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comgrade"/>
        <w:tblW w:w="0" w:type="auto"/>
        <w:tblLook w:val="04A0" w:firstRow="1" w:lastRow="0" w:firstColumn="1" w:lastColumn="0" w:noHBand="0" w:noVBand="1"/>
      </w:tblPr>
      <w:tblGrid>
        <w:gridCol w:w="9010"/>
      </w:tblGrid>
      <w:tr w:rsidR="006C13F4" w:rsidRPr="00D11C99" w14:paraId="29D68EA0" w14:textId="77777777" w:rsidTr="00EC2FD0">
        <w:tc>
          <w:tcPr>
            <w:tcW w:w="9010" w:type="dxa"/>
          </w:tcPr>
          <w:p w14:paraId="31FBF443" w14:textId="521AC0F9" w:rsidR="006C13F4" w:rsidRPr="00596D3F" w:rsidRDefault="004F2B53" w:rsidP="00D11C99">
            <w:pPr>
              <w:spacing w:line="312" w:lineRule="auto"/>
              <w:jc w:val="center"/>
              <w:rPr>
                <w:rFonts w:cstheme="minorHAnsi"/>
                <w:b/>
                <w:bCs/>
                <w:sz w:val="22"/>
                <w:szCs w:val="22"/>
              </w:rPr>
            </w:pPr>
            <w:r>
              <w:rPr>
                <w:rFonts w:cstheme="minorHAnsi"/>
                <w:b/>
                <w:bCs/>
                <w:sz w:val="22"/>
                <w:szCs w:val="22"/>
              </w:rPr>
              <w:t>ANEXO I.2.2</w:t>
            </w:r>
            <w:r w:rsidR="006C13F4" w:rsidRPr="00596D3F">
              <w:rPr>
                <w:rFonts w:cstheme="minorHAnsi"/>
                <w:b/>
                <w:bCs/>
                <w:sz w:val="22"/>
                <w:szCs w:val="22"/>
              </w:rPr>
              <w:t xml:space="preserve"> - TERMO DE REFERÊNCIA</w:t>
            </w:r>
          </w:p>
        </w:tc>
      </w:tr>
    </w:tbl>
    <w:p w14:paraId="272A5343" w14:textId="77777777" w:rsidR="006C13F4" w:rsidRPr="00596D3F" w:rsidRDefault="006C13F4" w:rsidP="00D11C99">
      <w:pPr>
        <w:spacing w:line="312" w:lineRule="auto"/>
        <w:jc w:val="both"/>
        <w:rPr>
          <w:rFonts w:cstheme="minorHAnsi"/>
          <w:color w:val="FF0000"/>
          <w:sz w:val="22"/>
          <w:szCs w:val="22"/>
        </w:rPr>
      </w:pPr>
    </w:p>
    <w:p w14:paraId="5988E78E" w14:textId="30E3B4A6" w:rsidR="009B13C7" w:rsidRPr="006A12B5" w:rsidRDefault="006C13F4" w:rsidP="009B13C7">
      <w:pPr>
        <w:spacing w:line="312" w:lineRule="auto"/>
        <w:jc w:val="both"/>
        <w:rPr>
          <w:b/>
          <w:bCs/>
          <w:sz w:val="22"/>
          <w:szCs w:val="22"/>
        </w:rPr>
      </w:pPr>
      <w:bookmarkStart w:id="0" w:name="_Hlk81318017"/>
      <w:r w:rsidRPr="2A7DA894">
        <w:rPr>
          <w:b/>
          <w:bCs/>
          <w:sz w:val="22"/>
          <w:szCs w:val="22"/>
        </w:rPr>
        <w:t>TERMO DE REFERÊNCIA PARA PERMISSÃO DE USO DE ÁREA DO PARQUE ESTADUAL ILHA ANCHIETA</w:t>
      </w:r>
      <w:r w:rsidR="009B13C7" w:rsidRPr="2A7DA894">
        <w:rPr>
          <w:b/>
          <w:bCs/>
          <w:sz w:val="22"/>
          <w:szCs w:val="22"/>
        </w:rPr>
        <w:t xml:space="preserve"> VISANDO À EXPLORAÇÃO DE ATIVIDADES COMERCIAIS DE APOIO AO USO PÚBLICO NA UNIDADE DE CONSERVAÇÃO</w:t>
      </w:r>
      <w:r w:rsidR="005514DA" w:rsidRPr="2A7DA894">
        <w:rPr>
          <w:b/>
          <w:bCs/>
          <w:sz w:val="22"/>
          <w:szCs w:val="22"/>
        </w:rPr>
        <w:t xml:space="preserve"> </w:t>
      </w:r>
      <w:bookmarkEnd w:id="0"/>
      <w:r w:rsidR="005514DA" w:rsidRPr="2A7DA894">
        <w:rPr>
          <w:b/>
          <w:bCs/>
          <w:sz w:val="22"/>
          <w:szCs w:val="22"/>
        </w:rPr>
        <w:t>–</w:t>
      </w:r>
      <w:r w:rsidR="0D54603C" w:rsidRPr="2A7DA894">
        <w:rPr>
          <w:b/>
          <w:bCs/>
          <w:sz w:val="22"/>
          <w:szCs w:val="22"/>
        </w:rPr>
        <w:t xml:space="preserve"> </w:t>
      </w:r>
      <w:r w:rsidR="0D54603C" w:rsidRPr="2A7DA894">
        <w:rPr>
          <w:b/>
          <w:bCs/>
          <w:sz w:val="22"/>
          <w:szCs w:val="22"/>
          <w:u w:val="single"/>
        </w:rPr>
        <w:t>ALIMENTAÇÃO</w:t>
      </w:r>
      <w:r w:rsidR="009B13C7" w:rsidRPr="2A7DA894">
        <w:rPr>
          <w:b/>
          <w:bCs/>
          <w:sz w:val="22"/>
          <w:szCs w:val="22"/>
          <w:u w:val="single"/>
        </w:rPr>
        <w:t xml:space="preserve"> E OUTROS SERVIÇOS - LOTE 2.</w:t>
      </w:r>
    </w:p>
    <w:p w14:paraId="460B429A" w14:textId="3906E9BC" w:rsidR="003642A9" w:rsidRPr="006A12B5" w:rsidRDefault="003642A9" w:rsidP="00D11C99">
      <w:pPr>
        <w:spacing w:line="312" w:lineRule="auto"/>
        <w:jc w:val="both"/>
        <w:rPr>
          <w:rFonts w:cstheme="minorHAnsi"/>
          <w:b/>
          <w:sz w:val="22"/>
          <w:szCs w:val="22"/>
        </w:rPr>
      </w:pPr>
    </w:p>
    <w:p w14:paraId="070D110F" w14:textId="7A35CF66" w:rsidR="003642A9" w:rsidRPr="006A12B5" w:rsidRDefault="003642A9" w:rsidP="00D11C99">
      <w:pPr>
        <w:spacing w:line="312" w:lineRule="auto"/>
        <w:jc w:val="both"/>
        <w:rPr>
          <w:rFonts w:cstheme="minorHAnsi"/>
          <w:b/>
          <w:sz w:val="22"/>
          <w:szCs w:val="22"/>
        </w:rPr>
      </w:pPr>
      <w:r w:rsidRPr="006A12B5">
        <w:rPr>
          <w:rFonts w:cstheme="minorHAnsi"/>
          <w:b/>
          <w:sz w:val="22"/>
          <w:szCs w:val="22"/>
        </w:rPr>
        <w:t>ÍNDICE</w:t>
      </w:r>
      <w:r w:rsidR="00512327" w:rsidRPr="006A12B5">
        <w:rPr>
          <w:rFonts w:cstheme="minorHAnsi"/>
          <w:b/>
          <w:sz w:val="22"/>
          <w:szCs w:val="22"/>
        </w:rPr>
        <w:t>:</w:t>
      </w:r>
    </w:p>
    <w:p w14:paraId="7D627642" w14:textId="77777777" w:rsidR="004F63F7" w:rsidRPr="006A12B5" w:rsidRDefault="004F63F7" w:rsidP="00D11C99">
      <w:pPr>
        <w:spacing w:line="312" w:lineRule="auto"/>
        <w:jc w:val="both"/>
        <w:rPr>
          <w:rFonts w:cstheme="minorHAnsi"/>
          <w:b/>
          <w:sz w:val="22"/>
          <w:szCs w:val="22"/>
        </w:rPr>
      </w:pPr>
    </w:p>
    <w:p w14:paraId="5A278AF4" w14:textId="05624985" w:rsidR="00983063" w:rsidRDefault="00862200">
      <w:pPr>
        <w:pStyle w:val="Sumrio1"/>
        <w:rPr>
          <w:rFonts w:eastAsiaTheme="minorEastAsia"/>
          <w:b w:val="0"/>
          <w:bCs w:val="0"/>
          <w:lang w:val="pt-BR" w:eastAsia="pt-BR"/>
        </w:rPr>
      </w:pPr>
      <w:r>
        <w:rPr>
          <w:rFonts w:eastAsiaTheme="minorEastAsia"/>
        </w:rPr>
        <w:fldChar w:fldCharType="begin"/>
      </w:r>
      <w:r>
        <w:rPr>
          <w:rFonts w:eastAsiaTheme="minorEastAsia"/>
        </w:rPr>
        <w:instrText xml:space="preserve"> TOC \o "1-1" \h \z \u </w:instrText>
      </w:r>
      <w:r>
        <w:rPr>
          <w:rFonts w:eastAsiaTheme="minorEastAsia"/>
        </w:rPr>
        <w:fldChar w:fldCharType="separate"/>
      </w:r>
      <w:hyperlink w:anchor="_Toc97209444" w:history="1">
        <w:r w:rsidR="00983063" w:rsidRPr="002A3BC1">
          <w:rPr>
            <w:rStyle w:val="Hyperlink"/>
          </w:rPr>
          <w:t>1.</w:t>
        </w:r>
        <w:r w:rsidR="00983063">
          <w:rPr>
            <w:rFonts w:eastAsiaTheme="minorEastAsia"/>
            <w:b w:val="0"/>
            <w:bCs w:val="0"/>
            <w:lang w:val="pt-BR" w:eastAsia="pt-BR"/>
          </w:rPr>
          <w:tab/>
        </w:r>
        <w:r w:rsidR="00983063" w:rsidRPr="002A3BC1">
          <w:rPr>
            <w:rStyle w:val="Hyperlink"/>
          </w:rPr>
          <w:t>OBJETO</w:t>
        </w:r>
        <w:r w:rsidR="00983063">
          <w:rPr>
            <w:webHidden/>
          </w:rPr>
          <w:tab/>
        </w:r>
        <w:r w:rsidR="00983063">
          <w:rPr>
            <w:webHidden/>
          </w:rPr>
          <w:fldChar w:fldCharType="begin"/>
        </w:r>
        <w:r w:rsidR="00983063">
          <w:rPr>
            <w:webHidden/>
          </w:rPr>
          <w:instrText xml:space="preserve"> PAGEREF _Toc97209444 \h </w:instrText>
        </w:r>
        <w:r w:rsidR="00983063">
          <w:rPr>
            <w:webHidden/>
          </w:rPr>
        </w:r>
        <w:r w:rsidR="00983063">
          <w:rPr>
            <w:webHidden/>
          </w:rPr>
          <w:fldChar w:fldCharType="separate"/>
        </w:r>
        <w:r w:rsidR="002555A8">
          <w:rPr>
            <w:webHidden/>
          </w:rPr>
          <w:t>2</w:t>
        </w:r>
        <w:r w:rsidR="00983063">
          <w:rPr>
            <w:webHidden/>
          </w:rPr>
          <w:fldChar w:fldCharType="end"/>
        </w:r>
      </w:hyperlink>
    </w:p>
    <w:p w14:paraId="3A0AA236" w14:textId="0E8BF077" w:rsidR="00983063" w:rsidRDefault="00693C69">
      <w:pPr>
        <w:pStyle w:val="Sumrio1"/>
        <w:rPr>
          <w:rFonts w:eastAsiaTheme="minorEastAsia"/>
          <w:b w:val="0"/>
          <w:bCs w:val="0"/>
          <w:lang w:val="pt-BR" w:eastAsia="pt-BR"/>
        </w:rPr>
      </w:pPr>
      <w:hyperlink w:anchor="_Toc97209445" w:history="1">
        <w:r w:rsidR="00983063" w:rsidRPr="002A3BC1">
          <w:rPr>
            <w:rStyle w:val="Hyperlink"/>
          </w:rPr>
          <w:t>2.</w:t>
        </w:r>
        <w:r w:rsidR="00983063">
          <w:rPr>
            <w:rFonts w:eastAsiaTheme="minorEastAsia"/>
            <w:b w:val="0"/>
            <w:bCs w:val="0"/>
            <w:lang w:val="pt-BR" w:eastAsia="pt-BR"/>
          </w:rPr>
          <w:tab/>
        </w:r>
        <w:r w:rsidR="00983063" w:rsidRPr="002A3BC1">
          <w:rPr>
            <w:rStyle w:val="Hyperlink"/>
          </w:rPr>
          <w:t>CARACTERIZAÇÃO DA UNIDADE DE CONSERVAÇÃO E DADOS DE VISITAÇÃO</w:t>
        </w:r>
        <w:r w:rsidR="00983063">
          <w:rPr>
            <w:webHidden/>
          </w:rPr>
          <w:tab/>
        </w:r>
        <w:r w:rsidR="00983063">
          <w:rPr>
            <w:webHidden/>
          </w:rPr>
          <w:fldChar w:fldCharType="begin"/>
        </w:r>
        <w:r w:rsidR="00983063">
          <w:rPr>
            <w:webHidden/>
          </w:rPr>
          <w:instrText xml:space="preserve"> PAGEREF _Toc97209445 \h </w:instrText>
        </w:r>
        <w:r w:rsidR="00983063">
          <w:rPr>
            <w:webHidden/>
          </w:rPr>
        </w:r>
        <w:r w:rsidR="00983063">
          <w:rPr>
            <w:webHidden/>
          </w:rPr>
          <w:fldChar w:fldCharType="separate"/>
        </w:r>
        <w:r w:rsidR="002555A8">
          <w:rPr>
            <w:webHidden/>
          </w:rPr>
          <w:t>2</w:t>
        </w:r>
        <w:r w:rsidR="00983063">
          <w:rPr>
            <w:webHidden/>
          </w:rPr>
          <w:fldChar w:fldCharType="end"/>
        </w:r>
      </w:hyperlink>
    </w:p>
    <w:p w14:paraId="44FDB6DA" w14:textId="4A845DA8" w:rsidR="00983063" w:rsidRDefault="00693C69">
      <w:pPr>
        <w:pStyle w:val="Sumrio1"/>
        <w:rPr>
          <w:rFonts w:eastAsiaTheme="minorEastAsia"/>
          <w:b w:val="0"/>
          <w:bCs w:val="0"/>
          <w:lang w:val="pt-BR" w:eastAsia="pt-BR"/>
        </w:rPr>
      </w:pPr>
      <w:hyperlink w:anchor="_Toc97209446" w:history="1">
        <w:r w:rsidR="00983063" w:rsidRPr="002A3BC1">
          <w:rPr>
            <w:rStyle w:val="Hyperlink"/>
          </w:rPr>
          <w:t>3.</w:t>
        </w:r>
        <w:r w:rsidR="00983063">
          <w:rPr>
            <w:rFonts w:eastAsiaTheme="minorEastAsia"/>
            <w:b w:val="0"/>
            <w:bCs w:val="0"/>
            <w:lang w:val="pt-BR" w:eastAsia="pt-BR"/>
          </w:rPr>
          <w:tab/>
        </w:r>
        <w:r w:rsidR="00983063" w:rsidRPr="002A3BC1">
          <w:rPr>
            <w:rStyle w:val="Hyperlink"/>
          </w:rPr>
          <w:t>JUSTIFICATIVA</w:t>
        </w:r>
        <w:r w:rsidR="00983063">
          <w:rPr>
            <w:webHidden/>
          </w:rPr>
          <w:tab/>
        </w:r>
        <w:r w:rsidR="00983063">
          <w:rPr>
            <w:webHidden/>
          </w:rPr>
          <w:fldChar w:fldCharType="begin"/>
        </w:r>
        <w:r w:rsidR="00983063">
          <w:rPr>
            <w:webHidden/>
          </w:rPr>
          <w:instrText xml:space="preserve"> PAGEREF _Toc97209446 \h </w:instrText>
        </w:r>
        <w:r w:rsidR="00983063">
          <w:rPr>
            <w:webHidden/>
          </w:rPr>
        </w:r>
        <w:r w:rsidR="00983063">
          <w:rPr>
            <w:webHidden/>
          </w:rPr>
          <w:fldChar w:fldCharType="separate"/>
        </w:r>
        <w:r w:rsidR="002555A8">
          <w:rPr>
            <w:webHidden/>
          </w:rPr>
          <w:t>3</w:t>
        </w:r>
        <w:r w:rsidR="00983063">
          <w:rPr>
            <w:webHidden/>
          </w:rPr>
          <w:fldChar w:fldCharType="end"/>
        </w:r>
      </w:hyperlink>
    </w:p>
    <w:p w14:paraId="545C9CBD" w14:textId="3BB1C196" w:rsidR="00983063" w:rsidRDefault="00693C69">
      <w:pPr>
        <w:pStyle w:val="Sumrio1"/>
        <w:rPr>
          <w:rFonts w:eastAsiaTheme="minorEastAsia"/>
          <w:b w:val="0"/>
          <w:bCs w:val="0"/>
          <w:lang w:val="pt-BR" w:eastAsia="pt-BR"/>
        </w:rPr>
      </w:pPr>
      <w:hyperlink w:anchor="_Toc97209447" w:history="1">
        <w:r w:rsidR="00983063" w:rsidRPr="002A3BC1">
          <w:rPr>
            <w:rStyle w:val="Hyperlink"/>
          </w:rPr>
          <w:t>4.</w:t>
        </w:r>
        <w:r w:rsidR="00983063">
          <w:rPr>
            <w:rFonts w:eastAsiaTheme="minorEastAsia"/>
            <w:b w:val="0"/>
            <w:bCs w:val="0"/>
            <w:lang w:val="pt-BR" w:eastAsia="pt-BR"/>
          </w:rPr>
          <w:tab/>
        </w:r>
        <w:r w:rsidR="00983063" w:rsidRPr="002A3BC1">
          <w:rPr>
            <w:rStyle w:val="Hyperlink"/>
          </w:rPr>
          <w:t>OBJETIVOS E PREMISSAS DA PERMISSÃO DE USO</w:t>
        </w:r>
        <w:r w:rsidR="00983063">
          <w:rPr>
            <w:webHidden/>
          </w:rPr>
          <w:tab/>
        </w:r>
        <w:r w:rsidR="00983063">
          <w:rPr>
            <w:webHidden/>
          </w:rPr>
          <w:fldChar w:fldCharType="begin"/>
        </w:r>
        <w:r w:rsidR="00983063">
          <w:rPr>
            <w:webHidden/>
          </w:rPr>
          <w:instrText xml:space="preserve"> PAGEREF _Toc97209447 \h </w:instrText>
        </w:r>
        <w:r w:rsidR="00983063">
          <w:rPr>
            <w:webHidden/>
          </w:rPr>
        </w:r>
        <w:r w:rsidR="00983063">
          <w:rPr>
            <w:webHidden/>
          </w:rPr>
          <w:fldChar w:fldCharType="separate"/>
        </w:r>
        <w:r w:rsidR="002555A8">
          <w:rPr>
            <w:webHidden/>
          </w:rPr>
          <w:t>5</w:t>
        </w:r>
        <w:r w:rsidR="00983063">
          <w:rPr>
            <w:webHidden/>
          </w:rPr>
          <w:fldChar w:fldCharType="end"/>
        </w:r>
      </w:hyperlink>
    </w:p>
    <w:p w14:paraId="7FF5ECCD" w14:textId="500FA90E" w:rsidR="00983063" w:rsidRDefault="00693C69">
      <w:pPr>
        <w:pStyle w:val="Sumrio1"/>
        <w:rPr>
          <w:rFonts w:eastAsiaTheme="minorEastAsia"/>
          <w:b w:val="0"/>
          <w:bCs w:val="0"/>
          <w:lang w:val="pt-BR" w:eastAsia="pt-BR"/>
        </w:rPr>
      </w:pPr>
      <w:hyperlink w:anchor="_Toc97209448" w:history="1">
        <w:r w:rsidR="00983063" w:rsidRPr="002A3BC1">
          <w:rPr>
            <w:rStyle w:val="Hyperlink"/>
          </w:rPr>
          <w:t>5.</w:t>
        </w:r>
        <w:r w:rsidR="00983063">
          <w:rPr>
            <w:rFonts w:eastAsiaTheme="minorEastAsia"/>
            <w:b w:val="0"/>
            <w:bCs w:val="0"/>
            <w:lang w:val="pt-BR" w:eastAsia="pt-BR"/>
          </w:rPr>
          <w:tab/>
        </w:r>
        <w:r w:rsidR="00983063" w:rsidRPr="002A3BC1">
          <w:rPr>
            <w:rStyle w:val="Hyperlink"/>
          </w:rPr>
          <w:t>ÁREA OBJETO DA PERMISSÃO DE USO</w:t>
        </w:r>
        <w:r w:rsidR="00983063">
          <w:rPr>
            <w:webHidden/>
          </w:rPr>
          <w:tab/>
        </w:r>
        <w:r w:rsidR="00983063">
          <w:rPr>
            <w:webHidden/>
          </w:rPr>
          <w:fldChar w:fldCharType="begin"/>
        </w:r>
        <w:r w:rsidR="00983063">
          <w:rPr>
            <w:webHidden/>
          </w:rPr>
          <w:instrText xml:space="preserve"> PAGEREF _Toc97209448 \h </w:instrText>
        </w:r>
        <w:r w:rsidR="00983063">
          <w:rPr>
            <w:webHidden/>
          </w:rPr>
        </w:r>
        <w:r w:rsidR="00983063">
          <w:rPr>
            <w:webHidden/>
          </w:rPr>
          <w:fldChar w:fldCharType="separate"/>
        </w:r>
        <w:r w:rsidR="002555A8">
          <w:rPr>
            <w:webHidden/>
          </w:rPr>
          <w:t>5</w:t>
        </w:r>
        <w:r w:rsidR="00983063">
          <w:rPr>
            <w:webHidden/>
          </w:rPr>
          <w:fldChar w:fldCharType="end"/>
        </w:r>
      </w:hyperlink>
    </w:p>
    <w:p w14:paraId="188A7521" w14:textId="2E35A742" w:rsidR="00983063" w:rsidRDefault="00693C69">
      <w:pPr>
        <w:pStyle w:val="Sumrio1"/>
        <w:rPr>
          <w:rFonts w:eastAsiaTheme="minorEastAsia"/>
          <w:b w:val="0"/>
          <w:bCs w:val="0"/>
          <w:lang w:val="pt-BR" w:eastAsia="pt-BR"/>
        </w:rPr>
      </w:pPr>
      <w:hyperlink w:anchor="_Toc97209449" w:history="1">
        <w:r w:rsidR="00983063" w:rsidRPr="002A3BC1">
          <w:rPr>
            <w:rStyle w:val="Hyperlink"/>
          </w:rPr>
          <w:t>6.</w:t>
        </w:r>
        <w:r w:rsidR="00983063">
          <w:rPr>
            <w:rFonts w:eastAsiaTheme="minorEastAsia"/>
            <w:b w:val="0"/>
            <w:bCs w:val="0"/>
            <w:lang w:val="pt-BR" w:eastAsia="pt-BR"/>
          </w:rPr>
          <w:tab/>
        </w:r>
        <w:r w:rsidR="00983063" w:rsidRPr="002A3BC1">
          <w:rPr>
            <w:rStyle w:val="Hyperlink"/>
          </w:rPr>
          <w:t>CONDIÇÕES DE USO</w:t>
        </w:r>
        <w:r w:rsidR="00983063">
          <w:rPr>
            <w:webHidden/>
          </w:rPr>
          <w:tab/>
        </w:r>
        <w:r w:rsidR="00983063">
          <w:rPr>
            <w:webHidden/>
          </w:rPr>
          <w:fldChar w:fldCharType="begin"/>
        </w:r>
        <w:r w:rsidR="00983063">
          <w:rPr>
            <w:webHidden/>
          </w:rPr>
          <w:instrText xml:space="preserve"> PAGEREF _Toc97209449 \h </w:instrText>
        </w:r>
        <w:r w:rsidR="00983063">
          <w:rPr>
            <w:webHidden/>
          </w:rPr>
        </w:r>
        <w:r w:rsidR="00983063">
          <w:rPr>
            <w:webHidden/>
          </w:rPr>
          <w:fldChar w:fldCharType="separate"/>
        </w:r>
        <w:r w:rsidR="002555A8">
          <w:rPr>
            <w:webHidden/>
          </w:rPr>
          <w:t>6</w:t>
        </w:r>
        <w:r w:rsidR="00983063">
          <w:rPr>
            <w:webHidden/>
          </w:rPr>
          <w:fldChar w:fldCharType="end"/>
        </w:r>
      </w:hyperlink>
    </w:p>
    <w:p w14:paraId="12BC21D2" w14:textId="4D10AC51" w:rsidR="00983063" w:rsidRDefault="00693C69">
      <w:pPr>
        <w:pStyle w:val="Sumrio1"/>
        <w:rPr>
          <w:rFonts w:eastAsiaTheme="minorEastAsia"/>
          <w:b w:val="0"/>
          <w:bCs w:val="0"/>
          <w:lang w:val="pt-BR" w:eastAsia="pt-BR"/>
        </w:rPr>
      </w:pPr>
      <w:hyperlink w:anchor="_Toc97209450" w:history="1">
        <w:r w:rsidR="00983063" w:rsidRPr="002A3BC1">
          <w:rPr>
            <w:rStyle w:val="Hyperlink"/>
          </w:rPr>
          <w:t>7.</w:t>
        </w:r>
        <w:r w:rsidR="00983063">
          <w:rPr>
            <w:rFonts w:eastAsiaTheme="minorEastAsia"/>
            <w:b w:val="0"/>
            <w:bCs w:val="0"/>
            <w:lang w:val="pt-BR" w:eastAsia="pt-BR"/>
          </w:rPr>
          <w:tab/>
        </w:r>
        <w:r w:rsidR="00983063" w:rsidRPr="002A3BC1">
          <w:rPr>
            <w:rStyle w:val="Hyperlink"/>
          </w:rPr>
          <w:t>CONTROLE FINANCEIRO E CONTÁBIL E PAGAMENTO DE OUTORGA</w:t>
        </w:r>
        <w:r w:rsidR="00983063">
          <w:rPr>
            <w:webHidden/>
          </w:rPr>
          <w:tab/>
        </w:r>
        <w:r w:rsidR="00983063">
          <w:rPr>
            <w:webHidden/>
          </w:rPr>
          <w:fldChar w:fldCharType="begin"/>
        </w:r>
        <w:r w:rsidR="00983063">
          <w:rPr>
            <w:webHidden/>
          </w:rPr>
          <w:instrText xml:space="preserve"> PAGEREF _Toc97209450 \h </w:instrText>
        </w:r>
        <w:r w:rsidR="00983063">
          <w:rPr>
            <w:webHidden/>
          </w:rPr>
        </w:r>
        <w:r w:rsidR="00983063">
          <w:rPr>
            <w:webHidden/>
          </w:rPr>
          <w:fldChar w:fldCharType="separate"/>
        </w:r>
        <w:r w:rsidR="002555A8">
          <w:rPr>
            <w:webHidden/>
          </w:rPr>
          <w:t>8</w:t>
        </w:r>
        <w:r w:rsidR="00983063">
          <w:rPr>
            <w:webHidden/>
          </w:rPr>
          <w:fldChar w:fldCharType="end"/>
        </w:r>
      </w:hyperlink>
    </w:p>
    <w:p w14:paraId="566A3CEB" w14:textId="4EC04C62" w:rsidR="00983063" w:rsidRDefault="00693C69">
      <w:pPr>
        <w:pStyle w:val="Sumrio1"/>
        <w:rPr>
          <w:rFonts w:eastAsiaTheme="minorEastAsia"/>
          <w:b w:val="0"/>
          <w:bCs w:val="0"/>
          <w:lang w:val="pt-BR" w:eastAsia="pt-BR"/>
        </w:rPr>
      </w:pPr>
      <w:hyperlink w:anchor="_Toc97209451" w:history="1">
        <w:r w:rsidR="00983063" w:rsidRPr="002A3BC1">
          <w:rPr>
            <w:rStyle w:val="Hyperlink"/>
          </w:rPr>
          <w:t>8.</w:t>
        </w:r>
        <w:r w:rsidR="00983063">
          <w:rPr>
            <w:rFonts w:eastAsiaTheme="minorEastAsia"/>
            <w:b w:val="0"/>
            <w:bCs w:val="0"/>
            <w:lang w:val="pt-BR" w:eastAsia="pt-BR"/>
          </w:rPr>
          <w:tab/>
        </w:r>
        <w:r w:rsidR="00983063" w:rsidRPr="002A3BC1">
          <w:rPr>
            <w:rStyle w:val="Hyperlink"/>
          </w:rPr>
          <w:t>PRAZO, NATUREZA JURÍDICA E HIPÓTESES DE REVOGAÇÃO</w:t>
        </w:r>
        <w:r w:rsidR="00983063">
          <w:rPr>
            <w:webHidden/>
          </w:rPr>
          <w:tab/>
        </w:r>
        <w:r w:rsidR="00983063">
          <w:rPr>
            <w:webHidden/>
          </w:rPr>
          <w:fldChar w:fldCharType="begin"/>
        </w:r>
        <w:r w:rsidR="00983063">
          <w:rPr>
            <w:webHidden/>
          </w:rPr>
          <w:instrText xml:space="preserve"> PAGEREF _Toc97209451 \h </w:instrText>
        </w:r>
        <w:r w:rsidR="00983063">
          <w:rPr>
            <w:webHidden/>
          </w:rPr>
        </w:r>
        <w:r w:rsidR="00983063">
          <w:rPr>
            <w:webHidden/>
          </w:rPr>
          <w:fldChar w:fldCharType="separate"/>
        </w:r>
        <w:r w:rsidR="002555A8">
          <w:rPr>
            <w:webHidden/>
          </w:rPr>
          <w:t>13</w:t>
        </w:r>
        <w:r w:rsidR="00983063">
          <w:rPr>
            <w:webHidden/>
          </w:rPr>
          <w:fldChar w:fldCharType="end"/>
        </w:r>
      </w:hyperlink>
    </w:p>
    <w:p w14:paraId="44AFF616" w14:textId="0ABA5B2B" w:rsidR="00983063" w:rsidRDefault="00693C69">
      <w:pPr>
        <w:pStyle w:val="Sumrio1"/>
        <w:rPr>
          <w:rFonts w:eastAsiaTheme="minorEastAsia"/>
          <w:b w:val="0"/>
          <w:bCs w:val="0"/>
          <w:lang w:val="pt-BR" w:eastAsia="pt-BR"/>
        </w:rPr>
      </w:pPr>
      <w:hyperlink w:anchor="_Toc97209452" w:history="1">
        <w:r w:rsidR="00983063" w:rsidRPr="002A3BC1">
          <w:rPr>
            <w:rStyle w:val="Hyperlink"/>
          </w:rPr>
          <w:t>9.</w:t>
        </w:r>
        <w:r w:rsidR="00983063">
          <w:rPr>
            <w:rFonts w:eastAsiaTheme="minorEastAsia"/>
            <w:b w:val="0"/>
            <w:bCs w:val="0"/>
            <w:lang w:val="pt-BR" w:eastAsia="pt-BR"/>
          </w:rPr>
          <w:tab/>
        </w:r>
        <w:r w:rsidR="00983063" w:rsidRPr="002A3BC1">
          <w:rPr>
            <w:rStyle w:val="Hyperlink"/>
          </w:rPr>
          <w:t>INÍCIO DA OPERAÇÃO DAS ATIVIDADES PELA PERMISSIONÁRIA</w:t>
        </w:r>
        <w:r w:rsidR="00983063">
          <w:rPr>
            <w:webHidden/>
          </w:rPr>
          <w:tab/>
        </w:r>
        <w:r w:rsidR="00983063">
          <w:rPr>
            <w:webHidden/>
          </w:rPr>
          <w:fldChar w:fldCharType="begin"/>
        </w:r>
        <w:r w:rsidR="00983063">
          <w:rPr>
            <w:webHidden/>
          </w:rPr>
          <w:instrText xml:space="preserve"> PAGEREF _Toc97209452 \h </w:instrText>
        </w:r>
        <w:r w:rsidR="00983063">
          <w:rPr>
            <w:webHidden/>
          </w:rPr>
        </w:r>
        <w:r w:rsidR="00983063">
          <w:rPr>
            <w:webHidden/>
          </w:rPr>
          <w:fldChar w:fldCharType="separate"/>
        </w:r>
        <w:r w:rsidR="002555A8">
          <w:rPr>
            <w:webHidden/>
          </w:rPr>
          <w:t>13</w:t>
        </w:r>
        <w:r w:rsidR="00983063">
          <w:rPr>
            <w:webHidden/>
          </w:rPr>
          <w:fldChar w:fldCharType="end"/>
        </w:r>
      </w:hyperlink>
    </w:p>
    <w:p w14:paraId="2D80875B" w14:textId="2E096002" w:rsidR="00983063" w:rsidRDefault="00693C69">
      <w:pPr>
        <w:pStyle w:val="Sumrio1"/>
        <w:rPr>
          <w:rFonts w:eastAsiaTheme="minorEastAsia"/>
          <w:b w:val="0"/>
          <w:bCs w:val="0"/>
          <w:lang w:val="pt-BR" w:eastAsia="pt-BR"/>
        </w:rPr>
      </w:pPr>
      <w:hyperlink w:anchor="_Toc97209453" w:history="1">
        <w:r w:rsidR="00983063" w:rsidRPr="002A3BC1">
          <w:rPr>
            <w:rStyle w:val="Hyperlink"/>
          </w:rPr>
          <w:t>10.</w:t>
        </w:r>
        <w:r w:rsidR="00983063">
          <w:rPr>
            <w:rFonts w:eastAsiaTheme="minorEastAsia"/>
            <w:b w:val="0"/>
            <w:bCs w:val="0"/>
            <w:lang w:val="pt-BR" w:eastAsia="pt-BR"/>
          </w:rPr>
          <w:tab/>
        </w:r>
        <w:r w:rsidR="00983063" w:rsidRPr="002A3BC1">
          <w:rPr>
            <w:rStyle w:val="Hyperlink"/>
          </w:rPr>
          <w:t>EQUIPAMENTOS</w:t>
        </w:r>
        <w:r w:rsidR="00983063">
          <w:rPr>
            <w:webHidden/>
          </w:rPr>
          <w:tab/>
        </w:r>
        <w:r w:rsidR="00983063">
          <w:rPr>
            <w:webHidden/>
          </w:rPr>
          <w:fldChar w:fldCharType="begin"/>
        </w:r>
        <w:r w:rsidR="00983063">
          <w:rPr>
            <w:webHidden/>
          </w:rPr>
          <w:instrText xml:space="preserve"> PAGEREF _Toc97209453 \h </w:instrText>
        </w:r>
        <w:r w:rsidR="00983063">
          <w:rPr>
            <w:webHidden/>
          </w:rPr>
        </w:r>
        <w:r w:rsidR="00983063">
          <w:rPr>
            <w:webHidden/>
          </w:rPr>
          <w:fldChar w:fldCharType="separate"/>
        </w:r>
        <w:r w:rsidR="002555A8">
          <w:rPr>
            <w:webHidden/>
          </w:rPr>
          <w:t>14</w:t>
        </w:r>
        <w:r w:rsidR="00983063">
          <w:rPr>
            <w:webHidden/>
          </w:rPr>
          <w:fldChar w:fldCharType="end"/>
        </w:r>
      </w:hyperlink>
    </w:p>
    <w:p w14:paraId="36D56DF9" w14:textId="0FF58673" w:rsidR="00983063" w:rsidRDefault="00693C69">
      <w:pPr>
        <w:pStyle w:val="Sumrio1"/>
        <w:rPr>
          <w:rFonts w:eastAsiaTheme="minorEastAsia"/>
          <w:b w:val="0"/>
          <w:bCs w:val="0"/>
          <w:lang w:val="pt-BR" w:eastAsia="pt-BR"/>
        </w:rPr>
      </w:pPr>
      <w:hyperlink w:anchor="_Toc97209454" w:history="1">
        <w:r w:rsidR="00983063" w:rsidRPr="002A3BC1">
          <w:rPr>
            <w:rStyle w:val="Hyperlink"/>
          </w:rPr>
          <w:t>11.</w:t>
        </w:r>
        <w:r w:rsidR="00983063">
          <w:rPr>
            <w:rFonts w:eastAsiaTheme="minorEastAsia"/>
            <w:b w:val="0"/>
            <w:bCs w:val="0"/>
            <w:lang w:val="pt-BR" w:eastAsia="pt-BR"/>
          </w:rPr>
          <w:tab/>
        </w:r>
        <w:r w:rsidR="00983063" w:rsidRPr="002A3BC1">
          <w:rPr>
            <w:rStyle w:val="Hyperlink"/>
          </w:rPr>
          <w:t>DIAS E HORÁRIOS DE FUNCIONAMENTO</w:t>
        </w:r>
        <w:r w:rsidR="00983063">
          <w:rPr>
            <w:webHidden/>
          </w:rPr>
          <w:tab/>
        </w:r>
        <w:r w:rsidR="00983063">
          <w:rPr>
            <w:webHidden/>
          </w:rPr>
          <w:fldChar w:fldCharType="begin"/>
        </w:r>
        <w:r w:rsidR="00983063">
          <w:rPr>
            <w:webHidden/>
          </w:rPr>
          <w:instrText xml:space="preserve"> PAGEREF _Toc97209454 \h </w:instrText>
        </w:r>
        <w:r w:rsidR="00983063">
          <w:rPr>
            <w:webHidden/>
          </w:rPr>
        </w:r>
        <w:r w:rsidR="00983063">
          <w:rPr>
            <w:webHidden/>
          </w:rPr>
          <w:fldChar w:fldCharType="separate"/>
        </w:r>
        <w:r w:rsidR="002555A8">
          <w:rPr>
            <w:webHidden/>
          </w:rPr>
          <w:t>15</w:t>
        </w:r>
        <w:r w:rsidR="00983063">
          <w:rPr>
            <w:webHidden/>
          </w:rPr>
          <w:fldChar w:fldCharType="end"/>
        </w:r>
      </w:hyperlink>
    </w:p>
    <w:p w14:paraId="34E8C0F9" w14:textId="2FB3CF4A" w:rsidR="00983063" w:rsidRDefault="00693C69">
      <w:pPr>
        <w:pStyle w:val="Sumrio1"/>
        <w:rPr>
          <w:rFonts w:eastAsiaTheme="minorEastAsia"/>
          <w:b w:val="0"/>
          <w:bCs w:val="0"/>
          <w:lang w:val="pt-BR" w:eastAsia="pt-BR"/>
        </w:rPr>
      </w:pPr>
      <w:hyperlink w:anchor="_Toc97209455" w:history="1">
        <w:r w:rsidR="00983063" w:rsidRPr="002A3BC1">
          <w:rPr>
            <w:rStyle w:val="Hyperlink"/>
            <w:rFonts w:ascii="Calibri" w:hAnsi="Calibri" w:cs="Calibri"/>
          </w:rPr>
          <w:t>12.</w:t>
        </w:r>
        <w:r w:rsidR="00983063">
          <w:rPr>
            <w:rFonts w:eastAsiaTheme="minorEastAsia"/>
            <w:b w:val="0"/>
            <w:bCs w:val="0"/>
            <w:lang w:val="pt-BR" w:eastAsia="pt-BR"/>
          </w:rPr>
          <w:tab/>
        </w:r>
        <w:r w:rsidR="00983063" w:rsidRPr="002A3BC1">
          <w:rPr>
            <w:rStyle w:val="Hyperlink"/>
            <w:rFonts w:ascii="Calibri" w:hAnsi="Calibri" w:cs="Calibri"/>
          </w:rPr>
          <w:t>ATIVIDADES PERMITIDAS</w:t>
        </w:r>
        <w:r w:rsidR="00983063">
          <w:rPr>
            <w:webHidden/>
          </w:rPr>
          <w:tab/>
        </w:r>
        <w:r w:rsidR="00983063">
          <w:rPr>
            <w:webHidden/>
          </w:rPr>
          <w:fldChar w:fldCharType="begin"/>
        </w:r>
        <w:r w:rsidR="00983063">
          <w:rPr>
            <w:webHidden/>
          </w:rPr>
          <w:instrText xml:space="preserve"> PAGEREF _Toc97209455 \h </w:instrText>
        </w:r>
        <w:r w:rsidR="00983063">
          <w:rPr>
            <w:webHidden/>
          </w:rPr>
        </w:r>
        <w:r w:rsidR="00983063">
          <w:rPr>
            <w:webHidden/>
          </w:rPr>
          <w:fldChar w:fldCharType="separate"/>
        </w:r>
        <w:r w:rsidR="002555A8">
          <w:rPr>
            <w:webHidden/>
          </w:rPr>
          <w:t>16</w:t>
        </w:r>
        <w:r w:rsidR="00983063">
          <w:rPr>
            <w:webHidden/>
          </w:rPr>
          <w:fldChar w:fldCharType="end"/>
        </w:r>
      </w:hyperlink>
    </w:p>
    <w:p w14:paraId="603FF04A" w14:textId="251C6626" w:rsidR="00983063" w:rsidRDefault="00693C69">
      <w:pPr>
        <w:pStyle w:val="Sumrio1"/>
        <w:rPr>
          <w:rFonts w:eastAsiaTheme="minorEastAsia"/>
          <w:b w:val="0"/>
          <w:bCs w:val="0"/>
          <w:lang w:val="pt-BR" w:eastAsia="pt-BR"/>
        </w:rPr>
      </w:pPr>
      <w:hyperlink w:anchor="_Toc97209456" w:history="1">
        <w:r w:rsidR="00983063" w:rsidRPr="002A3BC1">
          <w:rPr>
            <w:rStyle w:val="Hyperlink"/>
          </w:rPr>
          <w:t>13.</w:t>
        </w:r>
        <w:r w:rsidR="00983063">
          <w:rPr>
            <w:rFonts w:eastAsiaTheme="minorEastAsia"/>
            <w:b w:val="0"/>
            <w:bCs w:val="0"/>
            <w:lang w:val="pt-BR" w:eastAsia="pt-BR"/>
          </w:rPr>
          <w:tab/>
        </w:r>
        <w:r w:rsidR="00983063" w:rsidRPr="002A3BC1">
          <w:rPr>
            <w:rStyle w:val="Hyperlink"/>
          </w:rPr>
          <w:t>ATENDIMENTO DAS NORMAS ESPECÍFICAS DA UNIDADE DE CONSERVAÇÃO</w:t>
        </w:r>
        <w:r w:rsidR="00983063">
          <w:rPr>
            <w:webHidden/>
          </w:rPr>
          <w:tab/>
        </w:r>
        <w:r w:rsidR="00983063">
          <w:rPr>
            <w:webHidden/>
          </w:rPr>
          <w:fldChar w:fldCharType="begin"/>
        </w:r>
        <w:r w:rsidR="00983063">
          <w:rPr>
            <w:webHidden/>
          </w:rPr>
          <w:instrText xml:space="preserve"> PAGEREF _Toc97209456 \h </w:instrText>
        </w:r>
        <w:r w:rsidR="00983063">
          <w:rPr>
            <w:webHidden/>
          </w:rPr>
        </w:r>
        <w:r w:rsidR="00983063">
          <w:rPr>
            <w:webHidden/>
          </w:rPr>
          <w:fldChar w:fldCharType="separate"/>
        </w:r>
        <w:r w:rsidR="002555A8">
          <w:rPr>
            <w:webHidden/>
          </w:rPr>
          <w:t>24</w:t>
        </w:r>
        <w:r w:rsidR="00983063">
          <w:rPr>
            <w:webHidden/>
          </w:rPr>
          <w:fldChar w:fldCharType="end"/>
        </w:r>
      </w:hyperlink>
    </w:p>
    <w:p w14:paraId="0FF22CF0" w14:textId="636F1F85" w:rsidR="00983063" w:rsidRDefault="00693C69">
      <w:pPr>
        <w:pStyle w:val="Sumrio1"/>
        <w:rPr>
          <w:rFonts w:eastAsiaTheme="minorEastAsia"/>
          <w:b w:val="0"/>
          <w:bCs w:val="0"/>
          <w:lang w:val="pt-BR" w:eastAsia="pt-BR"/>
        </w:rPr>
      </w:pPr>
      <w:hyperlink w:anchor="_Toc97209457" w:history="1">
        <w:r w:rsidR="00983063" w:rsidRPr="002A3BC1">
          <w:rPr>
            <w:rStyle w:val="Hyperlink"/>
          </w:rPr>
          <w:t>14.</w:t>
        </w:r>
        <w:r w:rsidR="00983063">
          <w:rPr>
            <w:rFonts w:eastAsiaTheme="minorEastAsia"/>
            <w:b w:val="0"/>
            <w:bCs w:val="0"/>
            <w:lang w:val="pt-BR" w:eastAsia="pt-BR"/>
          </w:rPr>
          <w:tab/>
        </w:r>
        <w:r w:rsidR="00983063" w:rsidRPr="002A3BC1">
          <w:rPr>
            <w:rStyle w:val="Hyperlink"/>
          </w:rPr>
          <w:t>ATIVIDADES DE MANUTENÇÃO A CARGO DA PERMISSIONÁRIA</w:t>
        </w:r>
        <w:r w:rsidR="00983063">
          <w:rPr>
            <w:webHidden/>
          </w:rPr>
          <w:tab/>
        </w:r>
        <w:r w:rsidR="00983063">
          <w:rPr>
            <w:webHidden/>
          </w:rPr>
          <w:fldChar w:fldCharType="begin"/>
        </w:r>
        <w:r w:rsidR="00983063">
          <w:rPr>
            <w:webHidden/>
          </w:rPr>
          <w:instrText xml:space="preserve"> PAGEREF _Toc97209457 \h </w:instrText>
        </w:r>
        <w:r w:rsidR="00983063">
          <w:rPr>
            <w:webHidden/>
          </w:rPr>
        </w:r>
        <w:r w:rsidR="00983063">
          <w:rPr>
            <w:webHidden/>
          </w:rPr>
          <w:fldChar w:fldCharType="separate"/>
        </w:r>
        <w:r w:rsidR="002555A8">
          <w:rPr>
            <w:webHidden/>
          </w:rPr>
          <w:t>25</w:t>
        </w:r>
        <w:r w:rsidR="00983063">
          <w:rPr>
            <w:webHidden/>
          </w:rPr>
          <w:fldChar w:fldCharType="end"/>
        </w:r>
      </w:hyperlink>
    </w:p>
    <w:p w14:paraId="58B2B5CC" w14:textId="149C435D" w:rsidR="00983063" w:rsidRDefault="00693C69">
      <w:pPr>
        <w:pStyle w:val="Sumrio1"/>
        <w:rPr>
          <w:rFonts w:eastAsiaTheme="minorEastAsia"/>
          <w:b w:val="0"/>
          <w:bCs w:val="0"/>
          <w:lang w:val="pt-BR" w:eastAsia="pt-BR"/>
        </w:rPr>
      </w:pPr>
      <w:hyperlink w:anchor="_Toc97209458" w:history="1">
        <w:r w:rsidR="00983063" w:rsidRPr="002A3BC1">
          <w:rPr>
            <w:rStyle w:val="Hyperlink"/>
          </w:rPr>
          <w:t>15.</w:t>
        </w:r>
        <w:r w:rsidR="00983063">
          <w:rPr>
            <w:rFonts w:eastAsiaTheme="minorEastAsia"/>
            <w:b w:val="0"/>
            <w:bCs w:val="0"/>
            <w:lang w:val="pt-BR" w:eastAsia="pt-BR"/>
          </w:rPr>
          <w:tab/>
        </w:r>
        <w:r w:rsidR="00983063" w:rsidRPr="002A3BC1">
          <w:rPr>
            <w:rStyle w:val="Hyperlink"/>
          </w:rPr>
          <w:t>CONTRAPARTIDAS A CARGO DA PERMISSIONÁRIA</w:t>
        </w:r>
        <w:r w:rsidR="00983063">
          <w:rPr>
            <w:webHidden/>
          </w:rPr>
          <w:tab/>
        </w:r>
        <w:r w:rsidR="00983063">
          <w:rPr>
            <w:webHidden/>
          </w:rPr>
          <w:fldChar w:fldCharType="begin"/>
        </w:r>
        <w:r w:rsidR="00983063">
          <w:rPr>
            <w:webHidden/>
          </w:rPr>
          <w:instrText xml:space="preserve"> PAGEREF _Toc97209458 \h </w:instrText>
        </w:r>
        <w:r w:rsidR="00983063">
          <w:rPr>
            <w:webHidden/>
          </w:rPr>
        </w:r>
        <w:r w:rsidR="00983063">
          <w:rPr>
            <w:webHidden/>
          </w:rPr>
          <w:fldChar w:fldCharType="separate"/>
        </w:r>
        <w:r w:rsidR="002555A8">
          <w:rPr>
            <w:webHidden/>
          </w:rPr>
          <w:t>25</w:t>
        </w:r>
        <w:r w:rsidR="00983063">
          <w:rPr>
            <w:webHidden/>
          </w:rPr>
          <w:fldChar w:fldCharType="end"/>
        </w:r>
      </w:hyperlink>
    </w:p>
    <w:p w14:paraId="5AF53F4E" w14:textId="7467E81E" w:rsidR="00983063" w:rsidRDefault="00693C69">
      <w:pPr>
        <w:pStyle w:val="Sumrio1"/>
        <w:rPr>
          <w:rFonts w:eastAsiaTheme="minorEastAsia"/>
          <w:b w:val="0"/>
          <w:bCs w:val="0"/>
          <w:lang w:val="pt-BR" w:eastAsia="pt-BR"/>
        </w:rPr>
      </w:pPr>
      <w:hyperlink w:anchor="_Toc97209459" w:history="1">
        <w:r w:rsidR="00983063" w:rsidRPr="002A3BC1">
          <w:rPr>
            <w:rStyle w:val="Hyperlink"/>
          </w:rPr>
          <w:t>16.</w:t>
        </w:r>
        <w:r w:rsidR="00983063">
          <w:rPr>
            <w:rFonts w:eastAsiaTheme="minorEastAsia"/>
            <w:b w:val="0"/>
            <w:bCs w:val="0"/>
            <w:lang w:val="pt-BR" w:eastAsia="pt-BR"/>
          </w:rPr>
          <w:tab/>
        </w:r>
        <w:r w:rsidR="00983063" w:rsidRPr="002A3BC1">
          <w:rPr>
            <w:rStyle w:val="Hyperlink"/>
          </w:rPr>
          <w:t>OBRIGAÇÕES DA PERMISSIONÁRIA</w:t>
        </w:r>
        <w:r w:rsidR="00983063">
          <w:rPr>
            <w:webHidden/>
          </w:rPr>
          <w:tab/>
        </w:r>
        <w:r w:rsidR="00983063">
          <w:rPr>
            <w:webHidden/>
          </w:rPr>
          <w:fldChar w:fldCharType="begin"/>
        </w:r>
        <w:r w:rsidR="00983063">
          <w:rPr>
            <w:webHidden/>
          </w:rPr>
          <w:instrText xml:space="preserve"> PAGEREF _Toc97209459 \h </w:instrText>
        </w:r>
        <w:r w:rsidR="00983063">
          <w:rPr>
            <w:webHidden/>
          </w:rPr>
        </w:r>
        <w:r w:rsidR="00983063">
          <w:rPr>
            <w:webHidden/>
          </w:rPr>
          <w:fldChar w:fldCharType="separate"/>
        </w:r>
        <w:r w:rsidR="002555A8">
          <w:rPr>
            <w:webHidden/>
          </w:rPr>
          <w:t>27</w:t>
        </w:r>
        <w:r w:rsidR="00983063">
          <w:rPr>
            <w:webHidden/>
          </w:rPr>
          <w:fldChar w:fldCharType="end"/>
        </w:r>
      </w:hyperlink>
    </w:p>
    <w:p w14:paraId="0D8A7845" w14:textId="3A574278" w:rsidR="00983063" w:rsidRDefault="00693C69">
      <w:pPr>
        <w:pStyle w:val="Sumrio1"/>
        <w:rPr>
          <w:rFonts w:eastAsiaTheme="minorEastAsia"/>
          <w:b w:val="0"/>
          <w:bCs w:val="0"/>
          <w:lang w:val="pt-BR" w:eastAsia="pt-BR"/>
        </w:rPr>
      </w:pPr>
      <w:hyperlink w:anchor="_Toc97209460" w:history="1">
        <w:r w:rsidR="00983063" w:rsidRPr="002A3BC1">
          <w:rPr>
            <w:rStyle w:val="Hyperlink"/>
          </w:rPr>
          <w:t>17.</w:t>
        </w:r>
        <w:r w:rsidR="00983063">
          <w:rPr>
            <w:rFonts w:eastAsiaTheme="minorEastAsia"/>
            <w:b w:val="0"/>
            <w:bCs w:val="0"/>
            <w:lang w:val="pt-BR" w:eastAsia="pt-BR"/>
          </w:rPr>
          <w:tab/>
        </w:r>
        <w:r w:rsidR="00983063" w:rsidRPr="002A3BC1">
          <w:rPr>
            <w:rStyle w:val="Hyperlink"/>
          </w:rPr>
          <w:t>ENERGIA ELÉTRICA, ÁGUA, GÁS, TELEFONE E DEMAIS UTILIDADES</w:t>
        </w:r>
        <w:r w:rsidR="00983063">
          <w:rPr>
            <w:webHidden/>
          </w:rPr>
          <w:tab/>
        </w:r>
        <w:r w:rsidR="00983063">
          <w:rPr>
            <w:webHidden/>
          </w:rPr>
          <w:fldChar w:fldCharType="begin"/>
        </w:r>
        <w:r w:rsidR="00983063">
          <w:rPr>
            <w:webHidden/>
          </w:rPr>
          <w:instrText xml:space="preserve"> PAGEREF _Toc97209460 \h </w:instrText>
        </w:r>
        <w:r w:rsidR="00983063">
          <w:rPr>
            <w:webHidden/>
          </w:rPr>
        </w:r>
        <w:r w:rsidR="00983063">
          <w:rPr>
            <w:webHidden/>
          </w:rPr>
          <w:fldChar w:fldCharType="separate"/>
        </w:r>
        <w:r w:rsidR="002555A8">
          <w:rPr>
            <w:webHidden/>
          </w:rPr>
          <w:t>35</w:t>
        </w:r>
        <w:r w:rsidR="00983063">
          <w:rPr>
            <w:webHidden/>
          </w:rPr>
          <w:fldChar w:fldCharType="end"/>
        </w:r>
      </w:hyperlink>
    </w:p>
    <w:p w14:paraId="143495E2" w14:textId="01BE4068" w:rsidR="00983063" w:rsidRDefault="00693C69">
      <w:pPr>
        <w:pStyle w:val="Sumrio1"/>
        <w:rPr>
          <w:rFonts w:eastAsiaTheme="minorEastAsia"/>
          <w:b w:val="0"/>
          <w:bCs w:val="0"/>
          <w:lang w:val="pt-BR" w:eastAsia="pt-BR"/>
        </w:rPr>
      </w:pPr>
      <w:hyperlink w:anchor="_Toc97209461" w:history="1">
        <w:r w:rsidR="00983063" w:rsidRPr="002A3BC1">
          <w:rPr>
            <w:rStyle w:val="Hyperlink"/>
          </w:rPr>
          <w:t>18.</w:t>
        </w:r>
        <w:r w:rsidR="00983063">
          <w:rPr>
            <w:rFonts w:eastAsiaTheme="minorEastAsia"/>
            <w:b w:val="0"/>
            <w:bCs w:val="0"/>
            <w:lang w:val="pt-BR" w:eastAsia="pt-BR"/>
          </w:rPr>
          <w:tab/>
        </w:r>
        <w:r w:rsidR="00983063" w:rsidRPr="002A3BC1">
          <w:rPr>
            <w:rStyle w:val="Hyperlink"/>
          </w:rPr>
          <w:t>PREÇOS A SEREM PRATICADOS</w:t>
        </w:r>
        <w:r w:rsidR="00983063">
          <w:rPr>
            <w:webHidden/>
          </w:rPr>
          <w:tab/>
        </w:r>
        <w:r w:rsidR="00983063">
          <w:rPr>
            <w:webHidden/>
          </w:rPr>
          <w:fldChar w:fldCharType="begin"/>
        </w:r>
        <w:r w:rsidR="00983063">
          <w:rPr>
            <w:webHidden/>
          </w:rPr>
          <w:instrText xml:space="preserve"> PAGEREF _Toc97209461 \h </w:instrText>
        </w:r>
        <w:r w:rsidR="00983063">
          <w:rPr>
            <w:webHidden/>
          </w:rPr>
        </w:r>
        <w:r w:rsidR="00983063">
          <w:rPr>
            <w:webHidden/>
          </w:rPr>
          <w:fldChar w:fldCharType="separate"/>
        </w:r>
        <w:r w:rsidR="002555A8">
          <w:rPr>
            <w:webHidden/>
          </w:rPr>
          <w:t>36</w:t>
        </w:r>
        <w:r w:rsidR="00983063">
          <w:rPr>
            <w:webHidden/>
          </w:rPr>
          <w:fldChar w:fldCharType="end"/>
        </w:r>
      </w:hyperlink>
    </w:p>
    <w:p w14:paraId="4066B606" w14:textId="3801FB1D" w:rsidR="00983063" w:rsidRDefault="00693C69">
      <w:pPr>
        <w:pStyle w:val="Sumrio1"/>
        <w:rPr>
          <w:rFonts w:eastAsiaTheme="minorEastAsia"/>
          <w:b w:val="0"/>
          <w:bCs w:val="0"/>
          <w:lang w:val="pt-BR" w:eastAsia="pt-BR"/>
        </w:rPr>
      </w:pPr>
      <w:hyperlink w:anchor="_Toc97209462" w:history="1">
        <w:r w:rsidR="00983063" w:rsidRPr="002A3BC1">
          <w:rPr>
            <w:rStyle w:val="Hyperlink"/>
          </w:rPr>
          <w:t>19.</w:t>
        </w:r>
        <w:r w:rsidR="00983063">
          <w:rPr>
            <w:rFonts w:eastAsiaTheme="minorEastAsia"/>
            <w:b w:val="0"/>
            <w:bCs w:val="0"/>
            <w:lang w:val="pt-BR" w:eastAsia="pt-BR"/>
          </w:rPr>
          <w:tab/>
        </w:r>
        <w:r w:rsidR="00983063" w:rsidRPr="002A3BC1">
          <w:rPr>
            <w:rStyle w:val="Hyperlink"/>
          </w:rPr>
          <w:t>VEDAÇÕES À PERMISSIONÁRIA</w:t>
        </w:r>
        <w:r w:rsidR="00983063">
          <w:rPr>
            <w:webHidden/>
          </w:rPr>
          <w:tab/>
        </w:r>
        <w:r w:rsidR="00983063">
          <w:rPr>
            <w:webHidden/>
          </w:rPr>
          <w:fldChar w:fldCharType="begin"/>
        </w:r>
        <w:r w:rsidR="00983063">
          <w:rPr>
            <w:webHidden/>
          </w:rPr>
          <w:instrText xml:space="preserve"> PAGEREF _Toc97209462 \h </w:instrText>
        </w:r>
        <w:r w:rsidR="00983063">
          <w:rPr>
            <w:webHidden/>
          </w:rPr>
        </w:r>
        <w:r w:rsidR="00983063">
          <w:rPr>
            <w:webHidden/>
          </w:rPr>
          <w:fldChar w:fldCharType="separate"/>
        </w:r>
        <w:r w:rsidR="002555A8">
          <w:rPr>
            <w:webHidden/>
          </w:rPr>
          <w:t>36</w:t>
        </w:r>
        <w:r w:rsidR="00983063">
          <w:rPr>
            <w:webHidden/>
          </w:rPr>
          <w:fldChar w:fldCharType="end"/>
        </w:r>
      </w:hyperlink>
    </w:p>
    <w:p w14:paraId="3F61E37D" w14:textId="300E4F4B" w:rsidR="00983063" w:rsidRDefault="00693C69">
      <w:pPr>
        <w:pStyle w:val="Sumrio1"/>
        <w:rPr>
          <w:rFonts w:eastAsiaTheme="minorEastAsia"/>
          <w:b w:val="0"/>
          <w:bCs w:val="0"/>
          <w:lang w:val="pt-BR" w:eastAsia="pt-BR"/>
        </w:rPr>
      </w:pPr>
      <w:hyperlink w:anchor="_Toc97209463" w:history="1">
        <w:r w:rsidR="00983063" w:rsidRPr="002A3BC1">
          <w:rPr>
            <w:rStyle w:val="Hyperlink"/>
          </w:rPr>
          <w:t>20.</w:t>
        </w:r>
        <w:r w:rsidR="00983063">
          <w:rPr>
            <w:rFonts w:eastAsiaTheme="minorEastAsia"/>
            <w:b w:val="0"/>
            <w:bCs w:val="0"/>
            <w:lang w:val="pt-BR" w:eastAsia="pt-BR"/>
          </w:rPr>
          <w:tab/>
        </w:r>
        <w:r w:rsidR="00983063" w:rsidRPr="002A3BC1">
          <w:rPr>
            <w:rStyle w:val="Hyperlink"/>
          </w:rPr>
          <w:t>SUBCONTRATAÇÃO</w:t>
        </w:r>
        <w:r w:rsidR="00983063">
          <w:rPr>
            <w:webHidden/>
          </w:rPr>
          <w:tab/>
        </w:r>
        <w:r w:rsidR="00983063">
          <w:rPr>
            <w:webHidden/>
          </w:rPr>
          <w:fldChar w:fldCharType="begin"/>
        </w:r>
        <w:r w:rsidR="00983063">
          <w:rPr>
            <w:webHidden/>
          </w:rPr>
          <w:instrText xml:space="preserve"> PAGEREF _Toc97209463 \h </w:instrText>
        </w:r>
        <w:r w:rsidR="00983063">
          <w:rPr>
            <w:webHidden/>
          </w:rPr>
        </w:r>
        <w:r w:rsidR="00983063">
          <w:rPr>
            <w:webHidden/>
          </w:rPr>
          <w:fldChar w:fldCharType="separate"/>
        </w:r>
        <w:r w:rsidR="002555A8">
          <w:rPr>
            <w:webHidden/>
          </w:rPr>
          <w:t>36</w:t>
        </w:r>
        <w:r w:rsidR="00983063">
          <w:rPr>
            <w:webHidden/>
          </w:rPr>
          <w:fldChar w:fldCharType="end"/>
        </w:r>
      </w:hyperlink>
    </w:p>
    <w:p w14:paraId="29610E0D" w14:textId="410913D7" w:rsidR="00983063" w:rsidRDefault="00693C69">
      <w:pPr>
        <w:pStyle w:val="Sumrio1"/>
        <w:rPr>
          <w:rFonts w:eastAsiaTheme="minorEastAsia"/>
          <w:b w:val="0"/>
          <w:bCs w:val="0"/>
          <w:lang w:val="pt-BR" w:eastAsia="pt-BR"/>
        </w:rPr>
      </w:pPr>
      <w:hyperlink w:anchor="_Toc97209464" w:history="1">
        <w:r w:rsidR="00983063" w:rsidRPr="002A3BC1">
          <w:rPr>
            <w:rStyle w:val="Hyperlink"/>
          </w:rPr>
          <w:t>21.</w:t>
        </w:r>
        <w:r w:rsidR="00983063">
          <w:rPr>
            <w:rFonts w:eastAsiaTheme="minorEastAsia"/>
            <w:b w:val="0"/>
            <w:bCs w:val="0"/>
            <w:lang w:val="pt-BR" w:eastAsia="pt-BR"/>
          </w:rPr>
          <w:tab/>
        </w:r>
        <w:r w:rsidR="00983063" w:rsidRPr="002A3BC1">
          <w:rPr>
            <w:rStyle w:val="Hyperlink"/>
          </w:rPr>
          <w:t>RESPONSABILIDADE TÉCNICA E PERANTE TERCEIROS</w:t>
        </w:r>
        <w:r w:rsidR="00983063">
          <w:rPr>
            <w:webHidden/>
          </w:rPr>
          <w:tab/>
        </w:r>
        <w:r w:rsidR="00983063">
          <w:rPr>
            <w:webHidden/>
          </w:rPr>
          <w:fldChar w:fldCharType="begin"/>
        </w:r>
        <w:r w:rsidR="00983063">
          <w:rPr>
            <w:webHidden/>
          </w:rPr>
          <w:instrText xml:space="preserve"> PAGEREF _Toc97209464 \h </w:instrText>
        </w:r>
        <w:r w:rsidR="00983063">
          <w:rPr>
            <w:webHidden/>
          </w:rPr>
        </w:r>
        <w:r w:rsidR="00983063">
          <w:rPr>
            <w:webHidden/>
          </w:rPr>
          <w:fldChar w:fldCharType="separate"/>
        </w:r>
        <w:r w:rsidR="002555A8">
          <w:rPr>
            <w:webHidden/>
          </w:rPr>
          <w:t>38</w:t>
        </w:r>
        <w:r w:rsidR="00983063">
          <w:rPr>
            <w:webHidden/>
          </w:rPr>
          <w:fldChar w:fldCharType="end"/>
        </w:r>
      </w:hyperlink>
    </w:p>
    <w:p w14:paraId="0B64C1D2" w14:textId="19C77E67" w:rsidR="00983063" w:rsidRDefault="00693C69">
      <w:pPr>
        <w:pStyle w:val="Sumrio1"/>
        <w:rPr>
          <w:rFonts w:eastAsiaTheme="minorEastAsia"/>
          <w:b w:val="0"/>
          <w:bCs w:val="0"/>
          <w:lang w:val="pt-BR" w:eastAsia="pt-BR"/>
        </w:rPr>
      </w:pPr>
      <w:hyperlink w:anchor="_Toc97209465" w:history="1">
        <w:r w:rsidR="00983063" w:rsidRPr="002A3BC1">
          <w:rPr>
            <w:rStyle w:val="Hyperlink"/>
          </w:rPr>
          <w:t>22.</w:t>
        </w:r>
        <w:r w:rsidR="00983063">
          <w:rPr>
            <w:rFonts w:eastAsiaTheme="minorEastAsia"/>
            <w:b w:val="0"/>
            <w:bCs w:val="0"/>
            <w:lang w:val="pt-BR" w:eastAsia="pt-BR"/>
          </w:rPr>
          <w:tab/>
        </w:r>
        <w:r w:rsidR="00983063" w:rsidRPr="002A3BC1">
          <w:rPr>
            <w:rStyle w:val="Hyperlink"/>
          </w:rPr>
          <w:t>PATROCÍNIOS</w:t>
        </w:r>
        <w:r w:rsidR="00983063">
          <w:rPr>
            <w:webHidden/>
          </w:rPr>
          <w:tab/>
        </w:r>
        <w:r w:rsidR="00983063">
          <w:rPr>
            <w:webHidden/>
          </w:rPr>
          <w:fldChar w:fldCharType="begin"/>
        </w:r>
        <w:r w:rsidR="00983063">
          <w:rPr>
            <w:webHidden/>
          </w:rPr>
          <w:instrText xml:space="preserve"> PAGEREF _Toc97209465 \h </w:instrText>
        </w:r>
        <w:r w:rsidR="00983063">
          <w:rPr>
            <w:webHidden/>
          </w:rPr>
        </w:r>
        <w:r w:rsidR="00983063">
          <w:rPr>
            <w:webHidden/>
          </w:rPr>
          <w:fldChar w:fldCharType="separate"/>
        </w:r>
        <w:r w:rsidR="002555A8">
          <w:rPr>
            <w:webHidden/>
          </w:rPr>
          <w:t>38</w:t>
        </w:r>
        <w:r w:rsidR="00983063">
          <w:rPr>
            <w:webHidden/>
          </w:rPr>
          <w:fldChar w:fldCharType="end"/>
        </w:r>
      </w:hyperlink>
    </w:p>
    <w:p w14:paraId="336C5880" w14:textId="28D66DF8" w:rsidR="00983063" w:rsidRDefault="00693C69">
      <w:pPr>
        <w:pStyle w:val="Sumrio1"/>
        <w:rPr>
          <w:rFonts w:eastAsiaTheme="minorEastAsia"/>
          <w:b w:val="0"/>
          <w:bCs w:val="0"/>
          <w:lang w:val="pt-BR" w:eastAsia="pt-BR"/>
        </w:rPr>
      </w:pPr>
      <w:hyperlink w:anchor="_Toc97209466" w:history="1">
        <w:r w:rsidR="00983063" w:rsidRPr="002A3BC1">
          <w:rPr>
            <w:rStyle w:val="Hyperlink"/>
          </w:rPr>
          <w:t>23.</w:t>
        </w:r>
        <w:r w:rsidR="00983063">
          <w:rPr>
            <w:rFonts w:eastAsiaTheme="minorEastAsia"/>
            <w:b w:val="0"/>
            <w:bCs w:val="0"/>
            <w:lang w:val="pt-BR" w:eastAsia="pt-BR"/>
          </w:rPr>
          <w:tab/>
        </w:r>
        <w:r w:rsidR="00983063" w:rsidRPr="002A3BC1">
          <w:rPr>
            <w:rStyle w:val="Hyperlink"/>
          </w:rPr>
          <w:t>FISCALIZAÇÃO E ACOMPANHAMENTO</w:t>
        </w:r>
        <w:r w:rsidR="00983063">
          <w:rPr>
            <w:webHidden/>
          </w:rPr>
          <w:tab/>
        </w:r>
        <w:r w:rsidR="00983063">
          <w:rPr>
            <w:webHidden/>
          </w:rPr>
          <w:fldChar w:fldCharType="begin"/>
        </w:r>
        <w:r w:rsidR="00983063">
          <w:rPr>
            <w:webHidden/>
          </w:rPr>
          <w:instrText xml:space="preserve"> PAGEREF _Toc97209466 \h </w:instrText>
        </w:r>
        <w:r w:rsidR="00983063">
          <w:rPr>
            <w:webHidden/>
          </w:rPr>
        </w:r>
        <w:r w:rsidR="00983063">
          <w:rPr>
            <w:webHidden/>
          </w:rPr>
          <w:fldChar w:fldCharType="separate"/>
        </w:r>
        <w:r w:rsidR="002555A8">
          <w:rPr>
            <w:webHidden/>
          </w:rPr>
          <w:t>38</w:t>
        </w:r>
        <w:r w:rsidR="00983063">
          <w:rPr>
            <w:webHidden/>
          </w:rPr>
          <w:fldChar w:fldCharType="end"/>
        </w:r>
      </w:hyperlink>
    </w:p>
    <w:p w14:paraId="5E8BFDB7" w14:textId="18242B36" w:rsidR="00983063" w:rsidRDefault="00693C69">
      <w:pPr>
        <w:pStyle w:val="Sumrio1"/>
        <w:rPr>
          <w:rFonts w:eastAsiaTheme="minorEastAsia"/>
          <w:b w:val="0"/>
          <w:bCs w:val="0"/>
          <w:lang w:val="pt-BR" w:eastAsia="pt-BR"/>
        </w:rPr>
      </w:pPr>
      <w:hyperlink w:anchor="_Toc97209467" w:history="1">
        <w:r w:rsidR="00983063" w:rsidRPr="002A3BC1">
          <w:rPr>
            <w:rStyle w:val="Hyperlink"/>
          </w:rPr>
          <w:t>24.</w:t>
        </w:r>
        <w:r w:rsidR="00983063">
          <w:rPr>
            <w:rFonts w:eastAsiaTheme="minorEastAsia"/>
            <w:b w:val="0"/>
            <w:bCs w:val="0"/>
            <w:lang w:val="pt-BR" w:eastAsia="pt-BR"/>
          </w:rPr>
          <w:tab/>
        </w:r>
        <w:r w:rsidR="00983063" w:rsidRPr="002A3BC1">
          <w:rPr>
            <w:rStyle w:val="Hyperlink"/>
          </w:rPr>
          <w:t>BOA GESTÃO DOCUMENTAL</w:t>
        </w:r>
        <w:r w:rsidR="00983063">
          <w:rPr>
            <w:webHidden/>
          </w:rPr>
          <w:tab/>
        </w:r>
        <w:r w:rsidR="00983063">
          <w:rPr>
            <w:webHidden/>
          </w:rPr>
          <w:fldChar w:fldCharType="begin"/>
        </w:r>
        <w:r w:rsidR="00983063">
          <w:rPr>
            <w:webHidden/>
          </w:rPr>
          <w:instrText xml:space="preserve"> PAGEREF _Toc97209467 \h </w:instrText>
        </w:r>
        <w:r w:rsidR="00983063">
          <w:rPr>
            <w:webHidden/>
          </w:rPr>
        </w:r>
        <w:r w:rsidR="00983063">
          <w:rPr>
            <w:webHidden/>
          </w:rPr>
          <w:fldChar w:fldCharType="separate"/>
        </w:r>
        <w:r w:rsidR="002555A8">
          <w:rPr>
            <w:webHidden/>
          </w:rPr>
          <w:t>39</w:t>
        </w:r>
        <w:r w:rsidR="00983063">
          <w:rPr>
            <w:webHidden/>
          </w:rPr>
          <w:fldChar w:fldCharType="end"/>
        </w:r>
      </w:hyperlink>
    </w:p>
    <w:p w14:paraId="3B913FCE" w14:textId="43F37741" w:rsidR="00983063" w:rsidRDefault="00693C69">
      <w:pPr>
        <w:pStyle w:val="Sumrio1"/>
        <w:rPr>
          <w:rFonts w:eastAsiaTheme="minorEastAsia"/>
          <w:b w:val="0"/>
          <w:bCs w:val="0"/>
          <w:lang w:val="pt-BR" w:eastAsia="pt-BR"/>
        </w:rPr>
      </w:pPr>
      <w:hyperlink w:anchor="_Toc97209468" w:history="1">
        <w:r w:rsidR="00983063" w:rsidRPr="002A3BC1">
          <w:rPr>
            <w:rStyle w:val="Hyperlink"/>
          </w:rPr>
          <w:t>25.</w:t>
        </w:r>
        <w:r w:rsidR="00983063">
          <w:rPr>
            <w:rFonts w:eastAsiaTheme="minorEastAsia"/>
            <w:b w:val="0"/>
            <w:bCs w:val="0"/>
            <w:lang w:val="pt-BR" w:eastAsia="pt-BR"/>
          </w:rPr>
          <w:tab/>
        </w:r>
        <w:r w:rsidR="00983063" w:rsidRPr="002A3BC1">
          <w:rPr>
            <w:rStyle w:val="Hyperlink"/>
          </w:rPr>
          <w:t>POLÍTICA DE BOM RELACIONAMENTO ENTRE AS PARTES</w:t>
        </w:r>
        <w:r w:rsidR="00983063">
          <w:rPr>
            <w:webHidden/>
          </w:rPr>
          <w:tab/>
        </w:r>
        <w:r w:rsidR="00983063">
          <w:rPr>
            <w:webHidden/>
          </w:rPr>
          <w:fldChar w:fldCharType="begin"/>
        </w:r>
        <w:r w:rsidR="00983063">
          <w:rPr>
            <w:webHidden/>
          </w:rPr>
          <w:instrText xml:space="preserve"> PAGEREF _Toc97209468 \h </w:instrText>
        </w:r>
        <w:r w:rsidR="00983063">
          <w:rPr>
            <w:webHidden/>
          </w:rPr>
        </w:r>
        <w:r w:rsidR="00983063">
          <w:rPr>
            <w:webHidden/>
          </w:rPr>
          <w:fldChar w:fldCharType="separate"/>
        </w:r>
        <w:r w:rsidR="002555A8">
          <w:rPr>
            <w:webHidden/>
          </w:rPr>
          <w:t>39</w:t>
        </w:r>
        <w:r w:rsidR="00983063">
          <w:rPr>
            <w:webHidden/>
          </w:rPr>
          <w:fldChar w:fldCharType="end"/>
        </w:r>
      </w:hyperlink>
    </w:p>
    <w:p w14:paraId="4E499202" w14:textId="2ED1BD0A" w:rsidR="00983063" w:rsidRDefault="00693C69">
      <w:pPr>
        <w:pStyle w:val="Sumrio1"/>
        <w:rPr>
          <w:rFonts w:eastAsiaTheme="minorEastAsia"/>
          <w:b w:val="0"/>
          <w:bCs w:val="0"/>
          <w:lang w:val="pt-BR" w:eastAsia="pt-BR"/>
        </w:rPr>
      </w:pPr>
      <w:hyperlink w:anchor="_Toc97209469" w:history="1">
        <w:r w:rsidR="00983063" w:rsidRPr="002A3BC1">
          <w:rPr>
            <w:rStyle w:val="Hyperlink"/>
          </w:rPr>
          <w:t>ANEXOS:</w:t>
        </w:r>
        <w:r w:rsidR="00983063">
          <w:rPr>
            <w:webHidden/>
          </w:rPr>
          <w:tab/>
        </w:r>
        <w:r w:rsidR="00983063">
          <w:rPr>
            <w:webHidden/>
          </w:rPr>
          <w:fldChar w:fldCharType="begin"/>
        </w:r>
        <w:r w:rsidR="00983063">
          <w:rPr>
            <w:webHidden/>
          </w:rPr>
          <w:instrText xml:space="preserve"> PAGEREF _Toc97209469 \h </w:instrText>
        </w:r>
        <w:r w:rsidR="00983063">
          <w:rPr>
            <w:webHidden/>
          </w:rPr>
        </w:r>
        <w:r w:rsidR="00983063">
          <w:rPr>
            <w:webHidden/>
          </w:rPr>
          <w:fldChar w:fldCharType="separate"/>
        </w:r>
        <w:r w:rsidR="002555A8">
          <w:rPr>
            <w:webHidden/>
          </w:rPr>
          <w:t>40</w:t>
        </w:r>
        <w:r w:rsidR="00983063">
          <w:rPr>
            <w:webHidden/>
          </w:rPr>
          <w:fldChar w:fldCharType="end"/>
        </w:r>
      </w:hyperlink>
    </w:p>
    <w:p w14:paraId="73BB7626" w14:textId="77733E33" w:rsidR="00406582" w:rsidRPr="00596D3F" w:rsidRDefault="00862200" w:rsidP="00406582">
      <w:pPr>
        <w:tabs>
          <w:tab w:val="left" w:pos="6663"/>
        </w:tabs>
        <w:autoSpaceDE w:val="0"/>
        <w:autoSpaceDN w:val="0"/>
        <w:adjustRightInd w:val="0"/>
        <w:spacing w:line="312" w:lineRule="auto"/>
        <w:jc w:val="both"/>
        <w:rPr>
          <w:rFonts w:eastAsiaTheme="minorEastAsia"/>
          <w:b/>
          <w:bCs/>
          <w:sz w:val="22"/>
          <w:szCs w:val="22"/>
        </w:rPr>
      </w:pPr>
      <w:r>
        <w:rPr>
          <w:rFonts w:eastAsiaTheme="minorEastAsia"/>
          <w:b/>
          <w:bCs/>
          <w:sz w:val="22"/>
          <w:szCs w:val="22"/>
        </w:rPr>
        <w:fldChar w:fldCharType="end"/>
      </w:r>
    </w:p>
    <w:p w14:paraId="30B2B6F7" w14:textId="69958A6D" w:rsidR="00406582" w:rsidRPr="00596D3F" w:rsidRDefault="00406582" w:rsidP="00406582">
      <w:pPr>
        <w:tabs>
          <w:tab w:val="left" w:pos="6663"/>
        </w:tabs>
        <w:autoSpaceDE w:val="0"/>
        <w:autoSpaceDN w:val="0"/>
        <w:adjustRightInd w:val="0"/>
        <w:spacing w:line="312" w:lineRule="auto"/>
        <w:jc w:val="both"/>
        <w:rPr>
          <w:b/>
          <w:bCs/>
          <w:sz w:val="22"/>
          <w:szCs w:val="22"/>
        </w:rPr>
      </w:pPr>
    </w:p>
    <w:p w14:paraId="327BA2F6" w14:textId="5879E6B6" w:rsidR="00406582" w:rsidRPr="00596D3F" w:rsidRDefault="00406582" w:rsidP="007C44F1">
      <w:pPr>
        <w:tabs>
          <w:tab w:val="left" w:pos="6663"/>
        </w:tabs>
        <w:autoSpaceDE w:val="0"/>
        <w:autoSpaceDN w:val="0"/>
        <w:adjustRightInd w:val="0"/>
        <w:spacing w:line="312" w:lineRule="auto"/>
        <w:jc w:val="both"/>
        <w:rPr>
          <w:rStyle w:val="eop"/>
          <w:b/>
          <w:bCs/>
          <w:sz w:val="22"/>
          <w:szCs w:val="22"/>
        </w:rPr>
      </w:pPr>
    </w:p>
    <w:p w14:paraId="532E0767" w14:textId="4AF10C75" w:rsidR="007C44F1" w:rsidRPr="00596D3F" w:rsidRDefault="007C44F1" w:rsidP="007C44F1">
      <w:pPr>
        <w:tabs>
          <w:tab w:val="left" w:pos="6663"/>
        </w:tabs>
        <w:autoSpaceDE w:val="0"/>
        <w:autoSpaceDN w:val="0"/>
        <w:adjustRightInd w:val="0"/>
        <w:spacing w:line="312" w:lineRule="auto"/>
        <w:jc w:val="both"/>
        <w:rPr>
          <w:rStyle w:val="eop"/>
          <w:b/>
          <w:bCs/>
          <w:sz w:val="22"/>
          <w:szCs w:val="22"/>
        </w:rPr>
      </w:pPr>
    </w:p>
    <w:p w14:paraId="3DCC947A" w14:textId="19E97EFB" w:rsidR="00A73718" w:rsidRDefault="00A73718" w:rsidP="00A154F8">
      <w:pPr>
        <w:tabs>
          <w:tab w:val="left" w:pos="6663"/>
        </w:tabs>
        <w:autoSpaceDE w:val="0"/>
        <w:autoSpaceDN w:val="0"/>
        <w:adjustRightInd w:val="0"/>
        <w:spacing w:line="312" w:lineRule="auto"/>
        <w:jc w:val="both"/>
        <w:rPr>
          <w:rFonts w:ascii="Calibri" w:eastAsiaTheme="minorEastAsia" w:hAnsi="Calibri" w:cs="Calibri"/>
          <w:b/>
          <w:bCs/>
          <w:sz w:val="22"/>
          <w:szCs w:val="22"/>
        </w:rPr>
      </w:pPr>
    </w:p>
    <w:p w14:paraId="2DB911B7" w14:textId="77777777" w:rsidR="00862200" w:rsidRDefault="00862200" w:rsidP="00A154F8">
      <w:pPr>
        <w:tabs>
          <w:tab w:val="left" w:pos="6663"/>
        </w:tabs>
        <w:autoSpaceDE w:val="0"/>
        <w:autoSpaceDN w:val="0"/>
        <w:adjustRightInd w:val="0"/>
        <w:spacing w:line="312" w:lineRule="auto"/>
        <w:jc w:val="both"/>
        <w:rPr>
          <w:rFonts w:ascii="Calibri" w:eastAsiaTheme="minorEastAsia" w:hAnsi="Calibri" w:cs="Calibri"/>
          <w:b/>
          <w:bCs/>
          <w:sz w:val="22"/>
          <w:szCs w:val="22"/>
        </w:rPr>
      </w:pPr>
    </w:p>
    <w:p w14:paraId="0D2A9D66" w14:textId="77777777" w:rsidR="00A73718" w:rsidRDefault="00A73718" w:rsidP="00A154F8">
      <w:pPr>
        <w:tabs>
          <w:tab w:val="left" w:pos="6663"/>
        </w:tabs>
        <w:autoSpaceDE w:val="0"/>
        <w:autoSpaceDN w:val="0"/>
        <w:adjustRightInd w:val="0"/>
        <w:spacing w:line="312" w:lineRule="auto"/>
        <w:jc w:val="both"/>
        <w:rPr>
          <w:rFonts w:ascii="Calibri" w:eastAsiaTheme="minorEastAsia" w:hAnsi="Calibri" w:cs="Calibri"/>
          <w:b/>
          <w:bCs/>
          <w:sz w:val="22"/>
          <w:szCs w:val="22"/>
        </w:rPr>
      </w:pPr>
    </w:p>
    <w:p w14:paraId="0E9E5B37" w14:textId="77777777" w:rsidR="00A73718" w:rsidRPr="006A12B5" w:rsidRDefault="00A73718" w:rsidP="00A154F8">
      <w:pPr>
        <w:tabs>
          <w:tab w:val="left" w:pos="6663"/>
        </w:tabs>
        <w:autoSpaceDE w:val="0"/>
        <w:autoSpaceDN w:val="0"/>
        <w:adjustRightInd w:val="0"/>
        <w:spacing w:line="312" w:lineRule="auto"/>
        <w:jc w:val="both"/>
        <w:rPr>
          <w:rFonts w:ascii="Calibri" w:eastAsiaTheme="minorEastAsia" w:hAnsi="Calibri" w:cs="Calibri"/>
          <w:b/>
          <w:bCs/>
          <w:sz w:val="22"/>
          <w:szCs w:val="22"/>
        </w:rPr>
      </w:pPr>
    </w:p>
    <w:p w14:paraId="79AAD4A1" w14:textId="41AD4BD0" w:rsidR="00A154F8" w:rsidRPr="00596D3F" w:rsidRDefault="00A154F8" w:rsidP="00BD49B1">
      <w:pPr>
        <w:tabs>
          <w:tab w:val="left" w:pos="6663"/>
        </w:tabs>
        <w:autoSpaceDE w:val="0"/>
        <w:autoSpaceDN w:val="0"/>
        <w:adjustRightInd w:val="0"/>
        <w:spacing w:line="312" w:lineRule="auto"/>
        <w:jc w:val="both"/>
        <w:rPr>
          <w:rFonts w:eastAsiaTheme="minorEastAsia"/>
          <w:b/>
          <w:bCs/>
          <w:sz w:val="22"/>
          <w:szCs w:val="22"/>
        </w:rPr>
      </w:pPr>
    </w:p>
    <w:p w14:paraId="400C57FD" w14:textId="77777777" w:rsidR="006C13F4" w:rsidRPr="006A12B5" w:rsidRDefault="006C13F4" w:rsidP="00A73718">
      <w:pPr>
        <w:pStyle w:val="Ttulo1"/>
        <w:rPr>
          <w:lang w:val="en-US"/>
        </w:rPr>
      </w:pPr>
      <w:bookmarkStart w:id="1" w:name="_Toc97209444"/>
      <w:r w:rsidRPr="006A12B5">
        <w:rPr>
          <w:lang w:val="en-US"/>
        </w:rPr>
        <w:lastRenderedPageBreak/>
        <w:t>OBJETO</w:t>
      </w:r>
      <w:bookmarkEnd w:id="1"/>
    </w:p>
    <w:p w14:paraId="3498498C" w14:textId="77777777" w:rsidR="006C13F4" w:rsidRPr="006A12B5" w:rsidRDefault="006C13F4" w:rsidP="00D11C99">
      <w:pPr>
        <w:autoSpaceDE w:val="0"/>
        <w:autoSpaceDN w:val="0"/>
        <w:adjustRightInd w:val="0"/>
        <w:spacing w:line="312" w:lineRule="auto"/>
        <w:jc w:val="both"/>
        <w:rPr>
          <w:rFonts w:cstheme="minorHAnsi"/>
          <w:sz w:val="22"/>
          <w:szCs w:val="22"/>
        </w:rPr>
      </w:pPr>
    </w:p>
    <w:p w14:paraId="514A4205" w14:textId="0F422428" w:rsidR="006C13F4" w:rsidRPr="006A12B5" w:rsidRDefault="006C13F4" w:rsidP="009C1079">
      <w:pPr>
        <w:autoSpaceDE w:val="0"/>
        <w:autoSpaceDN w:val="0"/>
        <w:adjustRightInd w:val="0"/>
        <w:spacing w:line="276" w:lineRule="auto"/>
        <w:jc w:val="both"/>
        <w:rPr>
          <w:sz w:val="22"/>
          <w:szCs w:val="22"/>
        </w:rPr>
      </w:pPr>
      <w:r w:rsidRPr="006A12B5">
        <w:rPr>
          <w:sz w:val="22"/>
          <w:szCs w:val="22"/>
        </w:rPr>
        <w:t>O presente Termo de Referência tem por objeto a</w:t>
      </w:r>
      <w:r w:rsidRPr="006A12B5">
        <w:rPr>
          <w:b/>
          <w:bCs/>
          <w:sz w:val="22"/>
          <w:szCs w:val="22"/>
        </w:rPr>
        <w:t xml:space="preserve"> outorga de </w:t>
      </w:r>
      <w:r w:rsidR="00EC2F08" w:rsidRPr="006A12B5">
        <w:rPr>
          <w:b/>
          <w:bCs/>
          <w:sz w:val="22"/>
          <w:szCs w:val="22"/>
        </w:rPr>
        <w:t>P</w:t>
      </w:r>
      <w:r w:rsidRPr="006A12B5">
        <w:rPr>
          <w:b/>
          <w:bCs/>
          <w:sz w:val="22"/>
          <w:szCs w:val="22"/>
        </w:rPr>
        <w:t xml:space="preserve">ermissão de </w:t>
      </w:r>
      <w:r w:rsidR="00EC2F08" w:rsidRPr="006A12B5">
        <w:rPr>
          <w:b/>
          <w:bCs/>
          <w:sz w:val="22"/>
          <w:szCs w:val="22"/>
        </w:rPr>
        <w:t>U</w:t>
      </w:r>
      <w:r w:rsidRPr="006A12B5">
        <w:rPr>
          <w:b/>
          <w:bCs/>
          <w:sz w:val="22"/>
          <w:szCs w:val="22"/>
        </w:rPr>
        <w:t xml:space="preserve">so </w:t>
      </w:r>
      <w:r w:rsidR="00EC2F08" w:rsidRPr="006A12B5">
        <w:rPr>
          <w:b/>
          <w:bCs/>
          <w:sz w:val="22"/>
          <w:szCs w:val="22"/>
        </w:rPr>
        <w:t>Q</w:t>
      </w:r>
      <w:r w:rsidRPr="006A12B5">
        <w:rPr>
          <w:b/>
          <w:bCs/>
          <w:sz w:val="22"/>
          <w:szCs w:val="22"/>
        </w:rPr>
        <w:t xml:space="preserve">ualificada e </w:t>
      </w:r>
      <w:r w:rsidR="00EC2F08" w:rsidRPr="006A12B5">
        <w:rPr>
          <w:b/>
          <w:bCs/>
          <w:sz w:val="22"/>
          <w:szCs w:val="22"/>
        </w:rPr>
        <w:t>R</w:t>
      </w:r>
      <w:r w:rsidRPr="006A12B5">
        <w:rPr>
          <w:b/>
          <w:bCs/>
          <w:sz w:val="22"/>
          <w:szCs w:val="22"/>
        </w:rPr>
        <w:t>emunerada</w:t>
      </w:r>
      <w:r w:rsidRPr="006A12B5">
        <w:rPr>
          <w:sz w:val="22"/>
          <w:szCs w:val="22"/>
        </w:rPr>
        <w:t xml:space="preserve"> de área</w:t>
      </w:r>
      <w:r w:rsidR="005514DA" w:rsidRPr="006A12B5">
        <w:rPr>
          <w:sz w:val="22"/>
          <w:szCs w:val="22"/>
        </w:rPr>
        <w:t xml:space="preserve"> </w:t>
      </w:r>
      <w:r w:rsidRPr="006A12B5">
        <w:rPr>
          <w:sz w:val="22"/>
          <w:szCs w:val="22"/>
        </w:rPr>
        <w:t xml:space="preserve">do Parque Estadual Ilha Anchieta - PEIA, Unidade de Conservação administrada pela Fundação Florestal, doravante designada </w:t>
      </w:r>
      <w:r w:rsidRPr="006A12B5">
        <w:rPr>
          <w:b/>
          <w:bCs/>
          <w:sz w:val="22"/>
          <w:szCs w:val="22"/>
        </w:rPr>
        <w:t>PERMITENTE</w:t>
      </w:r>
      <w:r w:rsidRPr="006A12B5">
        <w:rPr>
          <w:sz w:val="22"/>
          <w:szCs w:val="22"/>
        </w:rPr>
        <w:t xml:space="preserve">, </w:t>
      </w:r>
      <w:r w:rsidR="009B13C7" w:rsidRPr="006A12B5">
        <w:rPr>
          <w:sz w:val="22"/>
          <w:szCs w:val="22"/>
        </w:rPr>
        <w:t xml:space="preserve">visando à exploração </w:t>
      </w:r>
      <w:r w:rsidR="006931CB" w:rsidRPr="006A12B5">
        <w:rPr>
          <w:sz w:val="22"/>
          <w:szCs w:val="22"/>
        </w:rPr>
        <w:t>d</w:t>
      </w:r>
      <w:r w:rsidR="009B13C7" w:rsidRPr="006A12B5">
        <w:rPr>
          <w:sz w:val="22"/>
          <w:szCs w:val="22"/>
        </w:rPr>
        <w:t>os seguintes</w:t>
      </w:r>
      <w:r w:rsidR="006931CB" w:rsidRPr="006A12B5">
        <w:rPr>
          <w:sz w:val="22"/>
          <w:szCs w:val="22"/>
        </w:rPr>
        <w:t xml:space="preserve"> serviço</w:t>
      </w:r>
      <w:r w:rsidR="005514DA" w:rsidRPr="006A12B5">
        <w:rPr>
          <w:sz w:val="22"/>
          <w:szCs w:val="22"/>
        </w:rPr>
        <w:t>s</w:t>
      </w:r>
      <w:r w:rsidR="006931CB" w:rsidRPr="006A12B5">
        <w:rPr>
          <w:sz w:val="22"/>
          <w:szCs w:val="22"/>
        </w:rPr>
        <w:t xml:space="preserve"> de </w:t>
      </w:r>
      <w:r w:rsidR="009B13C7" w:rsidRPr="006A12B5">
        <w:rPr>
          <w:sz w:val="22"/>
          <w:szCs w:val="22"/>
        </w:rPr>
        <w:t xml:space="preserve">apoio ao uso público </w:t>
      </w:r>
      <w:r w:rsidR="00C40064" w:rsidRPr="006A12B5">
        <w:rPr>
          <w:b/>
          <w:bCs/>
          <w:sz w:val="22"/>
          <w:szCs w:val="22"/>
        </w:rPr>
        <w:t xml:space="preserve">a) </w:t>
      </w:r>
      <w:r w:rsidR="006931CB" w:rsidRPr="006A12B5">
        <w:rPr>
          <w:b/>
          <w:bCs/>
          <w:sz w:val="22"/>
          <w:szCs w:val="22"/>
        </w:rPr>
        <w:t>alimentação</w:t>
      </w:r>
      <w:r w:rsidR="005514DA" w:rsidRPr="006A12B5">
        <w:rPr>
          <w:b/>
          <w:bCs/>
          <w:sz w:val="22"/>
          <w:szCs w:val="22"/>
        </w:rPr>
        <w:t xml:space="preserve">, </w:t>
      </w:r>
      <w:r w:rsidR="00C40064" w:rsidRPr="006A12B5">
        <w:rPr>
          <w:b/>
          <w:bCs/>
          <w:sz w:val="22"/>
          <w:szCs w:val="22"/>
        </w:rPr>
        <w:t xml:space="preserve">b) </w:t>
      </w:r>
      <w:r w:rsidR="28AF9DA6" w:rsidRPr="006A12B5">
        <w:rPr>
          <w:b/>
          <w:bCs/>
          <w:sz w:val="22"/>
          <w:szCs w:val="22"/>
        </w:rPr>
        <w:t>locação de espaços com churrasqueiras</w:t>
      </w:r>
      <w:r w:rsidR="005514DA" w:rsidRPr="006A12B5">
        <w:rPr>
          <w:b/>
          <w:bCs/>
          <w:sz w:val="22"/>
          <w:szCs w:val="22"/>
        </w:rPr>
        <w:t xml:space="preserve"> e c) realização e/ou locação de espaços para eventos </w:t>
      </w:r>
      <w:r w:rsidR="005514DA" w:rsidRPr="006A12B5">
        <w:rPr>
          <w:sz w:val="22"/>
          <w:szCs w:val="22"/>
        </w:rPr>
        <w:t xml:space="preserve">nas edificações objeto deste Termo de Referência, conforme </w:t>
      </w:r>
      <w:r w:rsidRPr="006A12B5">
        <w:rPr>
          <w:sz w:val="22"/>
          <w:szCs w:val="22"/>
        </w:rPr>
        <w:t xml:space="preserve">especificações </w:t>
      </w:r>
      <w:r w:rsidR="005514DA" w:rsidRPr="006A12B5">
        <w:rPr>
          <w:sz w:val="22"/>
          <w:szCs w:val="22"/>
        </w:rPr>
        <w:t>aqui discriminadas.</w:t>
      </w:r>
    </w:p>
    <w:p w14:paraId="28D3A291" w14:textId="77777777" w:rsidR="006C13F4" w:rsidRPr="006A12B5" w:rsidRDefault="006C13F4" w:rsidP="00D11C99">
      <w:pPr>
        <w:autoSpaceDE w:val="0"/>
        <w:autoSpaceDN w:val="0"/>
        <w:adjustRightInd w:val="0"/>
        <w:spacing w:line="312" w:lineRule="auto"/>
        <w:jc w:val="both"/>
        <w:rPr>
          <w:rFonts w:cstheme="minorHAnsi"/>
          <w:sz w:val="22"/>
          <w:szCs w:val="22"/>
        </w:rPr>
      </w:pPr>
    </w:p>
    <w:p w14:paraId="5A106BF7" w14:textId="77C5B9CB" w:rsidR="006C13F4" w:rsidRPr="00596D3F" w:rsidRDefault="00BB0FDD" w:rsidP="00872EAF">
      <w:pPr>
        <w:pStyle w:val="Ttulo1"/>
        <w:rPr>
          <w:rFonts w:eastAsiaTheme="minorEastAsia"/>
        </w:rPr>
      </w:pPr>
      <w:bookmarkStart w:id="2" w:name="_Toc97209445"/>
      <w:r w:rsidRPr="006A12B5">
        <w:t>CARACTERIZAÇÃO DA UNIDADE DE CONSERVAÇÃO E DADOS DE VISITAÇÃO</w:t>
      </w:r>
      <w:bookmarkEnd w:id="2"/>
    </w:p>
    <w:p w14:paraId="78B5B515" w14:textId="6DF0DC1D" w:rsidR="00BC61A7" w:rsidRPr="006A12B5" w:rsidRDefault="00BC61A7" w:rsidP="00D11C99">
      <w:pPr>
        <w:autoSpaceDE w:val="0"/>
        <w:autoSpaceDN w:val="0"/>
        <w:adjustRightInd w:val="0"/>
        <w:spacing w:line="312" w:lineRule="auto"/>
        <w:jc w:val="both"/>
        <w:rPr>
          <w:rFonts w:cstheme="minorHAnsi"/>
          <w:sz w:val="22"/>
          <w:szCs w:val="22"/>
        </w:rPr>
      </w:pPr>
    </w:p>
    <w:p w14:paraId="4C64A6E3" w14:textId="7EB71A24" w:rsidR="006D6884" w:rsidRPr="006A12B5" w:rsidRDefault="56F3C0A9" w:rsidP="2F447C20">
      <w:pPr>
        <w:autoSpaceDE w:val="0"/>
        <w:autoSpaceDN w:val="0"/>
        <w:adjustRightInd w:val="0"/>
        <w:spacing w:line="312" w:lineRule="auto"/>
        <w:jc w:val="both"/>
        <w:rPr>
          <w:sz w:val="22"/>
          <w:szCs w:val="22"/>
        </w:rPr>
      </w:pPr>
      <w:r w:rsidRPr="006A12B5">
        <w:rPr>
          <w:sz w:val="22"/>
          <w:szCs w:val="22"/>
        </w:rPr>
        <w:t>A área objeto da Permissão de Uso está localizada no interior do PEIA</w:t>
      </w:r>
      <w:r w:rsidR="60A8C120" w:rsidRPr="006A12B5">
        <w:rPr>
          <w:sz w:val="22"/>
          <w:szCs w:val="22"/>
        </w:rPr>
        <w:t>, Unidade de Conservação instituída pelo Decreto Estadual nº 9.629/77. O PEIA protege a segunda maior ilha do Litoral Norte do Estado de São Paulo, situado no município de Ubatuba, entre as coordenadas 23°31” e 23°34” de latitude Sul e 45°02” e 45°05” de longitude Oeste de Greenwich.</w:t>
      </w:r>
    </w:p>
    <w:p w14:paraId="662380CB" w14:textId="5F98C81F" w:rsidR="006D6884" w:rsidRPr="006A12B5" w:rsidRDefault="60A8C120" w:rsidP="2F447C20">
      <w:pPr>
        <w:autoSpaceDE w:val="0"/>
        <w:autoSpaceDN w:val="0"/>
        <w:adjustRightInd w:val="0"/>
        <w:spacing w:line="312" w:lineRule="auto"/>
        <w:jc w:val="both"/>
        <w:rPr>
          <w:sz w:val="22"/>
          <w:szCs w:val="22"/>
        </w:rPr>
      </w:pPr>
      <w:r w:rsidRPr="006A12B5">
        <w:rPr>
          <w:sz w:val="22"/>
          <w:szCs w:val="22"/>
        </w:rPr>
        <w:t xml:space="preserve"> </w:t>
      </w:r>
    </w:p>
    <w:p w14:paraId="342D7540" w14:textId="03AB0C5F" w:rsidR="006D6884" w:rsidRPr="006A12B5" w:rsidRDefault="60A8C120" w:rsidP="2F447C20">
      <w:pPr>
        <w:spacing w:line="312" w:lineRule="auto"/>
        <w:jc w:val="both"/>
        <w:rPr>
          <w:sz w:val="22"/>
          <w:szCs w:val="22"/>
        </w:rPr>
      </w:pPr>
      <w:r w:rsidRPr="006A12B5">
        <w:rPr>
          <w:sz w:val="22"/>
          <w:szCs w:val="22"/>
        </w:rPr>
        <w:t>O PEIA é uma Unidade de Conservação do Grupo de Proteção Integral, ou seja, em seu território são permitidas apenas atividades que envolvam o uso indireto dos recursos naturais, como a realização de pesquisas científica</w:t>
      </w:r>
      <w:r w:rsidR="006931CB" w:rsidRPr="006A12B5">
        <w:rPr>
          <w:sz w:val="22"/>
          <w:szCs w:val="22"/>
        </w:rPr>
        <w:t>s</w:t>
      </w:r>
      <w:r w:rsidRPr="006A12B5">
        <w:rPr>
          <w:sz w:val="22"/>
          <w:szCs w:val="22"/>
        </w:rPr>
        <w:t xml:space="preserve">, atividades de educação e interpretação ambiental, o ecoturismo e a recreação em contato com a natureza (BRASIL, 2000). </w:t>
      </w:r>
    </w:p>
    <w:p w14:paraId="7D0D5146" w14:textId="2E4C4579" w:rsidR="006D6884" w:rsidRPr="006A12B5" w:rsidRDefault="006D6884" w:rsidP="2F447C20">
      <w:pPr>
        <w:spacing w:line="312" w:lineRule="auto"/>
        <w:jc w:val="both"/>
        <w:rPr>
          <w:sz w:val="22"/>
          <w:szCs w:val="22"/>
        </w:rPr>
      </w:pPr>
    </w:p>
    <w:p w14:paraId="0A30A82F" w14:textId="4B97C213" w:rsidR="006D6884" w:rsidRPr="006A12B5" w:rsidRDefault="60A8C120" w:rsidP="2F447C20">
      <w:pPr>
        <w:spacing w:line="312" w:lineRule="auto"/>
        <w:jc w:val="both"/>
        <w:rPr>
          <w:sz w:val="22"/>
          <w:szCs w:val="22"/>
        </w:rPr>
      </w:pPr>
      <w:r w:rsidRPr="006A12B5">
        <w:rPr>
          <w:sz w:val="22"/>
          <w:szCs w:val="22"/>
        </w:rPr>
        <w:t>O Parque possui uma área de 828 hectares, com 17 Km de perímetro, 22.600m² de zona de banho, 7 praias de águas cristalinas com extensão total de cerca de 2 Km, 5 trilhas terrestres abertas à visitação</w:t>
      </w:r>
      <w:r w:rsidR="006D6884" w:rsidRPr="006A12B5">
        <w:rPr>
          <w:rStyle w:val="Refdenotaderodap"/>
          <w:sz w:val="22"/>
          <w:szCs w:val="22"/>
        </w:rPr>
        <w:footnoteReference w:id="2"/>
      </w:r>
      <w:r w:rsidR="37D82B5C" w:rsidRPr="006A12B5">
        <w:rPr>
          <w:sz w:val="22"/>
          <w:szCs w:val="22"/>
        </w:rPr>
        <w:t xml:space="preserve">, </w:t>
      </w:r>
      <w:r w:rsidRPr="006A12B5">
        <w:rPr>
          <w:sz w:val="22"/>
          <w:szCs w:val="22"/>
        </w:rPr>
        <w:t>com extensão total aproximada de 4 Km, 1 trilha subaquática de 350 m</w:t>
      </w:r>
      <w:r w:rsidR="20675A70" w:rsidRPr="006A12B5">
        <w:rPr>
          <w:sz w:val="22"/>
          <w:szCs w:val="22"/>
        </w:rPr>
        <w:t>etros</w:t>
      </w:r>
      <w:r w:rsidRPr="006A12B5">
        <w:rPr>
          <w:sz w:val="22"/>
          <w:szCs w:val="22"/>
        </w:rPr>
        <w:t>, além de diversos pontos de mergulho, 4 mirantes e 2,4 hectares de caminhos e áreas verdes</w:t>
      </w:r>
      <w:r w:rsidR="58CB81B7" w:rsidRPr="006A12B5">
        <w:rPr>
          <w:sz w:val="22"/>
          <w:szCs w:val="22"/>
        </w:rPr>
        <w:t xml:space="preserve"> acessíveis aos visitantes</w:t>
      </w:r>
      <w:r w:rsidRPr="006A12B5">
        <w:rPr>
          <w:sz w:val="22"/>
          <w:szCs w:val="22"/>
        </w:rPr>
        <w:t xml:space="preserve">. </w:t>
      </w:r>
      <w:r w:rsidR="15C85460" w:rsidRPr="006A12B5">
        <w:rPr>
          <w:sz w:val="22"/>
          <w:szCs w:val="22"/>
        </w:rPr>
        <w:t xml:space="preserve">As praias, trilhas e atrativos estão identificados no mapa constante no </w:t>
      </w:r>
      <w:r w:rsidR="004F2B53">
        <w:rPr>
          <w:b/>
          <w:bCs/>
          <w:sz w:val="22"/>
          <w:szCs w:val="22"/>
        </w:rPr>
        <w:t>ANEXO I.2</w:t>
      </w:r>
      <w:r w:rsidR="15C85460" w:rsidRPr="006A12B5">
        <w:rPr>
          <w:b/>
          <w:bCs/>
          <w:sz w:val="22"/>
          <w:szCs w:val="22"/>
        </w:rPr>
        <w:t>.01 - MAPA PEIA – PRAIAS, TRILHAS E ATRATIVOS</w:t>
      </w:r>
      <w:r w:rsidR="15C85460" w:rsidRPr="006A12B5">
        <w:rPr>
          <w:sz w:val="22"/>
          <w:szCs w:val="22"/>
        </w:rPr>
        <w:t>.</w:t>
      </w:r>
    </w:p>
    <w:p w14:paraId="17A44B4A" w14:textId="146BDA10" w:rsidR="006D6884" w:rsidRPr="006A12B5" w:rsidRDefault="006D6884" w:rsidP="2F447C20">
      <w:pPr>
        <w:spacing w:line="312" w:lineRule="auto"/>
        <w:jc w:val="both"/>
        <w:rPr>
          <w:sz w:val="22"/>
          <w:szCs w:val="22"/>
        </w:rPr>
      </w:pPr>
    </w:p>
    <w:p w14:paraId="2E71B29B" w14:textId="67457FB6" w:rsidR="006D6884" w:rsidRPr="006A12B5" w:rsidRDefault="12B10E44" w:rsidP="2F447C20">
      <w:pPr>
        <w:spacing w:line="312" w:lineRule="auto"/>
        <w:jc w:val="both"/>
        <w:rPr>
          <w:sz w:val="22"/>
          <w:szCs w:val="22"/>
        </w:rPr>
      </w:pPr>
      <w:r w:rsidRPr="006A12B5">
        <w:rPr>
          <w:sz w:val="22"/>
          <w:szCs w:val="22"/>
        </w:rPr>
        <w:t xml:space="preserve">O PEIA possui diversos elementos diferenciadores que motivam a visitação de inúmeras pessoas </w:t>
      </w:r>
      <w:r w:rsidR="3C555699" w:rsidRPr="006A12B5">
        <w:rPr>
          <w:sz w:val="22"/>
          <w:szCs w:val="22"/>
        </w:rPr>
        <w:t>todos os anos</w:t>
      </w:r>
      <w:r w:rsidRPr="006A12B5">
        <w:rPr>
          <w:sz w:val="22"/>
          <w:szCs w:val="22"/>
        </w:rPr>
        <w:t xml:space="preserve">, conforme destacado no </w:t>
      </w:r>
      <w:r w:rsidR="004F2B53">
        <w:rPr>
          <w:b/>
          <w:bCs/>
          <w:sz w:val="22"/>
          <w:szCs w:val="22"/>
        </w:rPr>
        <w:t>ANEXO I.2</w:t>
      </w:r>
      <w:r w:rsidRPr="006A12B5">
        <w:rPr>
          <w:b/>
          <w:bCs/>
          <w:sz w:val="22"/>
          <w:szCs w:val="22"/>
        </w:rPr>
        <w:t>.</w:t>
      </w:r>
      <w:r w:rsidR="00B5477E" w:rsidRPr="006A12B5">
        <w:rPr>
          <w:b/>
          <w:bCs/>
          <w:sz w:val="22"/>
          <w:szCs w:val="22"/>
        </w:rPr>
        <w:t>0</w:t>
      </w:r>
      <w:r w:rsidR="394B199F" w:rsidRPr="006A12B5">
        <w:rPr>
          <w:b/>
          <w:bCs/>
          <w:sz w:val="22"/>
          <w:szCs w:val="22"/>
        </w:rPr>
        <w:t>2</w:t>
      </w:r>
      <w:r w:rsidRPr="006A12B5">
        <w:rPr>
          <w:b/>
          <w:bCs/>
          <w:sz w:val="22"/>
          <w:szCs w:val="22"/>
        </w:rPr>
        <w:t xml:space="preserve"> - ELEMENTOS DIFERENCIA</w:t>
      </w:r>
      <w:r w:rsidR="7072430F" w:rsidRPr="006A12B5">
        <w:rPr>
          <w:b/>
          <w:bCs/>
          <w:sz w:val="22"/>
          <w:szCs w:val="22"/>
        </w:rPr>
        <w:t>DORES DO PARQUE ESTADUAL ILHA ANCHIETA</w:t>
      </w:r>
      <w:r w:rsidR="7072430F" w:rsidRPr="006A12B5">
        <w:rPr>
          <w:sz w:val="22"/>
          <w:szCs w:val="22"/>
        </w:rPr>
        <w:t>.</w:t>
      </w:r>
    </w:p>
    <w:p w14:paraId="17E8CEF7" w14:textId="436B36F0" w:rsidR="006D6884" w:rsidRPr="006A12B5" w:rsidRDefault="006D6884" w:rsidP="2F447C20">
      <w:pPr>
        <w:autoSpaceDE w:val="0"/>
        <w:autoSpaceDN w:val="0"/>
        <w:adjustRightInd w:val="0"/>
        <w:spacing w:line="312" w:lineRule="auto"/>
        <w:jc w:val="both"/>
        <w:rPr>
          <w:sz w:val="22"/>
          <w:szCs w:val="22"/>
        </w:rPr>
      </w:pPr>
    </w:p>
    <w:p w14:paraId="35CEF4AF" w14:textId="1D69EBEA" w:rsidR="006D6884" w:rsidRPr="006A12B5" w:rsidRDefault="65B084A0" w:rsidP="2F447C20">
      <w:pPr>
        <w:autoSpaceDE w:val="0"/>
        <w:autoSpaceDN w:val="0"/>
        <w:adjustRightInd w:val="0"/>
        <w:spacing w:line="312" w:lineRule="auto"/>
        <w:jc w:val="both"/>
        <w:rPr>
          <w:sz w:val="22"/>
          <w:szCs w:val="22"/>
        </w:rPr>
      </w:pPr>
      <w:r w:rsidRPr="006A12B5">
        <w:rPr>
          <w:sz w:val="22"/>
          <w:szCs w:val="22"/>
        </w:rPr>
        <w:t xml:space="preserve">O acesso ao PEIA ocorre por embarcações particulares </w:t>
      </w:r>
      <w:r w:rsidR="1DF71569" w:rsidRPr="006A12B5">
        <w:rPr>
          <w:sz w:val="22"/>
          <w:szCs w:val="22"/>
        </w:rPr>
        <w:t>e</w:t>
      </w:r>
      <w:r w:rsidRPr="006A12B5">
        <w:rPr>
          <w:sz w:val="22"/>
          <w:szCs w:val="22"/>
        </w:rPr>
        <w:t xml:space="preserve"> de operadores cadastrados na Unidade de Conservação, sendo 8 (oito) km de navegação com saídas principalmente do Píer Saco da Ribeira, </w:t>
      </w:r>
      <w:r w:rsidR="00F06522" w:rsidRPr="006A12B5">
        <w:rPr>
          <w:sz w:val="22"/>
          <w:szCs w:val="22"/>
        </w:rPr>
        <w:t>com endereço</w:t>
      </w:r>
      <w:r w:rsidRPr="006A12B5">
        <w:rPr>
          <w:sz w:val="22"/>
          <w:szCs w:val="22"/>
        </w:rPr>
        <w:t xml:space="preserve"> na Avenida Plínio França, nº 85, bairro Saco da Ribeira, Ubatuba/SP, CEP 11680-000.</w:t>
      </w:r>
    </w:p>
    <w:p w14:paraId="7547EC0F" w14:textId="6337E82B" w:rsidR="00BB0FDD" w:rsidRPr="006A12B5" w:rsidRDefault="00BB0FDD" w:rsidP="2F447C20">
      <w:pPr>
        <w:autoSpaceDE w:val="0"/>
        <w:autoSpaceDN w:val="0"/>
        <w:adjustRightInd w:val="0"/>
        <w:spacing w:line="312" w:lineRule="auto"/>
        <w:jc w:val="both"/>
        <w:rPr>
          <w:sz w:val="22"/>
          <w:szCs w:val="22"/>
        </w:rPr>
      </w:pPr>
    </w:p>
    <w:p w14:paraId="30FFF1C3" w14:textId="65E01C01" w:rsidR="00BB0FDD" w:rsidRPr="006A12B5" w:rsidRDefault="00BB0FDD" w:rsidP="00BB0FDD">
      <w:pPr>
        <w:autoSpaceDE w:val="0"/>
        <w:autoSpaceDN w:val="0"/>
        <w:adjustRightInd w:val="0"/>
        <w:spacing w:line="312" w:lineRule="auto"/>
        <w:jc w:val="both"/>
        <w:rPr>
          <w:rStyle w:val="eop"/>
          <w:sz w:val="22"/>
          <w:szCs w:val="22"/>
        </w:rPr>
      </w:pPr>
      <w:r w:rsidRPr="006A12B5">
        <w:rPr>
          <w:sz w:val="22"/>
          <w:szCs w:val="22"/>
        </w:rPr>
        <w:t>Quanto à visitação no PEIA, e</w:t>
      </w:r>
      <w:r w:rsidRPr="006A12B5">
        <w:rPr>
          <w:rStyle w:val="eop"/>
          <w:rFonts w:cstheme="minorHAnsi"/>
          <w:sz w:val="22"/>
          <w:szCs w:val="22"/>
        </w:rPr>
        <w:t xml:space="preserve">ntre os anos de 2017 e 2019, a média anual de visitação foi de 45.000 (quarenta e cinco mil) visitantes, conforme planilha abaixo. </w:t>
      </w:r>
    </w:p>
    <w:p w14:paraId="65EAA346" w14:textId="77777777" w:rsidR="00BB0FDD" w:rsidRPr="00596D3F" w:rsidRDefault="00BB0FDD" w:rsidP="00BB0FDD">
      <w:pPr>
        <w:pStyle w:val="PargrafodaLista"/>
        <w:spacing w:line="312" w:lineRule="auto"/>
        <w:rPr>
          <w:rFonts w:cstheme="minorHAnsi"/>
          <w:sz w:val="22"/>
          <w:szCs w:val="22"/>
        </w:rPr>
      </w:pPr>
    </w:p>
    <w:tbl>
      <w:tblPr>
        <w:tblW w:w="9072" w:type="dxa"/>
        <w:tblCellMar>
          <w:top w:w="15" w:type="dxa"/>
          <w:left w:w="70" w:type="dxa"/>
          <w:bottom w:w="15" w:type="dxa"/>
          <w:right w:w="70" w:type="dxa"/>
        </w:tblCellMar>
        <w:tblLook w:val="04A0" w:firstRow="1" w:lastRow="0" w:firstColumn="1" w:lastColumn="0" w:noHBand="0" w:noVBand="1"/>
      </w:tblPr>
      <w:tblGrid>
        <w:gridCol w:w="1276"/>
        <w:gridCol w:w="1559"/>
        <w:gridCol w:w="1985"/>
        <w:gridCol w:w="2268"/>
        <w:gridCol w:w="1984"/>
      </w:tblGrid>
      <w:tr w:rsidR="00BB0FDD" w:rsidRPr="006A12B5" w14:paraId="033B53CF" w14:textId="77777777" w:rsidTr="00BB0FDD">
        <w:trPr>
          <w:trHeight w:val="315"/>
        </w:trPr>
        <w:tc>
          <w:tcPr>
            <w:tcW w:w="2835" w:type="dxa"/>
            <w:gridSpan w:val="2"/>
            <w:tcBorders>
              <w:top w:val="nil"/>
              <w:left w:val="nil"/>
              <w:bottom w:val="nil"/>
              <w:right w:val="single" w:sz="4" w:space="0" w:color="auto"/>
            </w:tcBorders>
            <w:noWrap/>
            <w:vAlign w:val="bottom"/>
            <w:hideMark/>
          </w:tcPr>
          <w:p w14:paraId="7586A1AC" w14:textId="77777777" w:rsidR="00BB0FDD" w:rsidRPr="006A12B5" w:rsidRDefault="00BB0FDD" w:rsidP="00862200">
            <w:pPr>
              <w:spacing w:line="312" w:lineRule="auto"/>
              <w:rPr>
                <w:rFonts w:eastAsia="Times New Roman" w:cstheme="minorHAnsi"/>
                <w:sz w:val="22"/>
                <w:szCs w:val="22"/>
                <w:lang w:eastAsia="pt-BR"/>
              </w:rPr>
            </w:pPr>
          </w:p>
        </w:tc>
        <w:tc>
          <w:tcPr>
            <w:tcW w:w="6237" w:type="dxa"/>
            <w:gridSpan w:val="3"/>
            <w:tcBorders>
              <w:top w:val="single" w:sz="4" w:space="0" w:color="auto"/>
              <w:left w:val="single" w:sz="4" w:space="0" w:color="auto"/>
              <w:bottom w:val="single" w:sz="4" w:space="0" w:color="auto"/>
              <w:right w:val="single" w:sz="4" w:space="0" w:color="auto"/>
            </w:tcBorders>
            <w:noWrap/>
            <w:vAlign w:val="bottom"/>
            <w:hideMark/>
          </w:tcPr>
          <w:p w14:paraId="48F53D3E" w14:textId="77777777" w:rsidR="00BB0FDD" w:rsidRPr="006A12B5" w:rsidRDefault="00BB0FDD" w:rsidP="00862200">
            <w:pPr>
              <w:spacing w:line="312" w:lineRule="auto"/>
              <w:jc w:val="center"/>
              <w:rPr>
                <w:rFonts w:eastAsia="Times New Roman" w:cstheme="minorHAnsi"/>
                <w:b/>
                <w:bCs/>
                <w:color w:val="000000"/>
                <w:sz w:val="22"/>
                <w:szCs w:val="22"/>
                <w:lang w:eastAsia="pt-BR"/>
              </w:rPr>
            </w:pPr>
            <w:r w:rsidRPr="006A12B5">
              <w:rPr>
                <w:rFonts w:eastAsia="Times New Roman" w:cstheme="minorHAnsi"/>
                <w:b/>
                <w:bCs/>
                <w:color w:val="000000"/>
                <w:sz w:val="22"/>
                <w:szCs w:val="22"/>
                <w:lang w:eastAsia="pt-BR"/>
              </w:rPr>
              <w:t>TOTAL</w:t>
            </w:r>
          </w:p>
        </w:tc>
      </w:tr>
      <w:tr w:rsidR="00BB0FDD" w:rsidRPr="006A12B5" w14:paraId="4646E1EF" w14:textId="77777777" w:rsidTr="00BB0FDD">
        <w:trPr>
          <w:trHeight w:val="315"/>
        </w:trPr>
        <w:tc>
          <w:tcPr>
            <w:tcW w:w="1276" w:type="dxa"/>
            <w:tcBorders>
              <w:top w:val="nil"/>
              <w:left w:val="nil"/>
              <w:bottom w:val="nil"/>
              <w:right w:val="nil"/>
            </w:tcBorders>
            <w:noWrap/>
            <w:vAlign w:val="bottom"/>
            <w:hideMark/>
          </w:tcPr>
          <w:p w14:paraId="160AEF56" w14:textId="77777777" w:rsidR="00BB0FDD" w:rsidRPr="006A12B5" w:rsidRDefault="00BB0FDD" w:rsidP="00862200">
            <w:pPr>
              <w:spacing w:line="312" w:lineRule="auto"/>
              <w:jc w:val="center"/>
              <w:rPr>
                <w:rFonts w:eastAsia="Times New Roman" w:cstheme="minorHAnsi"/>
                <w:b/>
                <w:bCs/>
                <w:color w:val="000000"/>
                <w:sz w:val="22"/>
                <w:szCs w:val="22"/>
                <w:lang w:eastAsia="pt-BR"/>
              </w:rPr>
            </w:pPr>
          </w:p>
        </w:tc>
        <w:tc>
          <w:tcPr>
            <w:tcW w:w="1559" w:type="dxa"/>
            <w:tcBorders>
              <w:top w:val="single" w:sz="8" w:space="0" w:color="auto"/>
              <w:left w:val="single" w:sz="8" w:space="0" w:color="auto"/>
              <w:bottom w:val="single" w:sz="8" w:space="0" w:color="auto"/>
              <w:right w:val="single" w:sz="8" w:space="0" w:color="auto"/>
            </w:tcBorders>
            <w:noWrap/>
            <w:vAlign w:val="bottom"/>
            <w:hideMark/>
          </w:tcPr>
          <w:p w14:paraId="3C8C867E" w14:textId="77777777" w:rsidR="00BB0FDD" w:rsidRPr="006A12B5" w:rsidRDefault="00BB0FDD" w:rsidP="00862200">
            <w:pPr>
              <w:spacing w:line="312" w:lineRule="auto"/>
              <w:jc w:val="center"/>
              <w:rPr>
                <w:rFonts w:eastAsia="Times New Roman" w:cstheme="minorHAnsi"/>
                <w:b/>
                <w:bCs/>
                <w:color w:val="000000"/>
                <w:sz w:val="22"/>
                <w:szCs w:val="22"/>
                <w:lang w:eastAsia="pt-BR"/>
              </w:rPr>
            </w:pPr>
            <w:r w:rsidRPr="006A12B5">
              <w:rPr>
                <w:rFonts w:eastAsia="Times New Roman" w:cstheme="minorHAnsi"/>
                <w:b/>
                <w:bCs/>
                <w:color w:val="000000"/>
                <w:sz w:val="22"/>
                <w:szCs w:val="22"/>
                <w:lang w:eastAsia="pt-BR"/>
              </w:rPr>
              <w:t>TOTAL</w:t>
            </w:r>
          </w:p>
        </w:tc>
        <w:tc>
          <w:tcPr>
            <w:tcW w:w="1985" w:type="dxa"/>
            <w:tcBorders>
              <w:top w:val="single" w:sz="4" w:space="0" w:color="auto"/>
              <w:left w:val="single" w:sz="8" w:space="0" w:color="auto"/>
              <w:bottom w:val="nil"/>
              <w:right w:val="single" w:sz="8" w:space="0" w:color="auto"/>
            </w:tcBorders>
            <w:shd w:val="clear" w:color="auto" w:fill="FFE699"/>
            <w:noWrap/>
            <w:vAlign w:val="bottom"/>
            <w:hideMark/>
          </w:tcPr>
          <w:p w14:paraId="76106EDB" w14:textId="77777777" w:rsidR="00BB0FDD" w:rsidRPr="006A12B5" w:rsidRDefault="00BB0FDD" w:rsidP="00862200">
            <w:pPr>
              <w:spacing w:line="312" w:lineRule="auto"/>
              <w:jc w:val="center"/>
              <w:rPr>
                <w:rFonts w:eastAsia="Times New Roman" w:cstheme="minorHAnsi"/>
                <w:b/>
                <w:bCs/>
                <w:color w:val="000000"/>
                <w:sz w:val="22"/>
                <w:szCs w:val="22"/>
                <w:lang w:eastAsia="pt-BR"/>
              </w:rPr>
            </w:pPr>
            <w:r w:rsidRPr="006A12B5">
              <w:rPr>
                <w:rFonts w:eastAsia="Times New Roman" w:cstheme="minorHAnsi"/>
                <w:b/>
                <w:bCs/>
                <w:color w:val="000000"/>
                <w:sz w:val="22"/>
                <w:szCs w:val="22"/>
                <w:lang w:eastAsia="pt-BR"/>
              </w:rPr>
              <w:t>inteira</w:t>
            </w:r>
          </w:p>
        </w:tc>
        <w:tc>
          <w:tcPr>
            <w:tcW w:w="2268" w:type="dxa"/>
            <w:tcBorders>
              <w:top w:val="single" w:sz="4" w:space="0" w:color="auto"/>
              <w:left w:val="single" w:sz="8" w:space="0" w:color="auto"/>
              <w:bottom w:val="nil"/>
              <w:right w:val="single" w:sz="8" w:space="0" w:color="auto"/>
            </w:tcBorders>
            <w:shd w:val="clear" w:color="auto" w:fill="A9D08E"/>
            <w:noWrap/>
            <w:vAlign w:val="bottom"/>
            <w:hideMark/>
          </w:tcPr>
          <w:p w14:paraId="6F79B4A7" w14:textId="77777777" w:rsidR="00BB0FDD" w:rsidRPr="006A12B5" w:rsidRDefault="00BB0FDD" w:rsidP="00862200">
            <w:pPr>
              <w:spacing w:line="312" w:lineRule="auto"/>
              <w:jc w:val="center"/>
              <w:rPr>
                <w:rFonts w:eastAsia="Times New Roman" w:cstheme="minorHAnsi"/>
                <w:b/>
                <w:bCs/>
                <w:color w:val="000000"/>
                <w:sz w:val="22"/>
                <w:szCs w:val="22"/>
                <w:lang w:eastAsia="pt-BR"/>
              </w:rPr>
            </w:pPr>
            <w:r w:rsidRPr="006A12B5">
              <w:rPr>
                <w:rFonts w:eastAsia="Times New Roman" w:cstheme="minorHAnsi"/>
                <w:b/>
                <w:bCs/>
                <w:color w:val="000000"/>
                <w:sz w:val="22"/>
                <w:szCs w:val="22"/>
                <w:lang w:eastAsia="pt-BR"/>
              </w:rPr>
              <w:t>meia</w:t>
            </w:r>
          </w:p>
        </w:tc>
        <w:tc>
          <w:tcPr>
            <w:tcW w:w="1984" w:type="dxa"/>
            <w:tcBorders>
              <w:top w:val="single" w:sz="4" w:space="0" w:color="auto"/>
              <w:left w:val="single" w:sz="8" w:space="0" w:color="auto"/>
              <w:bottom w:val="nil"/>
              <w:right w:val="single" w:sz="8" w:space="0" w:color="auto"/>
            </w:tcBorders>
            <w:shd w:val="clear" w:color="auto" w:fill="B4C6E7" w:themeFill="accent1" w:themeFillTint="66"/>
            <w:noWrap/>
            <w:vAlign w:val="bottom"/>
            <w:hideMark/>
          </w:tcPr>
          <w:p w14:paraId="2B14567E" w14:textId="77777777" w:rsidR="00BB0FDD" w:rsidRPr="006A12B5" w:rsidRDefault="00BB0FDD" w:rsidP="00862200">
            <w:pPr>
              <w:spacing w:line="312" w:lineRule="auto"/>
              <w:jc w:val="center"/>
              <w:rPr>
                <w:rFonts w:eastAsia="Times New Roman" w:cstheme="minorHAnsi"/>
                <w:b/>
                <w:bCs/>
                <w:color w:val="000000"/>
                <w:sz w:val="22"/>
                <w:szCs w:val="22"/>
                <w:lang w:eastAsia="pt-BR"/>
              </w:rPr>
            </w:pPr>
            <w:r w:rsidRPr="006A12B5">
              <w:rPr>
                <w:rFonts w:eastAsia="Times New Roman" w:cstheme="minorHAnsi"/>
                <w:b/>
                <w:bCs/>
                <w:color w:val="000000"/>
                <w:sz w:val="22"/>
                <w:szCs w:val="22"/>
                <w:lang w:eastAsia="pt-BR"/>
              </w:rPr>
              <w:t>isento</w:t>
            </w:r>
          </w:p>
        </w:tc>
      </w:tr>
      <w:tr w:rsidR="00BB0FDD" w:rsidRPr="006A12B5" w14:paraId="1084C7C6" w14:textId="77777777" w:rsidTr="00BB0FDD">
        <w:trPr>
          <w:trHeight w:val="315"/>
        </w:trPr>
        <w:tc>
          <w:tcPr>
            <w:tcW w:w="1276" w:type="dxa"/>
            <w:tcBorders>
              <w:top w:val="single" w:sz="8" w:space="0" w:color="auto"/>
              <w:left w:val="single" w:sz="8" w:space="0" w:color="auto"/>
              <w:bottom w:val="single" w:sz="8" w:space="0" w:color="auto"/>
              <w:right w:val="nil"/>
            </w:tcBorders>
            <w:noWrap/>
            <w:vAlign w:val="bottom"/>
            <w:hideMark/>
          </w:tcPr>
          <w:p w14:paraId="28567693" w14:textId="77777777" w:rsidR="00BB0FDD" w:rsidRPr="006A12B5" w:rsidRDefault="00BB0FDD" w:rsidP="00862200">
            <w:pPr>
              <w:spacing w:line="312" w:lineRule="auto"/>
              <w:jc w:val="right"/>
              <w:rPr>
                <w:rFonts w:eastAsia="Times New Roman" w:cstheme="minorHAnsi"/>
                <w:b/>
                <w:bCs/>
                <w:color w:val="000000"/>
                <w:sz w:val="22"/>
                <w:szCs w:val="22"/>
                <w:lang w:eastAsia="pt-BR"/>
              </w:rPr>
            </w:pPr>
            <w:r w:rsidRPr="006A12B5">
              <w:rPr>
                <w:rFonts w:eastAsia="Times New Roman" w:cstheme="minorHAnsi"/>
                <w:b/>
                <w:bCs/>
                <w:color w:val="000000"/>
                <w:sz w:val="22"/>
                <w:szCs w:val="22"/>
                <w:lang w:eastAsia="pt-BR"/>
              </w:rPr>
              <w:t>2017</w:t>
            </w:r>
          </w:p>
        </w:tc>
        <w:tc>
          <w:tcPr>
            <w:tcW w:w="1559" w:type="dxa"/>
            <w:tcBorders>
              <w:top w:val="single" w:sz="8" w:space="0" w:color="auto"/>
              <w:left w:val="single" w:sz="8" w:space="0" w:color="auto"/>
              <w:bottom w:val="single" w:sz="8" w:space="0" w:color="auto"/>
              <w:right w:val="single" w:sz="8" w:space="0" w:color="auto"/>
            </w:tcBorders>
            <w:noWrap/>
            <w:vAlign w:val="bottom"/>
            <w:hideMark/>
          </w:tcPr>
          <w:p w14:paraId="180FBCB2" w14:textId="77777777" w:rsidR="00BB0FDD" w:rsidRPr="006A12B5" w:rsidRDefault="00BB0FDD" w:rsidP="00862200">
            <w:pPr>
              <w:spacing w:line="312" w:lineRule="auto"/>
              <w:jc w:val="center"/>
              <w:rPr>
                <w:rFonts w:eastAsia="Times New Roman" w:cstheme="minorHAnsi"/>
                <w:b/>
                <w:bCs/>
                <w:color w:val="000000"/>
                <w:sz w:val="22"/>
                <w:szCs w:val="22"/>
                <w:lang w:eastAsia="pt-BR"/>
              </w:rPr>
            </w:pPr>
            <w:r w:rsidRPr="006A12B5">
              <w:rPr>
                <w:rFonts w:eastAsia="Times New Roman" w:cstheme="minorHAnsi"/>
                <w:b/>
                <w:bCs/>
                <w:color w:val="000000"/>
                <w:sz w:val="22"/>
                <w:szCs w:val="22"/>
                <w:lang w:eastAsia="pt-BR"/>
              </w:rPr>
              <w:t>45552</w:t>
            </w:r>
          </w:p>
        </w:tc>
        <w:tc>
          <w:tcPr>
            <w:tcW w:w="1985" w:type="dxa"/>
            <w:tcBorders>
              <w:top w:val="single" w:sz="8" w:space="0" w:color="auto"/>
              <w:left w:val="single" w:sz="8" w:space="0" w:color="auto"/>
              <w:bottom w:val="single" w:sz="8" w:space="0" w:color="auto"/>
              <w:right w:val="single" w:sz="8" w:space="0" w:color="auto"/>
            </w:tcBorders>
            <w:noWrap/>
            <w:vAlign w:val="bottom"/>
            <w:hideMark/>
          </w:tcPr>
          <w:p w14:paraId="2EC6C398" w14:textId="77777777" w:rsidR="00BB0FDD" w:rsidRPr="006A12B5" w:rsidRDefault="00BB0FDD" w:rsidP="00862200">
            <w:pPr>
              <w:spacing w:line="312" w:lineRule="auto"/>
              <w:jc w:val="center"/>
              <w:rPr>
                <w:rFonts w:eastAsia="Times New Roman" w:cstheme="minorHAnsi"/>
                <w:b/>
                <w:bCs/>
                <w:color w:val="000000"/>
                <w:sz w:val="22"/>
                <w:szCs w:val="22"/>
                <w:lang w:eastAsia="pt-BR"/>
              </w:rPr>
            </w:pPr>
            <w:r w:rsidRPr="006A12B5">
              <w:rPr>
                <w:rFonts w:eastAsia="Times New Roman" w:cstheme="minorHAnsi"/>
                <w:b/>
                <w:bCs/>
                <w:color w:val="000000"/>
                <w:sz w:val="22"/>
                <w:szCs w:val="22"/>
                <w:lang w:eastAsia="pt-BR"/>
              </w:rPr>
              <w:t>16193</w:t>
            </w:r>
          </w:p>
        </w:tc>
        <w:tc>
          <w:tcPr>
            <w:tcW w:w="2268" w:type="dxa"/>
            <w:tcBorders>
              <w:top w:val="single" w:sz="8" w:space="0" w:color="auto"/>
              <w:left w:val="single" w:sz="8" w:space="0" w:color="auto"/>
              <w:bottom w:val="single" w:sz="8" w:space="0" w:color="auto"/>
              <w:right w:val="single" w:sz="8" w:space="0" w:color="auto"/>
            </w:tcBorders>
            <w:noWrap/>
            <w:vAlign w:val="bottom"/>
            <w:hideMark/>
          </w:tcPr>
          <w:p w14:paraId="1A4A6A46" w14:textId="77777777" w:rsidR="00BB0FDD" w:rsidRPr="006A12B5" w:rsidRDefault="00BB0FDD" w:rsidP="00862200">
            <w:pPr>
              <w:spacing w:line="312" w:lineRule="auto"/>
              <w:jc w:val="center"/>
              <w:rPr>
                <w:rFonts w:eastAsia="Times New Roman" w:cstheme="minorHAnsi"/>
                <w:b/>
                <w:bCs/>
                <w:color w:val="000000"/>
                <w:sz w:val="22"/>
                <w:szCs w:val="22"/>
                <w:lang w:eastAsia="pt-BR"/>
              </w:rPr>
            </w:pPr>
            <w:r w:rsidRPr="006A12B5">
              <w:rPr>
                <w:rFonts w:eastAsia="Times New Roman" w:cstheme="minorHAnsi"/>
                <w:b/>
                <w:bCs/>
                <w:color w:val="000000"/>
                <w:sz w:val="22"/>
                <w:szCs w:val="22"/>
                <w:lang w:eastAsia="pt-BR"/>
              </w:rPr>
              <w:t>10262</w:t>
            </w:r>
          </w:p>
        </w:tc>
        <w:tc>
          <w:tcPr>
            <w:tcW w:w="1984" w:type="dxa"/>
            <w:tcBorders>
              <w:top w:val="single" w:sz="8" w:space="0" w:color="auto"/>
              <w:left w:val="single" w:sz="8" w:space="0" w:color="auto"/>
              <w:bottom w:val="single" w:sz="8" w:space="0" w:color="auto"/>
              <w:right w:val="single" w:sz="8" w:space="0" w:color="auto"/>
            </w:tcBorders>
            <w:noWrap/>
            <w:vAlign w:val="bottom"/>
            <w:hideMark/>
          </w:tcPr>
          <w:p w14:paraId="33DBC0EB" w14:textId="77777777" w:rsidR="00BB0FDD" w:rsidRPr="006A12B5" w:rsidRDefault="00BB0FDD" w:rsidP="00862200">
            <w:pPr>
              <w:spacing w:line="312" w:lineRule="auto"/>
              <w:jc w:val="center"/>
              <w:rPr>
                <w:rFonts w:eastAsia="Times New Roman" w:cstheme="minorHAnsi"/>
                <w:b/>
                <w:bCs/>
                <w:color w:val="000000"/>
                <w:sz w:val="22"/>
                <w:szCs w:val="22"/>
                <w:lang w:eastAsia="pt-BR"/>
              </w:rPr>
            </w:pPr>
            <w:r w:rsidRPr="006A12B5">
              <w:rPr>
                <w:rFonts w:eastAsia="Times New Roman" w:cstheme="minorHAnsi"/>
                <w:b/>
                <w:bCs/>
                <w:color w:val="000000"/>
                <w:sz w:val="22"/>
                <w:szCs w:val="22"/>
                <w:lang w:eastAsia="pt-BR"/>
              </w:rPr>
              <w:t>19097</w:t>
            </w:r>
          </w:p>
        </w:tc>
      </w:tr>
      <w:tr w:rsidR="00BB0FDD" w:rsidRPr="006A12B5" w14:paraId="579EC30E" w14:textId="77777777" w:rsidTr="00BB0FDD">
        <w:trPr>
          <w:trHeight w:val="315"/>
        </w:trPr>
        <w:tc>
          <w:tcPr>
            <w:tcW w:w="1276" w:type="dxa"/>
            <w:tcBorders>
              <w:top w:val="nil"/>
              <w:left w:val="single" w:sz="8" w:space="0" w:color="auto"/>
              <w:bottom w:val="nil"/>
              <w:right w:val="nil"/>
            </w:tcBorders>
            <w:noWrap/>
            <w:vAlign w:val="bottom"/>
            <w:hideMark/>
          </w:tcPr>
          <w:p w14:paraId="50F0A695" w14:textId="77777777" w:rsidR="00BB0FDD" w:rsidRPr="006A12B5" w:rsidRDefault="00BB0FDD" w:rsidP="00862200">
            <w:pPr>
              <w:spacing w:line="312" w:lineRule="auto"/>
              <w:jc w:val="right"/>
              <w:rPr>
                <w:rFonts w:eastAsia="Times New Roman" w:cstheme="minorHAnsi"/>
                <w:b/>
                <w:bCs/>
                <w:color w:val="000000"/>
                <w:sz w:val="22"/>
                <w:szCs w:val="22"/>
                <w:lang w:eastAsia="pt-BR"/>
              </w:rPr>
            </w:pPr>
            <w:r w:rsidRPr="006A12B5">
              <w:rPr>
                <w:rFonts w:eastAsia="Times New Roman" w:cstheme="minorHAnsi"/>
                <w:b/>
                <w:bCs/>
                <w:color w:val="000000"/>
                <w:sz w:val="22"/>
                <w:szCs w:val="22"/>
                <w:lang w:eastAsia="pt-BR"/>
              </w:rPr>
              <w:t>2018</w:t>
            </w:r>
          </w:p>
        </w:tc>
        <w:tc>
          <w:tcPr>
            <w:tcW w:w="1559" w:type="dxa"/>
            <w:tcBorders>
              <w:top w:val="single" w:sz="8" w:space="0" w:color="auto"/>
              <w:left w:val="single" w:sz="8" w:space="0" w:color="auto"/>
              <w:bottom w:val="single" w:sz="8" w:space="0" w:color="auto"/>
              <w:right w:val="single" w:sz="8" w:space="0" w:color="auto"/>
            </w:tcBorders>
            <w:noWrap/>
            <w:vAlign w:val="bottom"/>
            <w:hideMark/>
          </w:tcPr>
          <w:p w14:paraId="3B33900D" w14:textId="77777777" w:rsidR="00BB0FDD" w:rsidRPr="006A12B5" w:rsidRDefault="00BB0FDD" w:rsidP="00862200">
            <w:pPr>
              <w:spacing w:line="312" w:lineRule="auto"/>
              <w:jc w:val="center"/>
              <w:rPr>
                <w:rFonts w:eastAsia="Times New Roman" w:cstheme="minorHAnsi"/>
                <w:b/>
                <w:bCs/>
                <w:color w:val="000000"/>
                <w:sz w:val="22"/>
                <w:szCs w:val="22"/>
                <w:lang w:eastAsia="pt-BR"/>
              </w:rPr>
            </w:pPr>
            <w:r w:rsidRPr="006A12B5">
              <w:rPr>
                <w:rFonts w:eastAsia="Times New Roman" w:cstheme="minorHAnsi"/>
                <w:b/>
                <w:bCs/>
                <w:color w:val="000000"/>
                <w:sz w:val="22"/>
                <w:szCs w:val="22"/>
                <w:lang w:eastAsia="pt-BR"/>
              </w:rPr>
              <w:t>45148</w:t>
            </w:r>
          </w:p>
        </w:tc>
        <w:tc>
          <w:tcPr>
            <w:tcW w:w="1985" w:type="dxa"/>
            <w:tcBorders>
              <w:top w:val="single" w:sz="8" w:space="0" w:color="auto"/>
              <w:left w:val="single" w:sz="8" w:space="0" w:color="auto"/>
              <w:bottom w:val="single" w:sz="8" w:space="0" w:color="auto"/>
              <w:right w:val="single" w:sz="8" w:space="0" w:color="auto"/>
            </w:tcBorders>
            <w:noWrap/>
            <w:vAlign w:val="bottom"/>
            <w:hideMark/>
          </w:tcPr>
          <w:p w14:paraId="442A081B" w14:textId="77777777" w:rsidR="00BB0FDD" w:rsidRPr="006A12B5" w:rsidRDefault="00BB0FDD" w:rsidP="00862200">
            <w:pPr>
              <w:spacing w:line="312" w:lineRule="auto"/>
              <w:jc w:val="center"/>
              <w:rPr>
                <w:rFonts w:eastAsia="Times New Roman" w:cstheme="minorHAnsi"/>
                <w:b/>
                <w:bCs/>
                <w:color w:val="000000"/>
                <w:sz w:val="22"/>
                <w:szCs w:val="22"/>
                <w:lang w:eastAsia="pt-BR"/>
              </w:rPr>
            </w:pPr>
            <w:r w:rsidRPr="006A12B5">
              <w:rPr>
                <w:rFonts w:eastAsia="Times New Roman" w:cstheme="minorHAnsi"/>
                <w:b/>
                <w:bCs/>
                <w:color w:val="000000"/>
                <w:sz w:val="22"/>
                <w:szCs w:val="22"/>
                <w:lang w:eastAsia="pt-BR"/>
              </w:rPr>
              <w:t>15226</w:t>
            </w:r>
          </w:p>
        </w:tc>
        <w:tc>
          <w:tcPr>
            <w:tcW w:w="2268" w:type="dxa"/>
            <w:tcBorders>
              <w:top w:val="single" w:sz="8" w:space="0" w:color="auto"/>
              <w:left w:val="single" w:sz="8" w:space="0" w:color="auto"/>
              <w:bottom w:val="single" w:sz="8" w:space="0" w:color="auto"/>
              <w:right w:val="single" w:sz="8" w:space="0" w:color="auto"/>
            </w:tcBorders>
            <w:noWrap/>
            <w:vAlign w:val="bottom"/>
            <w:hideMark/>
          </w:tcPr>
          <w:p w14:paraId="1B85D54B" w14:textId="77777777" w:rsidR="00BB0FDD" w:rsidRPr="006A12B5" w:rsidRDefault="00BB0FDD" w:rsidP="00862200">
            <w:pPr>
              <w:spacing w:line="312" w:lineRule="auto"/>
              <w:jc w:val="center"/>
              <w:rPr>
                <w:rFonts w:eastAsia="Times New Roman" w:cstheme="minorHAnsi"/>
                <w:b/>
                <w:bCs/>
                <w:color w:val="000000"/>
                <w:sz w:val="22"/>
                <w:szCs w:val="22"/>
                <w:lang w:eastAsia="pt-BR"/>
              </w:rPr>
            </w:pPr>
            <w:r w:rsidRPr="006A12B5">
              <w:rPr>
                <w:rFonts w:eastAsia="Times New Roman" w:cstheme="minorHAnsi"/>
                <w:b/>
                <w:bCs/>
                <w:color w:val="000000"/>
                <w:sz w:val="22"/>
                <w:szCs w:val="22"/>
                <w:lang w:eastAsia="pt-BR"/>
              </w:rPr>
              <w:t>10728</w:t>
            </w:r>
          </w:p>
        </w:tc>
        <w:tc>
          <w:tcPr>
            <w:tcW w:w="1984" w:type="dxa"/>
            <w:tcBorders>
              <w:top w:val="single" w:sz="8" w:space="0" w:color="auto"/>
              <w:left w:val="single" w:sz="8" w:space="0" w:color="auto"/>
              <w:bottom w:val="single" w:sz="8" w:space="0" w:color="auto"/>
              <w:right w:val="single" w:sz="8" w:space="0" w:color="auto"/>
            </w:tcBorders>
            <w:noWrap/>
            <w:vAlign w:val="bottom"/>
            <w:hideMark/>
          </w:tcPr>
          <w:p w14:paraId="78545DC8" w14:textId="77777777" w:rsidR="00BB0FDD" w:rsidRPr="006A12B5" w:rsidRDefault="00BB0FDD" w:rsidP="00862200">
            <w:pPr>
              <w:spacing w:line="312" w:lineRule="auto"/>
              <w:jc w:val="center"/>
              <w:rPr>
                <w:rFonts w:eastAsia="Times New Roman" w:cstheme="minorHAnsi"/>
                <w:b/>
                <w:bCs/>
                <w:color w:val="000000"/>
                <w:sz w:val="22"/>
                <w:szCs w:val="22"/>
                <w:lang w:eastAsia="pt-BR"/>
              </w:rPr>
            </w:pPr>
            <w:r w:rsidRPr="006A12B5">
              <w:rPr>
                <w:rFonts w:eastAsia="Times New Roman" w:cstheme="minorHAnsi"/>
                <w:b/>
                <w:bCs/>
                <w:color w:val="000000"/>
                <w:sz w:val="22"/>
                <w:szCs w:val="22"/>
                <w:lang w:eastAsia="pt-BR"/>
              </w:rPr>
              <w:t>19194</w:t>
            </w:r>
          </w:p>
        </w:tc>
      </w:tr>
      <w:tr w:rsidR="00BB0FDD" w:rsidRPr="006A12B5" w14:paraId="580C0A63" w14:textId="77777777" w:rsidTr="00BB0FDD">
        <w:trPr>
          <w:trHeight w:val="315"/>
        </w:trPr>
        <w:tc>
          <w:tcPr>
            <w:tcW w:w="1276" w:type="dxa"/>
            <w:tcBorders>
              <w:top w:val="single" w:sz="8" w:space="0" w:color="auto"/>
              <w:left w:val="single" w:sz="8" w:space="0" w:color="auto"/>
              <w:bottom w:val="single" w:sz="8" w:space="0" w:color="auto"/>
              <w:right w:val="nil"/>
            </w:tcBorders>
            <w:noWrap/>
            <w:vAlign w:val="bottom"/>
            <w:hideMark/>
          </w:tcPr>
          <w:p w14:paraId="00ADE49B" w14:textId="77777777" w:rsidR="00BB0FDD" w:rsidRPr="006A12B5" w:rsidRDefault="00BB0FDD" w:rsidP="00862200">
            <w:pPr>
              <w:spacing w:line="312" w:lineRule="auto"/>
              <w:jc w:val="right"/>
              <w:rPr>
                <w:rFonts w:eastAsia="Times New Roman" w:cstheme="minorHAnsi"/>
                <w:b/>
                <w:bCs/>
                <w:color w:val="000000"/>
                <w:sz w:val="22"/>
                <w:szCs w:val="22"/>
                <w:lang w:eastAsia="pt-BR"/>
              </w:rPr>
            </w:pPr>
            <w:r w:rsidRPr="006A12B5">
              <w:rPr>
                <w:rFonts w:eastAsia="Times New Roman" w:cstheme="minorHAnsi"/>
                <w:b/>
                <w:bCs/>
                <w:color w:val="000000"/>
                <w:sz w:val="22"/>
                <w:szCs w:val="22"/>
                <w:lang w:eastAsia="pt-BR"/>
              </w:rPr>
              <w:t>2019</w:t>
            </w:r>
          </w:p>
        </w:tc>
        <w:tc>
          <w:tcPr>
            <w:tcW w:w="1559" w:type="dxa"/>
            <w:tcBorders>
              <w:top w:val="single" w:sz="8" w:space="0" w:color="auto"/>
              <w:left w:val="single" w:sz="8" w:space="0" w:color="auto"/>
              <w:bottom w:val="single" w:sz="8" w:space="0" w:color="auto"/>
              <w:right w:val="single" w:sz="8" w:space="0" w:color="auto"/>
            </w:tcBorders>
            <w:noWrap/>
            <w:vAlign w:val="bottom"/>
            <w:hideMark/>
          </w:tcPr>
          <w:p w14:paraId="2A27ACBB" w14:textId="77777777" w:rsidR="00BB0FDD" w:rsidRPr="006A12B5" w:rsidRDefault="00BB0FDD" w:rsidP="00862200">
            <w:pPr>
              <w:spacing w:line="312" w:lineRule="auto"/>
              <w:jc w:val="center"/>
              <w:rPr>
                <w:rFonts w:eastAsia="Times New Roman" w:cstheme="minorHAnsi"/>
                <w:b/>
                <w:bCs/>
                <w:color w:val="000000"/>
                <w:sz w:val="22"/>
                <w:szCs w:val="22"/>
                <w:lang w:eastAsia="pt-BR"/>
              </w:rPr>
            </w:pPr>
            <w:r w:rsidRPr="006A12B5">
              <w:rPr>
                <w:rFonts w:eastAsia="Times New Roman" w:cstheme="minorHAnsi"/>
                <w:b/>
                <w:bCs/>
                <w:color w:val="000000"/>
                <w:sz w:val="22"/>
                <w:szCs w:val="22"/>
                <w:lang w:eastAsia="pt-BR"/>
              </w:rPr>
              <w:t>42339</w:t>
            </w:r>
          </w:p>
        </w:tc>
        <w:tc>
          <w:tcPr>
            <w:tcW w:w="1985" w:type="dxa"/>
            <w:tcBorders>
              <w:top w:val="single" w:sz="8" w:space="0" w:color="auto"/>
              <w:left w:val="single" w:sz="8" w:space="0" w:color="auto"/>
              <w:bottom w:val="single" w:sz="8" w:space="0" w:color="auto"/>
              <w:right w:val="single" w:sz="8" w:space="0" w:color="auto"/>
            </w:tcBorders>
            <w:noWrap/>
            <w:vAlign w:val="bottom"/>
            <w:hideMark/>
          </w:tcPr>
          <w:p w14:paraId="4F1A5208" w14:textId="77777777" w:rsidR="00BB0FDD" w:rsidRPr="006A12B5" w:rsidRDefault="00BB0FDD" w:rsidP="00862200">
            <w:pPr>
              <w:spacing w:line="312" w:lineRule="auto"/>
              <w:jc w:val="center"/>
              <w:rPr>
                <w:rFonts w:eastAsia="Times New Roman" w:cstheme="minorHAnsi"/>
                <w:b/>
                <w:bCs/>
                <w:color w:val="000000"/>
                <w:sz w:val="22"/>
                <w:szCs w:val="22"/>
                <w:lang w:eastAsia="pt-BR"/>
              </w:rPr>
            </w:pPr>
            <w:r w:rsidRPr="006A12B5">
              <w:rPr>
                <w:rFonts w:eastAsia="Times New Roman" w:cstheme="minorHAnsi"/>
                <w:b/>
                <w:bCs/>
                <w:color w:val="000000"/>
                <w:sz w:val="22"/>
                <w:szCs w:val="22"/>
                <w:lang w:eastAsia="pt-BR"/>
              </w:rPr>
              <w:t>19054</w:t>
            </w:r>
          </w:p>
        </w:tc>
        <w:tc>
          <w:tcPr>
            <w:tcW w:w="2268" w:type="dxa"/>
            <w:tcBorders>
              <w:top w:val="single" w:sz="8" w:space="0" w:color="auto"/>
              <w:left w:val="single" w:sz="8" w:space="0" w:color="auto"/>
              <w:bottom w:val="single" w:sz="8" w:space="0" w:color="auto"/>
              <w:right w:val="single" w:sz="8" w:space="0" w:color="auto"/>
            </w:tcBorders>
            <w:noWrap/>
            <w:vAlign w:val="bottom"/>
            <w:hideMark/>
          </w:tcPr>
          <w:p w14:paraId="3FC9E8EA" w14:textId="77777777" w:rsidR="00BB0FDD" w:rsidRPr="006A12B5" w:rsidRDefault="00BB0FDD" w:rsidP="00862200">
            <w:pPr>
              <w:spacing w:line="312" w:lineRule="auto"/>
              <w:jc w:val="center"/>
              <w:rPr>
                <w:rFonts w:eastAsia="Times New Roman" w:cstheme="minorHAnsi"/>
                <w:b/>
                <w:bCs/>
                <w:color w:val="000000"/>
                <w:sz w:val="22"/>
                <w:szCs w:val="22"/>
                <w:lang w:eastAsia="pt-BR"/>
              </w:rPr>
            </w:pPr>
            <w:r w:rsidRPr="006A12B5">
              <w:rPr>
                <w:rFonts w:eastAsia="Times New Roman" w:cstheme="minorHAnsi"/>
                <w:b/>
                <w:bCs/>
                <w:color w:val="000000"/>
                <w:sz w:val="22"/>
                <w:szCs w:val="22"/>
                <w:lang w:eastAsia="pt-BR"/>
              </w:rPr>
              <w:t>7205</w:t>
            </w:r>
          </w:p>
        </w:tc>
        <w:tc>
          <w:tcPr>
            <w:tcW w:w="1984" w:type="dxa"/>
            <w:tcBorders>
              <w:top w:val="single" w:sz="8" w:space="0" w:color="auto"/>
              <w:left w:val="single" w:sz="8" w:space="0" w:color="auto"/>
              <w:bottom w:val="single" w:sz="8" w:space="0" w:color="auto"/>
              <w:right w:val="single" w:sz="8" w:space="0" w:color="auto"/>
            </w:tcBorders>
            <w:noWrap/>
            <w:vAlign w:val="bottom"/>
            <w:hideMark/>
          </w:tcPr>
          <w:p w14:paraId="3FF93FA9" w14:textId="77777777" w:rsidR="00BB0FDD" w:rsidRPr="006A12B5" w:rsidRDefault="00BB0FDD" w:rsidP="00862200">
            <w:pPr>
              <w:spacing w:line="312" w:lineRule="auto"/>
              <w:jc w:val="center"/>
              <w:rPr>
                <w:rFonts w:eastAsia="Times New Roman" w:cstheme="minorHAnsi"/>
                <w:b/>
                <w:bCs/>
                <w:color w:val="000000"/>
                <w:sz w:val="22"/>
                <w:szCs w:val="22"/>
                <w:lang w:eastAsia="pt-BR"/>
              </w:rPr>
            </w:pPr>
            <w:r w:rsidRPr="006A12B5">
              <w:rPr>
                <w:rFonts w:eastAsia="Times New Roman" w:cstheme="minorHAnsi"/>
                <w:b/>
                <w:bCs/>
                <w:color w:val="000000"/>
                <w:sz w:val="22"/>
                <w:szCs w:val="22"/>
                <w:lang w:eastAsia="pt-BR"/>
              </w:rPr>
              <w:t>16080</w:t>
            </w:r>
          </w:p>
        </w:tc>
      </w:tr>
      <w:tr w:rsidR="00BB0FDD" w:rsidRPr="006A12B5" w14:paraId="510AD20E" w14:textId="77777777" w:rsidTr="00BB0FDD">
        <w:trPr>
          <w:trHeight w:val="315"/>
        </w:trPr>
        <w:tc>
          <w:tcPr>
            <w:tcW w:w="1276" w:type="dxa"/>
            <w:tcBorders>
              <w:top w:val="nil"/>
              <w:left w:val="single" w:sz="8" w:space="0" w:color="auto"/>
              <w:bottom w:val="single" w:sz="8" w:space="0" w:color="auto"/>
              <w:right w:val="nil"/>
            </w:tcBorders>
            <w:noWrap/>
            <w:vAlign w:val="bottom"/>
            <w:hideMark/>
          </w:tcPr>
          <w:p w14:paraId="60F7698E" w14:textId="77777777" w:rsidR="00BB0FDD" w:rsidRPr="006A12B5" w:rsidRDefault="00BB0FDD" w:rsidP="00862200">
            <w:pPr>
              <w:spacing w:line="312" w:lineRule="auto"/>
              <w:jc w:val="right"/>
              <w:rPr>
                <w:rFonts w:eastAsia="Times New Roman" w:cstheme="minorHAnsi"/>
                <w:b/>
                <w:bCs/>
                <w:color w:val="000000"/>
                <w:sz w:val="22"/>
                <w:szCs w:val="22"/>
                <w:lang w:eastAsia="pt-BR"/>
              </w:rPr>
            </w:pPr>
            <w:r w:rsidRPr="006A12B5">
              <w:rPr>
                <w:rFonts w:eastAsia="Times New Roman"/>
                <w:b/>
                <w:bCs/>
                <w:color w:val="000000"/>
                <w:sz w:val="22"/>
                <w:szCs w:val="22"/>
                <w:lang w:eastAsia="pt-BR"/>
              </w:rPr>
              <w:t>2020</w:t>
            </w:r>
            <w:r w:rsidRPr="006A12B5">
              <w:rPr>
                <w:rStyle w:val="Refdenotaderodap"/>
                <w:rFonts w:eastAsia="Times New Roman"/>
                <w:b/>
                <w:bCs/>
                <w:color w:val="000000"/>
                <w:sz w:val="22"/>
                <w:szCs w:val="22"/>
                <w:lang w:eastAsia="pt-BR"/>
              </w:rPr>
              <w:footnoteReference w:id="3"/>
            </w:r>
          </w:p>
        </w:tc>
        <w:tc>
          <w:tcPr>
            <w:tcW w:w="1559" w:type="dxa"/>
            <w:tcBorders>
              <w:top w:val="single" w:sz="8" w:space="0" w:color="auto"/>
              <w:left w:val="single" w:sz="8" w:space="0" w:color="auto"/>
              <w:bottom w:val="single" w:sz="8" w:space="0" w:color="auto"/>
              <w:right w:val="single" w:sz="8" w:space="0" w:color="auto"/>
            </w:tcBorders>
            <w:noWrap/>
            <w:vAlign w:val="bottom"/>
            <w:hideMark/>
          </w:tcPr>
          <w:p w14:paraId="0E995484" w14:textId="77777777" w:rsidR="00BB0FDD" w:rsidRPr="006A12B5" w:rsidRDefault="00BB0FDD" w:rsidP="00862200">
            <w:pPr>
              <w:spacing w:line="312" w:lineRule="auto"/>
              <w:jc w:val="center"/>
              <w:rPr>
                <w:rFonts w:eastAsia="Times New Roman" w:cstheme="minorHAnsi"/>
                <w:b/>
                <w:bCs/>
                <w:color w:val="000000"/>
                <w:sz w:val="22"/>
                <w:szCs w:val="22"/>
                <w:lang w:eastAsia="pt-BR"/>
              </w:rPr>
            </w:pPr>
            <w:r w:rsidRPr="006A12B5">
              <w:rPr>
                <w:rFonts w:eastAsia="Times New Roman" w:cstheme="minorHAnsi"/>
                <w:b/>
                <w:bCs/>
                <w:color w:val="000000"/>
                <w:sz w:val="22"/>
                <w:szCs w:val="22"/>
                <w:lang w:eastAsia="pt-BR"/>
              </w:rPr>
              <w:t>19845</w:t>
            </w:r>
          </w:p>
        </w:tc>
        <w:tc>
          <w:tcPr>
            <w:tcW w:w="1985" w:type="dxa"/>
            <w:tcBorders>
              <w:top w:val="single" w:sz="8" w:space="0" w:color="auto"/>
              <w:left w:val="single" w:sz="8" w:space="0" w:color="auto"/>
              <w:bottom w:val="single" w:sz="8" w:space="0" w:color="auto"/>
              <w:right w:val="single" w:sz="8" w:space="0" w:color="auto"/>
            </w:tcBorders>
            <w:noWrap/>
            <w:vAlign w:val="bottom"/>
            <w:hideMark/>
          </w:tcPr>
          <w:p w14:paraId="2B4BFCF5" w14:textId="77777777" w:rsidR="00BB0FDD" w:rsidRPr="006A12B5" w:rsidRDefault="00BB0FDD" w:rsidP="00862200">
            <w:pPr>
              <w:spacing w:line="312" w:lineRule="auto"/>
              <w:jc w:val="center"/>
              <w:rPr>
                <w:rFonts w:eastAsia="Times New Roman" w:cstheme="minorHAnsi"/>
                <w:b/>
                <w:bCs/>
                <w:color w:val="000000"/>
                <w:sz w:val="22"/>
                <w:szCs w:val="22"/>
                <w:lang w:eastAsia="pt-BR"/>
              </w:rPr>
            </w:pPr>
            <w:r w:rsidRPr="006A12B5">
              <w:rPr>
                <w:rFonts w:eastAsia="Times New Roman" w:cstheme="minorHAnsi"/>
                <w:b/>
                <w:bCs/>
                <w:color w:val="000000"/>
                <w:sz w:val="22"/>
                <w:szCs w:val="22"/>
                <w:lang w:eastAsia="pt-BR"/>
              </w:rPr>
              <w:t>10158</w:t>
            </w:r>
          </w:p>
        </w:tc>
        <w:tc>
          <w:tcPr>
            <w:tcW w:w="2268" w:type="dxa"/>
            <w:tcBorders>
              <w:top w:val="single" w:sz="8" w:space="0" w:color="auto"/>
              <w:left w:val="single" w:sz="8" w:space="0" w:color="auto"/>
              <w:bottom w:val="single" w:sz="8" w:space="0" w:color="auto"/>
              <w:right w:val="single" w:sz="8" w:space="0" w:color="auto"/>
            </w:tcBorders>
            <w:noWrap/>
            <w:vAlign w:val="bottom"/>
            <w:hideMark/>
          </w:tcPr>
          <w:p w14:paraId="1D3414E7" w14:textId="77777777" w:rsidR="00BB0FDD" w:rsidRPr="006A12B5" w:rsidRDefault="00BB0FDD" w:rsidP="00862200">
            <w:pPr>
              <w:spacing w:line="312" w:lineRule="auto"/>
              <w:jc w:val="center"/>
              <w:rPr>
                <w:rFonts w:eastAsia="Times New Roman" w:cstheme="minorHAnsi"/>
                <w:b/>
                <w:bCs/>
                <w:color w:val="000000"/>
                <w:sz w:val="22"/>
                <w:szCs w:val="22"/>
                <w:lang w:eastAsia="pt-BR"/>
              </w:rPr>
            </w:pPr>
            <w:r w:rsidRPr="006A12B5">
              <w:rPr>
                <w:rFonts w:eastAsia="Times New Roman" w:cstheme="minorHAnsi"/>
                <w:b/>
                <w:bCs/>
                <w:color w:val="000000"/>
                <w:sz w:val="22"/>
                <w:szCs w:val="22"/>
                <w:lang w:eastAsia="pt-BR"/>
              </w:rPr>
              <w:t>3750</w:t>
            </w:r>
          </w:p>
        </w:tc>
        <w:tc>
          <w:tcPr>
            <w:tcW w:w="1984" w:type="dxa"/>
            <w:tcBorders>
              <w:top w:val="single" w:sz="8" w:space="0" w:color="auto"/>
              <w:left w:val="single" w:sz="8" w:space="0" w:color="auto"/>
              <w:bottom w:val="single" w:sz="8" w:space="0" w:color="auto"/>
              <w:right w:val="single" w:sz="8" w:space="0" w:color="auto"/>
            </w:tcBorders>
            <w:noWrap/>
            <w:vAlign w:val="bottom"/>
            <w:hideMark/>
          </w:tcPr>
          <w:p w14:paraId="7212A9D9" w14:textId="77777777" w:rsidR="00BB0FDD" w:rsidRPr="006A12B5" w:rsidRDefault="00BB0FDD" w:rsidP="00862200">
            <w:pPr>
              <w:spacing w:line="312" w:lineRule="auto"/>
              <w:jc w:val="center"/>
              <w:rPr>
                <w:rFonts w:eastAsia="Times New Roman" w:cstheme="minorHAnsi"/>
                <w:b/>
                <w:bCs/>
                <w:color w:val="000000"/>
                <w:sz w:val="22"/>
                <w:szCs w:val="22"/>
                <w:lang w:eastAsia="pt-BR"/>
              </w:rPr>
            </w:pPr>
            <w:r w:rsidRPr="006A12B5">
              <w:rPr>
                <w:rFonts w:eastAsia="Times New Roman" w:cstheme="minorHAnsi"/>
                <w:b/>
                <w:bCs/>
                <w:color w:val="000000"/>
                <w:sz w:val="22"/>
                <w:szCs w:val="22"/>
                <w:lang w:eastAsia="pt-BR"/>
              </w:rPr>
              <w:t>5937</w:t>
            </w:r>
          </w:p>
        </w:tc>
      </w:tr>
    </w:tbl>
    <w:p w14:paraId="7871636B" w14:textId="77777777" w:rsidR="00BB0FDD" w:rsidRPr="006A12B5" w:rsidRDefault="00BB0FDD" w:rsidP="2F447C20">
      <w:pPr>
        <w:autoSpaceDE w:val="0"/>
        <w:autoSpaceDN w:val="0"/>
        <w:adjustRightInd w:val="0"/>
        <w:spacing w:line="312" w:lineRule="auto"/>
        <w:jc w:val="both"/>
        <w:rPr>
          <w:sz w:val="22"/>
          <w:szCs w:val="22"/>
        </w:rPr>
      </w:pPr>
    </w:p>
    <w:p w14:paraId="338B3624" w14:textId="11781A77" w:rsidR="007F62C5" w:rsidRDefault="007F62C5" w:rsidP="007F62C5">
      <w:pPr>
        <w:autoSpaceDE w:val="0"/>
        <w:autoSpaceDN w:val="0"/>
        <w:adjustRightInd w:val="0"/>
        <w:spacing w:line="312" w:lineRule="auto"/>
        <w:jc w:val="both"/>
        <w:rPr>
          <w:sz w:val="22"/>
          <w:szCs w:val="22"/>
        </w:rPr>
      </w:pPr>
      <w:r w:rsidRPr="2A7DA894">
        <w:rPr>
          <w:sz w:val="22"/>
          <w:szCs w:val="22"/>
        </w:rPr>
        <w:t>A cobrança de ingressos para acesso ao PEIA está disposta na Portaria Normativa FF/DE nº 313/2019 (</w:t>
      </w:r>
      <w:r w:rsidR="004F2B53">
        <w:rPr>
          <w:b/>
          <w:bCs/>
          <w:sz w:val="22"/>
          <w:szCs w:val="22"/>
        </w:rPr>
        <w:t>ANEXO I.2</w:t>
      </w:r>
      <w:r w:rsidRPr="2A7DA894">
        <w:rPr>
          <w:b/>
          <w:bCs/>
          <w:sz w:val="22"/>
          <w:szCs w:val="22"/>
        </w:rPr>
        <w:t>.03 – PORTARIA NORMATIVA FF-DE 313-2019 – INGRESSOS</w:t>
      </w:r>
      <w:r w:rsidRPr="2A7DA894">
        <w:rPr>
          <w:sz w:val="22"/>
          <w:szCs w:val="22"/>
        </w:rPr>
        <w:t>). Em 2022, foi publicada a Portaria Normativa FF/DE nº 340/2022</w:t>
      </w:r>
      <w:r w:rsidRPr="2A7DA894">
        <w:rPr>
          <w:rStyle w:val="Refdenotaderodap"/>
          <w:sz w:val="22"/>
          <w:szCs w:val="22"/>
        </w:rPr>
        <w:footnoteReference w:id="4"/>
      </w:r>
      <w:r w:rsidRPr="2A7DA894">
        <w:rPr>
          <w:sz w:val="22"/>
          <w:szCs w:val="22"/>
        </w:rPr>
        <w:t>, que atualizou o valor dos ingressos, sendo, atualmente: R$ 19,00 (para brasileiros e estrangeiros residentes no Brasil), R$ 28,00 (para estrangeiros de países do Mercosul) e R$ 37,00 (para estrangeiros de países que não são do Mercosul).</w:t>
      </w:r>
    </w:p>
    <w:p w14:paraId="00A77A70" w14:textId="77777777" w:rsidR="00BD49B1" w:rsidRPr="006A12B5" w:rsidRDefault="00BD49B1" w:rsidP="7D92E2DD">
      <w:pPr>
        <w:autoSpaceDE w:val="0"/>
        <w:autoSpaceDN w:val="0"/>
        <w:adjustRightInd w:val="0"/>
        <w:spacing w:line="312" w:lineRule="auto"/>
        <w:jc w:val="both"/>
        <w:rPr>
          <w:rFonts w:cstheme="minorHAnsi"/>
          <w:sz w:val="22"/>
          <w:szCs w:val="22"/>
        </w:rPr>
      </w:pPr>
    </w:p>
    <w:p w14:paraId="66E86AA7" w14:textId="4D9B854E" w:rsidR="006C13F4" w:rsidRPr="006A12B5" w:rsidRDefault="006C13F4" w:rsidP="00014F04">
      <w:pPr>
        <w:pStyle w:val="Ttulo1"/>
        <w:rPr>
          <w:rFonts w:eastAsiaTheme="minorEastAsia"/>
          <w:lang w:val="en-US"/>
        </w:rPr>
      </w:pPr>
      <w:bookmarkStart w:id="3" w:name="_Toc97209446"/>
      <w:r w:rsidRPr="7688E667">
        <w:rPr>
          <w:lang w:val="en-US"/>
        </w:rPr>
        <w:t>JUSTIFICATIVA</w:t>
      </w:r>
      <w:bookmarkEnd w:id="3"/>
    </w:p>
    <w:p w14:paraId="7D5066C6" w14:textId="77777777" w:rsidR="006C13F4" w:rsidRPr="006A12B5" w:rsidRDefault="006C13F4" w:rsidP="00D11C99">
      <w:pPr>
        <w:pStyle w:val="PargrafodaLista"/>
        <w:autoSpaceDE w:val="0"/>
        <w:autoSpaceDN w:val="0"/>
        <w:adjustRightInd w:val="0"/>
        <w:spacing w:line="312" w:lineRule="auto"/>
        <w:ind w:left="426"/>
        <w:jc w:val="both"/>
        <w:rPr>
          <w:rFonts w:cstheme="minorHAnsi"/>
          <w:b/>
          <w:bCs/>
          <w:sz w:val="22"/>
          <w:szCs w:val="22"/>
          <w:lang w:val="en-US"/>
        </w:rPr>
      </w:pPr>
    </w:p>
    <w:p w14:paraId="2365E0C6" w14:textId="3CB1C776" w:rsidR="006C13F4" w:rsidRPr="00596D3F" w:rsidRDefault="5E5AFDCF" w:rsidP="32C60759">
      <w:pPr>
        <w:autoSpaceDE w:val="0"/>
        <w:autoSpaceDN w:val="0"/>
        <w:adjustRightInd w:val="0"/>
        <w:spacing w:line="312" w:lineRule="auto"/>
        <w:jc w:val="both"/>
        <w:rPr>
          <w:rFonts w:ascii="Verdana" w:eastAsia="Verdana" w:hAnsi="Verdana" w:cs="Verdana"/>
          <w:color w:val="000000" w:themeColor="text1"/>
          <w:sz w:val="18"/>
          <w:szCs w:val="18"/>
        </w:rPr>
      </w:pPr>
      <w:r w:rsidRPr="00596D3F">
        <w:rPr>
          <w:rFonts w:ascii="Calibri" w:eastAsia="Calibri" w:hAnsi="Calibri" w:cs="Calibri"/>
          <w:color w:val="000000" w:themeColor="text1"/>
          <w:sz w:val="22"/>
          <w:szCs w:val="22"/>
        </w:rPr>
        <w:t xml:space="preserve">O PEIA protege em sua área o bioma Mata Atlântica, um dos mais relevantes do país, considerado um </w:t>
      </w:r>
      <w:proofErr w:type="spellStart"/>
      <w:r w:rsidRPr="00596D3F">
        <w:rPr>
          <w:rFonts w:ascii="Calibri" w:eastAsia="Calibri" w:hAnsi="Calibri" w:cs="Calibri"/>
          <w:i/>
          <w:iCs/>
          <w:color w:val="000000" w:themeColor="text1"/>
          <w:sz w:val="22"/>
          <w:szCs w:val="22"/>
        </w:rPr>
        <w:t>hotspot</w:t>
      </w:r>
      <w:proofErr w:type="spellEnd"/>
      <w:r w:rsidRPr="00596D3F">
        <w:rPr>
          <w:rFonts w:ascii="Calibri" w:eastAsia="Calibri" w:hAnsi="Calibri" w:cs="Calibri"/>
          <w:color w:val="000000" w:themeColor="text1"/>
          <w:sz w:val="22"/>
          <w:szCs w:val="22"/>
        </w:rPr>
        <w:t>. O Centro de Visitantes do parque possui o título de Posto Avançado da Reserva da Biosfera da Mata Atlântica – RBMA pela UNESCO, além do seu entorno marinho ser uma das mais relevantes áreas de recarga dos estoques pesqueiros do litoral da Região Sudeste. Como parte do seu escopo precípuo, a RBMA preconiza o</w:t>
      </w:r>
      <w:r w:rsidRPr="006A12B5">
        <w:rPr>
          <w:rFonts w:ascii="Verdana" w:eastAsia="Verdana" w:hAnsi="Verdana" w:cs="Verdana"/>
          <w:b/>
          <w:bCs/>
          <w:color w:val="000000" w:themeColor="text1"/>
          <w:sz w:val="18"/>
          <w:szCs w:val="18"/>
        </w:rPr>
        <w:t xml:space="preserve"> </w:t>
      </w:r>
      <w:r w:rsidRPr="006A12B5">
        <w:rPr>
          <w:rFonts w:ascii="Verdana" w:eastAsia="Verdana" w:hAnsi="Verdana" w:cs="Verdana"/>
          <w:color w:val="000000" w:themeColor="text1"/>
          <w:sz w:val="18"/>
          <w:szCs w:val="18"/>
        </w:rPr>
        <w:t>fomento ao desenvolvimento econômico que seja social, cultural e ecologicamente sustentável, e considera o ecoturismo como uma estratégia de conservação da biodiversidade.</w:t>
      </w:r>
    </w:p>
    <w:p w14:paraId="1E455548" w14:textId="166E0C58" w:rsidR="006C13F4" w:rsidRPr="00596D3F" w:rsidRDefault="006C13F4" w:rsidP="32C60759">
      <w:pPr>
        <w:autoSpaceDE w:val="0"/>
        <w:autoSpaceDN w:val="0"/>
        <w:adjustRightInd w:val="0"/>
        <w:spacing w:line="312" w:lineRule="auto"/>
        <w:jc w:val="both"/>
        <w:rPr>
          <w:rFonts w:ascii="Calibri" w:eastAsia="Calibri" w:hAnsi="Calibri" w:cs="Calibri"/>
          <w:color w:val="000000" w:themeColor="text1"/>
          <w:sz w:val="22"/>
          <w:szCs w:val="22"/>
        </w:rPr>
      </w:pPr>
    </w:p>
    <w:p w14:paraId="1083BF88" w14:textId="466694FF" w:rsidR="006C13F4" w:rsidRPr="00596D3F" w:rsidRDefault="5E5AFDCF" w:rsidP="32C60759">
      <w:pPr>
        <w:autoSpaceDE w:val="0"/>
        <w:autoSpaceDN w:val="0"/>
        <w:adjustRightInd w:val="0"/>
        <w:spacing w:line="312" w:lineRule="auto"/>
        <w:jc w:val="both"/>
        <w:rPr>
          <w:b/>
          <w:bCs/>
          <w:sz w:val="22"/>
          <w:szCs w:val="22"/>
        </w:rPr>
      </w:pPr>
      <w:r w:rsidRPr="00596D3F">
        <w:rPr>
          <w:rFonts w:ascii="Calibri" w:eastAsia="Calibri" w:hAnsi="Calibri" w:cs="Calibri"/>
          <w:color w:val="000000" w:themeColor="text1"/>
          <w:sz w:val="22"/>
          <w:szCs w:val="22"/>
        </w:rPr>
        <w:t xml:space="preserve">Segundo o Sistema Nacional de Unidades de Conservação da Natureza – SNUC, </w:t>
      </w:r>
      <w:r w:rsidR="006C13F4" w:rsidRPr="00596D3F">
        <w:rPr>
          <w:sz w:val="22"/>
          <w:szCs w:val="22"/>
        </w:rPr>
        <w:t xml:space="preserve">o objetivo de uma Unidade de Conservação de Proteção Integral é a “manutenção dos ecossistemas livres de alterações causadas por interferência humana, admitindo apenas o uso indireto dos seus recursos naturais”, e que os únicos usos permitidos são os com finalidade recreativa, educação ambiental e pesquisa científica, a </w:t>
      </w:r>
      <w:r w:rsidR="00B36838" w:rsidRPr="00596D3F">
        <w:rPr>
          <w:sz w:val="22"/>
          <w:szCs w:val="22"/>
        </w:rPr>
        <w:t>Fundação Florestal</w:t>
      </w:r>
      <w:r w:rsidR="006C13F4" w:rsidRPr="00596D3F">
        <w:rPr>
          <w:sz w:val="22"/>
          <w:szCs w:val="22"/>
        </w:rPr>
        <w:t xml:space="preserve"> entende que os recursos próprios disponíveis, tanto humanos como financeiros, deverão ser priorizados para o atendimento dos objetivos </w:t>
      </w:r>
      <w:r w:rsidR="00FB298B" w:rsidRPr="00596D3F">
        <w:rPr>
          <w:sz w:val="22"/>
          <w:szCs w:val="22"/>
        </w:rPr>
        <w:t>de pesquisa e conservação da</w:t>
      </w:r>
      <w:r w:rsidR="006C13F4" w:rsidRPr="00596D3F">
        <w:rPr>
          <w:sz w:val="22"/>
          <w:szCs w:val="22"/>
        </w:rPr>
        <w:t xml:space="preserve"> Unidade, e as atividades de apoio ao uso público poderão ser realizadas por terceiros, uma vez que são compatíveis com o Plano de Manejo da Unidade</w:t>
      </w:r>
      <w:r w:rsidR="00092F36" w:rsidRPr="00596D3F">
        <w:rPr>
          <w:sz w:val="22"/>
          <w:szCs w:val="22"/>
        </w:rPr>
        <w:t xml:space="preserve"> (</w:t>
      </w:r>
      <w:r w:rsidR="004F2B53">
        <w:rPr>
          <w:b/>
          <w:bCs/>
          <w:sz w:val="22"/>
          <w:szCs w:val="22"/>
        </w:rPr>
        <w:t>ANEXO I.2</w:t>
      </w:r>
      <w:r w:rsidR="00092F36" w:rsidRPr="00596D3F">
        <w:rPr>
          <w:b/>
          <w:bCs/>
          <w:sz w:val="22"/>
          <w:szCs w:val="22"/>
        </w:rPr>
        <w:t>.</w:t>
      </w:r>
      <w:r w:rsidR="00B5477E" w:rsidRPr="00596D3F">
        <w:rPr>
          <w:b/>
          <w:bCs/>
          <w:sz w:val="22"/>
          <w:szCs w:val="22"/>
        </w:rPr>
        <w:t>0</w:t>
      </w:r>
      <w:r w:rsidR="3E93A4BC" w:rsidRPr="00596D3F">
        <w:rPr>
          <w:b/>
          <w:bCs/>
          <w:sz w:val="22"/>
          <w:szCs w:val="22"/>
        </w:rPr>
        <w:t>4</w:t>
      </w:r>
      <w:r w:rsidR="00092F36" w:rsidRPr="00596D3F">
        <w:rPr>
          <w:b/>
          <w:bCs/>
          <w:sz w:val="22"/>
          <w:szCs w:val="22"/>
        </w:rPr>
        <w:t xml:space="preserve"> – PLANO DE MANEJO DO PEIA</w:t>
      </w:r>
      <w:r w:rsidR="00092F36" w:rsidRPr="00596D3F">
        <w:rPr>
          <w:sz w:val="22"/>
          <w:szCs w:val="22"/>
        </w:rPr>
        <w:t>)</w:t>
      </w:r>
      <w:r w:rsidR="006C13F4" w:rsidRPr="00596D3F">
        <w:rPr>
          <w:sz w:val="22"/>
          <w:szCs w:val="22"/>
        </w:rPr>
        <w:t>, o que justifica a presente Permissão de Uso.</w:t>
      </w:r>
    </w:p>
    <w:p w14:paraId="295772CA" w14:textId="77777777" w:rsidR="006C13F4" w:rsidRPr="00596D3F" w:rsidRDefault="006C13F4" w:rsidP="00D11C99">
      <w:pPr>
        <w:pStyle w:val="PargrafodaLista"/>
        <w:autoSpaceDE w:val="0"/>
        <w:autoSpaceDN w:val="0"/>
        <w:adjustRightInd w:val="0"/>
        <w:spacing w:line="312" w:lineRule="auto"/>
        <w:ind w:left="792"/>
        <w:jc w:val="both"/>
        <w:rPr>
          <w:rFonts w:cstheme="minorHAnsi"/>
          <w:b/>
          <w:bCs/>
          <w:sz w:val="22"/>
          <w:szCs w:val="22"/>
        </w:rPr>
      </w:pPr>
    </w:p>
    <w:p w14:paraId="1ADB7392" w14:textId="77777777" w:rsidR="006C13F4" w:rsidRPr="00596D3F" w:rsidRDefault="006C13F4" w:rsidP="00D11C99">
      <w:pPr>
        <w:autoSpaceDE w:val="0"/>
        <w:autoSpaceDN w:val="0"/>
        <w:adjustRightInd w:val="0"/>
        <w:spacing w:line="312" w:lineRule="auto"/>
        <w:jc w:val="both"/>
        <w:rPr>
          <w:rFonts w:cstheme="minorHAnsi"/>
          <w:b/>
          <w:bCs/>
          <w:sz w:val="22"/>
          <w:szCs w:val="22"/>
        </w:rPr>
      </w:pPr>
      <w:r w:rsidRPr="00596D3F">
        <w:rPr>
          <w:rFonts w:cstheme="minorHAnsi"/>
          <w:sz w:val="22"/>
          <w:szCs w:val="22"/>
        </w:rPr>
        <w:t xml:space="preserve">As atividades pretendidas estão embasadas no Plano de Manejo do PEIA, e atendem os objetivos da categoria Parque, estabelecido pelo artigo 11 da Lei Federal nº 9.985/2000, que institui o Sistema Nacional de Unidades de Conservação da Natureza - SNUC, e que trata da preservação de ecossistemas naturais de grande relevância ecológica e beleza cênica, possibilitando a realização de pesquisas científicas e o desenvolvimento de atividades de educação e interpretação ambiental, de recreação em contato com a natureza e de turismo ecológico. </w:t>
      </w:r>
    </w:p>
    <w:p w14:paraId="6FED66C0" w14:textId="77777777" w:rsidR="006C13F4" w:rsidRPr="00596D3F" w:rsidRDefault="006C13F4" w:rsidP="00D11C99">
      <w:pPr>
        <w:pStyle w:val="PargrafodaLista"/>
        <w:spacing w:line="312" w:lineRule="auto"/>
        <w:rPr>
          <w:rFonts w:cstheme="minorHAnsi"/>
          <w:b/>
          <w:bCs/>
          <w:sz w:val="22"/>
          <w:szCs w:val="22"/>
        </w:rPr>
      </w:pPr>
    </w:p>
    <w:p w14:paraId="018BD53B" w14:textId="65FA3A80" w:rsidR="006C13F4" w:rsidRDefault="006C13F4" w:rsidP="7D92E2DD">
      <w:pPr>
        <w:autoSpaceDE w:val="0"/>
        <w:autoSpaceDN w:val="0"/>
        <w:adjustRightInd w:val="0"/>
        <w:spacing w:line="312" w:lineRule="auto"/>
        <w:jc w:val="both"/>
        <w:rPr>
          <w:rStyle w:val="normaltextrun"/>
          <w:sz w:val="22"/>
          <w:szCs w:val="22"/>
        </w:rPr>
      </w:pPr>
      <w:r w:rsidRPr="00596D3F">
        <w:rPr>
          <w:sz w:val="22"/>
          <w:szCs w:val="22"/>
        </w:rPr>
        <w:t>Objetiva-se</w:t>
      </w:r>
      <w:r w:rsidRPr="006A12B5">
        <w:rPr>
          <w:rStyle w:val="normaltextrun"/>
          <w:sz w:val="22"/>
          <w:szCs w:val="22"/>
        </w:rPr>
        <w:t xml:space="preserve"> ofertar serviços de apoio ao uso público, com foco na melhoria da qualidade da experiência da visitação, bem como desenvolver espaços e ações que propiciem o contato com a natureza e promovam a educação e a conscientização ambiental, o lazer e o bem-estar social, além de fomentar melhorias nos demais programas da Unidade de Conservação, assim fortalecendo a relevância do Parque para a conservação ambiental. </w:t>
      </w:r>
    </w:p>
    <w:p w14:paraId="2ADC1670" w14:textId="77777777" w:rsidR="001A017B" w:rsidRDefault="001A017B" w:rsidP="001A017B">
      <w:pPr>
        <w:autoSpaceDE w:val="0"/>
        <w:autoSpaceDN w:val="0"/>
        <w:adjustRightInd w:val="0"/>
        <w:spacing w:line="312" w:lineRule="auto"/>
        <w:jc w:val="both"/>
        <w:rPr>
          <w:rStyle w:val="normaltextrun"/>
          <w:sz w:val="22"/>
          <w:szCs w:val="22"/>
        </w:rPr>
      </w:pPr>
    </w:p>
    <w:p w14:paraId="58558B8C" w14:textId="77777777" w:rsidR="001A017B" w:rsidRDefault="001A017B" w:rsidP="001A017B">
      <w:pPr>
        <w:autoSpaceDE w:val="0"/>
        <w:autoSpaceDN w:val="0"/>
        <w:adjustRightInd w:val="0"/>
        <w:spacing w:line="312" w:lineRule="auto"/>
        <w:jc w:val="both"/>
        <w:rPr>
          <w:rStyle w:val="normaltextrun"/>
          <w:sz w:val="22"/>
          <w:szCs w:val="22"/>
        </w:rPr>
      </w:pPr>
      <w:r>
        <w:rPr>
          <w:rStyle w:val="normaltextrun"/>
          <w:sz w:val="22"/>
          <w:szCs w:val="22"/>
        </w:rPr>
        <w:t xml:space="preserve">Ademais, cumpre ressaltar que a outorga de uso privativo dos bens e áreas públicas inseridos no Parque Estadual Ilha Anchieta encontra respaldo </w:t>
      </w:r>
      <w:r w:rsidRPr="005E00D5">
        <w:rPr>
          <w:rStyle w:val="normaltextrun"/>
          <w:sz w:val="22"/>
          <w:szCs w:val="22"/>
        </w:rPr>
        <w:t xml:space="preserve">(i) </w:t>
      </w:r>
      <w:r>
        <w:rPr>
          <w:rStyle w:val="normaltextrun"/>
          <w:sz w:val="22"/>
          <w:szCs w:val="22"/>
        </w:rPr>
        <w:t xml:space="preserve">no </w:t>
      </w:r>
      <w:r w:rsidRPr="005E00D5">
        <w:rPr>
          <w:rStyle w:val="normaltextrun"/>
          <w:sz w:val="22"/>
          <w:szCs w:val="22"/>
        </w:rPr>
        <w:t>Decreto Estadual nº 57.401/2011, que institui o Programa de Parcerias para as Unidades de Conservação instituídas pelo Estado de São Paulo e que se encontrem sob a administração da Fundação para a Conservação e a Produção Florestal do Estado de São Paulo;</w:t>
      </w:r>
      <w:r>
        <w:rPr>
          <w:rStyle w:val="normaltextrun"/>
          <w:sz w:val="22"/>
          <w:szCs w:val="22"/>
        </w:rPr>
        <w:t xml:space="preserve"> </w:t>
      </w:r>
      <w:r w:rsidRPr="005E00D5">
        <w:rPr>
          <w:rStyle w:val="normaltextrun"/>
          <w:sz w:val="22"/>
          <w:szCs w:val="22"/>
        </w:rPr>
        <w:t>(</w:t>
      </w:r>
      <w:proofErr w:type="spellStart"/>
      <w:r w:rsidRPr="005E00D5">
        <w:rPr>
          <w:rStyle w:val="normaltextrun"/>
          <w:sz w:val="22"/>
          <w:szCs w:val="22"/>
        </w:rPr>
        <w:t>ii</w:t>
      </w:r>
      <w:proofErr w:type="spellEnd"/>
      <w:r w:rsidRPr="005E00D5">
        <w:rPr>
          <w:rStyle w:val="normaltextrun"/>
          <w:sz w:val="22"/>
          <w:szCs w:val="22"/>
        </w:rPr>
        <w:t xml:space="preserve">) </w:t>
      </w:r>
      <w:r>
        <w:rPr>
          <w:rStyle w:val="normaltextrun"/>
          <w:sz w:val="22"/>
          <w:szCs w:val="22"/>
        </w:rPr>
        <w:t xml:space="preserve">na </w:t>
      </w:r>
      <w:r w:rsidRPr="005E00D5">
        <w:rPr>
          <w:rStyle w:val="normaltextrun"/>
          <w:sz w:val="22"/>
          <w:szCs w:val="22"/>
        </w:rPr>
        <w:t xml:space="preserve">Lei nº 8.666/1993, artigo 2º, sobre a necessidade de realização de licitação para as </w:t>
      </w:r>
      <w:r>
        <w:rPr>
          <w:rStyle w:val="normaltextrun"/>
          <w:sz w:val="22"/>
          <w:szCs w:val="22"/>
        </w:rPr>
        <w:t xml:space="preserve">permissões; </w:t>
      </w:r>
      <w:r w:rsidRPr="005E00D5">
        <w:rPr>
          <w:rStyle w:val="normaltextrun"/>
          <w:sz w:val="22"/>
          <w:szCs w:val="22"/>
        </w:rPr>
        <w:t>(</w:t>
      </w:r>
      <w:proofErr w:type="spellStart"/>
      <w:r w:rsidRPr="005E00D5">
        <w:rPr>
          <w:rStyle w:val="normaltextrun"/>
          <w:sz w:val="22"/>
          <w:szCs w:val="22"/>
        </w:rPr>
        <w:t>iii</w:t>
      </w:r>
      <w:proofErr w:type="spellEnd"/>
      <w:r w:rsidRPr="005E00D5">
        <w:rPr>
          <w:rStyle w:val="normaltextrun"/>
          <w:sz w:val="22"/>
          <w:szCs w:val="22"/>
        </w:rPr>
        <w:t>)</w:t>
      </w:r>
      <w:r>
        <w:rPr>
          <w:rStyle w:val="normaltextrun"/>
          <w:sz w:val="22"/>
          <w:szCs w:val="22"/>
        </w:rPr>
        <w:t xml:space="preserve"> na </w:t>
      </w:r>
      <w:r w:rsidRPr="005E00D5">
        <w:rPr>
          <w:rStyle w:val="normaltextrun"/>
          <w:sz w:val="22"/>
          <w:szCs w:val="22"/>
        </w:rPr>
        <w:t>Portaria Normativa nº 291/2018, que aprova e institui procedimento para celebração de parcerias na Fundação Florestal;</w:t>
      </w:r>
      <w:r>
        <w:rPr>
          <w:rStyle w:val="normaltextrun"/>
          <w:sz w:val="22"/>
          <w:szCs w:val="22"/>
        </w:rPr>
        <w:t xml:space="preserve"> e </w:t>
      </w:r>
      <w:r w:rsidRPr="005E00D5">
        <w:rPr>
          <w:rStyle w:val="normaltextrun"/>
          <w:sz w:val="22"/>
          <w:szCs w:val="22"/>
        </w:rPr>
        <w:t>(</w:t>
      </w:r>
      <w:proofErr w:type="spellStart"/>
      <w:r w:rsidRPr="005E00D5">
        <w:rPr>
          <w:rStyle w:val="normaltextrun"/>
          <w:sz w:val="22"/>
          <w:szCs w:val="22"/>
        </w:rPr>
        <w:t>iv</w:t>
      </w:r>
      <w:proofErr w:type="spellEnd"/>
      <w:r w:rsidRPr="005E00D5">
        <w:rPr>
          <w:rStyle w:val="normaltextrun"/>
          <w:sz w:val="22"/>
          <w:szCs w:val="22"/>
        </w:rPr>
        <w:t xml:space="preserve">) </w:t>
      </w:r>
      <w:r>
        <w:rPr>
          <w:rStyle w:val="normaltextrun"/>
          <w:sz w:val="22"/>
          <w:szCs w:val="22"/>
        </w:rPr>
        <w:t xml:space="preserve">na </w:t>
      </w:r>
      <w:r w:rsidRPr="005E00D5">
        <w:rPr>
          <w:rStyle w:val="normaltextrun"/>
          <w:sz w:val="22"/>
          <w:szCs w:val="22"/>
        </w:rPr>
        <w:t>Nota Técnica nº 02/2020, da Assistência de Gestão de Imóveis - AGI, da Subprocuradoria Geral da Consultoria Geral, da Procuradoria Geral do Estado de São Paulo - PGE/SP.</w:t>
      </w:r>
    </w:p>
    <w:p w14:paraId="64D750ED" w14:textId="77777777" w:rsidR="001A017B" w:rsidRDefault="001A017B" w:rsidP="001A017B">
      <w:pPr>
        <w:autoSpaceDE w:val="0"/>
        <w:autoSpaceDN w:val="0"/>
        <w:adjustRightInd w:val="0"/>
        <w:spacing w:line="312" w:lineRule="auto"/>
        <w:jc w:val="both"/>
        <w:rPr>
          <w:rStyle w:val="normaltextrun"/>
          <w:sz w:val="22"/>
          <w:szCs w:val="22"/>
        </w:rPr>
      </w:pPr>
    </w:p>
    <w:p w14:paraId="3348707C" w14:textId="77777777" w:rsidR="001A017B" w:rsidRPr="005E00D5" w:rsidRDefault="001A017B" w:rsidP="001A017B">
      <w:pPr>
        <w:autoSpaceDE w:val="0"/>
        <w:autoSpaceDN w:val="0"/>
        <w:adjustRightInd w:val="0"/>
        <w:spacing w:line="312" w:lineRule="auto"/>
        <w:jc w:val="both"/>
        <w:rPr>
          <w:rStyle w:val="normaltextrun"/>
          <w:sz w:val="22"/>
          <w:szCs w:val="22"/>
        </w:rPr>
      </w:pPr>
      <w:r>
        <w:rPr>
          <w:rStyle w:val="normaltextrun"/>
          <w:sz w:val="22"/>
          <w:szCs w:val="22"/>
        </w:rPr>
        <w:t xml:space="preserve">Sobre as regras de gestão da Unidade de Conservação, foram utilizados como instrumentos norteadores </w:t>
      </w:r>
      <w:r w:rsidRPr="005E00D5">
        <w:rPr>
          <w:rStyle w:val="normaltextrun"/>
          <w:sz w:val="22"/>
          <w:szCs w:val="22"/>
        </w:rPr>
        <w:t xml:space="preserve">(i) </w:t>
      </w:r>
      <w:r>
        <w:rPr>
          <w:rStyle w:val="normaltextrun"/>
          <w:sz w:val="22"/>
          <w:szCs w:val="22"/>
        </w:rPr>
        <w:t xml:space="preserve">a </w:t>
      </w:r>
      <w:r w:rsidRPr="005E00D5">
        <w:rPr>
          <w:rStyle w:val="normaltextrun"/>
          <w:sz w:val="22"/>
          <w:szCs w:val="22"/>
        </w:rPr>
        <w:t>Lei Federal nº 9.985/2000, que institui o Sistema Nacional de Unidades de Conservação da Natureza - SNUC e estabelece critérios e normas para a criação, implantação e gestão das Unidades de Conservação;</w:t>
      </w:r>
      <w:r>
        <w:rPr>
          <w:rStyle w:val="normaltextrun"/>
          <w:sz w:val="22"/>
          <w:szCs w:val="22"/>
        </w:rPr>
        <w:t xml:space="preserve"> </w:t>
      </w:r>
      <w:r w:rsidRPr="005E00D5">
        <w:rPr>
          <w:rStyle w:val="normaltextrun"/>
          <w:sz w:val="22"/>
          <w:szCs w:val="22"/>
        </w:rPr>
        <w:t>(</w:t>
      </w:r>
      <w:proofErr w:type="spellStart"/>
      <w:r w:rsidRPr="005E00D5">
        <w:rPr>
          <w:rStyle w:val="normaltextrun"/>
          <w:sz w:val="22"/>
          <w:szCs w:val="22"/>
        </w:rPr>
        <w:t>ii</w:t>
      </w:r>
      <w:proofErr w:type="spellEnd"/>
      <w:r w:rsidRPr="005E00D5">
        <w:rPr>
          <w:rStyle w:val="normaltextrun"/>
          <w:sz w:val="22"/>
          <w:szCs w:val="22"/>
        </w:rPr>
        <w:t xml:space="preserve">) </w:t>
      </w:r>
      <w:r>
        <w:rPr>
          <w:rStyle w:val="normaltextrun"/>
          <w:sz w:val="22"/>
          <w:szCs w:val="22"/>
        </w:rPr>
        <w:t xml:space="preserve">o </w:t>
      </w:r>
      <w:r w:rsidRPr="005E00D5">
        <w:rPr>
          <w:rStyle w:val="normaltextrun"/>
          <w:sz w:val="22"/>
          <w:szCs w:val="22"/>
        </w:rPr>
        <w:t>Decreto Federal nº 4.340/2002, que regulamenta artigos da Lei nº 9.985/2000, que institui o SNUC, em especial o artigo 25, inciso I e artigo 26;</w:t>
      </w:r>
      <w:r>
        <w:rPr>
          <w:rStyle w:val="normaltextrun"/>
          <w:sz w:val="22"/>
          <w:szCs w:val="22"/>
        </w:rPr>
        <w:t xml:space="preserve"> e </w:t>
      </w:r>
      <w:r w:rsidRPr="005E00D5">
        <w:rPr>
          <w:rStyle w:val="normaltextrun"/>
          <w:sz w:val="22"/>
          <w:szCs w:val="22"/>
        </w:rPr>
        <w:t>(</w:t>
      </w:r>
      <w:proofErr w:type="spellStart"/>
      <w:r w:rsidRPr="005E00D5">
        <w:rPr>
          <w:rStyle w:val="normaltextrun"/>
          <w:sz w:val="22"/>
          <w:szCs w:val="22"/>
        </w:rPr>
        <w:t>iii</w:t>
      </w:r>
      <w:proofErr w:type="spellEnd"/>
      <w:r w:rsidRPr="005E00D5">
        <w:rPr>
          <w:rStyle w:val="normaltextrun"/>
          <w:sz w:val="22"/>
          <w:szCs w:val="22"/>
        </w:rPr>
        <w:t xml:space="preserve">) </w:t>
      </w:r>
      <w:r>
        <w:rPr>
          <w:rStyle w:val="normaltextrun"/>
          <w:sz w:val="22"/>
          <w:szCs w:val="22"/>
        </w:rPr>
        <w:t xml:space="preserve">o </w:t>
      </w:r>
      <w:r w:rsidRPr="005E00D5">
        <w:rPr>
          <w:rStyle w:val="normaltextrun"/>
          <w:sz w:val="22"/>
          <w:szCs w:val="22"/>
        </w:rPr>
        <w:t>Decreto Estadual nº 51.453/2006, que institui o Sistema Estadual de Florestas – SIEFLOR, alterado pelo Decreto Estadual nº 65.274/2020</w:t>
      </w:r>
      <w:r>
        <w:rPr>
          <w:rStyle w:val="normaltextrun"/>
          <w:sz w:val="22"/>
          <w:szCs w:val="22"/>
        </w:rPr>
        <w:t>.</w:t>
      </w:r>
    </w:p>
    <w:p w14:paraId="7D101D75" w14:textId="77777777" w:rsidR="001A017B" w:rsidRPr="005E00D5" w:rsidRDefault="001A017B" w:rsidP="001A017B">
      <w:pPr>
        <w:autoSpaceDE w:val="0"/>
        <w:autoSpaceDN w:val="0"/>
        <w:adjustRightInd w:val="0"/>
        <w:spacing w:line="312" w:lineRule="auto"/>
        <w:jc w:val="both"/>
        <w:rPr>
          <w:rStyle w:val="normaltextrun"/>
          <w:sz w:val="22"/>
          <w:szCs w:val="22"/>
        </w:rPr>
      </w:pPr>
    </w:p>
    <w:p w14:paraId="3FDB9211" w14:textId="39216E68" w:rsidR="001A017B" w:rsidRPr="006A12B5" w:rsidRDefault="001A017B" w:rsidP="001A017B">
      <w:pPr>
        <w:autoSpaceDE w:val="0"/>
        <w:autoSpaceDN w:val="0"/>
        <w:adjustRightInd w:val="0"/>
        <w:spacing w:line="312" w:lineRule="auto"/>
        <w:jc w:val="both"/>
        <w:rPr>
          <w:rStyle w:val="normaltextrun"/>
          <w:sz w:val="22"/>
          <w:szCs w:val="22"/>
        </w:rPr>
      </w:pPr>
      <w:r w:rsidRPr="005E00D5">
        <w:rPr>
          <w:rStyle w:val="normaltextrun"/>
          <w:sz w:val="22"/>
          <w:szCs w:val="22"/>
        </w:rPr>
        <w:t>Sobre a</w:t>
      </w:r>
      <w:r>
        <w:rPr>
          <w:rStyle w:val="normaltextrun"/>
          <w:sz w:val="22"/>
          <w:szCs w:val="22"/>
        </w:rPr>
        <w:t>s normas específicas da</w:t>
      </w:r>
      <w:r w:rsidRPr="005E00D5">
        <w:rPr>
          <w:rStyle w:val="normaltextrun"/>
          <w:sz w:val="22"/>
          <w:szCs w:val="22"/>
        </w:rPr>
        <w:t xml:space="preserve"> Unidade de Conservação</w:t>
      </w:r>
      <w:r>
        <w:rPr>
          <w:rStyle w:val="normaltextrun"/>
          <w:sz w:val="22"/>
          <w:szCs w:val="22"/>
        </w:rPr>
        <w:t>, estas estão descritas no item 13 deste Termo de Referência.</w:t>
      </w:r>
    </w:p>
    <w:p w14:paraId="60C285B0" w14:textId="3F4BF6C9" w:rsidR="7D92E2DD" w:rsidRPr="006A12B5" w:rsidRDefault="7D92E2DD" w:rsidP="7D92E2DD">
      <w:pPr>
        <w:spacing w:line="312" w:lineRule="auto"/>
        <w:jc w:val="both"/>
        <w:rPr>
          <w:rStyle w:val="normaltextrun"/>
          <w:sz w:val="22"/>
          <w:szCs w:val="22"/>
        </w:rPr>
      </w:pPr>
    </w:p>
    <w:p w14:paraId="44020127" w14:textId="1D74199B" w:rsidR="4415846C" w:rsidRPr="006A12B5" w:rsidRDefault="4415846C" w:rsidP="00014F04">
      <w:pPr>
        <w:pStyle w:val="Ttulo1"/>
        <w:rPr>
          <w:rFonts w:eastAsiaTheme="minorEastAsia"/>
        </w:rPr>
      </w:pPr>
      <w:bookmarkStart w:id="4" w:name="_Toc97209447"/>
      <w:r w:rsidRPr="006A12B5">
        <w:t xml:space="preserve">OBJETIVOS </w:t>
      </w:r>
      <w:r w:rsidR="00B36838" w:rsidRPr="006A12B5">
        <w:t xml:space="preserve">E PREMISSAS </w:t>
      </w:r>
      <w:r w:rsidRPr="006A12B5">
        <w:t>DA PERMISSÃO DE USO</w:t>
      </w:r>
      <w:bookmarkEnd w:id="4"/>
    </w:p>
    <w:p w14:paraId="3C1583F8" w14:textId="5E595635" w:rsidR="7D92E2DD" w:rsidRPr="006A12B5" w:rsidRDefault="7D92E2DD" w:rsidP="7D92E2DD">
      <w:pPr>
        <w:spacing w:line="312" w:lineRule="auto"/>
        <w:jc w:val="both"/>
        <w:rPr>
          <w:rFonts w:ascii="Arial" w:eastAsia="Arial" w:hAnsi="Arial" w:cs="Arial"/>
          <w:sz w:val="20"/>
          <w:szCs w:val="20"/>
        </w:rPr>
      </w:pPr>
    </w:p>
    <w:p w14:paraId="4D462E0A" w14:textId="409E35ED" w:rsidR="1C93A764" w:rsidRPr="006A12B5" w:rsidRDefault="1C93A764" w:rsidP="7D92E2DD">
      <w:pPr>
        <w:spacing w:line="312" w:lineRule="auto"/>
        <w:jc w:val="both"/>
        <w:rPr>
          <w:sz w:val="22"/>
          <w:szCs w:val="22"/>
        </w:rPr>
      </w:pPr>
      <w:r w:rsidRPr="006A12B5">
        <w:rPr>
          <w:sz w:val="22"/>
          <w:szCs w:val="22"/>
        </w:rPr>
        <w:t xml:space="preserve">A </w:t>
      </w:r>
      <w:r w:rsidR="000B6C2C" w:rsidRPr="006A12B5">
        <w:rPr>
          <w:sz w:val="22"/>
          <w:szCs w:val="22"/>
        </w:rPr>
        <w:t xml:space="preserve">presente </w:t>
      </w:r>
      <w:r w:rsidR="6188AA14" w:rsidRPr="006A12B5">
        <w:rPr>
          <w:sz w:val="22"/>
          <w:szCs w:val="22"/>
        </w:rPr>
        <w:t>Permissão de Uso</w:t>
      </w:r>
      <w:r w:rsidRPr="006A12B5">
        <w:rPr>
          <w:sz w:val="22"/>
          <w:szCs w:val="22"/>
        </w:rPr>
        <w:t xml:space="preserve"> tem como objetivo</w:t>
      </w:r>
      <w:r w:rsidR="00B36838" w:rsidRPr="006A12B5">
        <w:rPr>
          <w:sz w:val="22"/>
          <w:szCs w:val="22"/>
        </w:rPr>
        <w:t>s e premissas</w:t>
      </w:r>
      <w:r w:rsidRPr="006A12B5">
        <w:rPr>
          <w:sz w:val="22"/>
          <w:szCs w:val="22"/>
        </w:rPr>
        <w:t>:</w:t>
      </w:r>
    </w:p>
    <w:p w14:paraId="41B89EEF" w14:textId="6CBD3296" w:rsidR="7D92E2DD" w:rsidRPr="006A12B5" w:rsidRDefault="7D92E2DD" w:rsidP="7D92E2DD">
      <w:pPr>
        <w:spacing w:line="312" w:lineRule="auto"/>
        <w:jc w:val="both"/>
        <w:rPr>
          <w:rFonts w:ascii="Arial" w:eastAsia="Arial" w:hAnsi="Arial" w:cs="Arial"/>
          <w:sz w:val="20"/>
          <w:szCs w:val="20"/>
        </w:rPr>
      </w:pPr>
    </w:p>
    <w:p w14:paraId="32B22BA3" w14:textId="7E74C3D5" w:rsidR="3D31EC44" w:rsidRPr="006A12B5" w:rsidRDefault="00EE0F75" w:rsidP="001413E4">
      <w:pPr>
        <w:pStyle w:val="PargrafodaLista"/>
        <w:numPr>
          <w:ilvl w:val="0"/>
          <w:numId w:val="19"/>
        </w:numPr>
        <w:spacing w:line="312" w:lineRule="auto"/>
        <w:ind w:left="1134" w:hanging="425"/>
        <w:jc w:val="both"/>
        <w:rPr>
          <w:rFonts w:eastAsiaTheme="minorEastAsia"/>
          <w:sz w:val="22"/>
          <w:szCs w:val="22"/>
        </w:rPr>
      </w:pPr>
      <w:r w:rsidRPr="006A12B5">
        <w:rPr>
          <w:sz w:val="22"/>
          <w:szCs w:val="22"/>
        </w:rPr>
        <w:t>M</w:t>
      </w:r>
      <w:r w:rsidR="1C93A764" w:rsidRPr="006A12B5">
        <w:rPr>
          <w:sz w:val="22"/>
          <w:szCs w:val="22"/>
        </w:rPr>
        <w:t>elhorar a prestação dos serviços inerentes ao ecoturismo e ao uso público</w:t>
      </w:r>
      <w:r w:rsidR="00B36838" w:rsidRPr="006A12B5">
        <w:rPr>
          <w:sz w:val="22"/>
          <w:szCs w:val="22"/>
        </w:rPr>
        <w:t>;</w:t>
      </w:r>
    </w:p>
    <w:p w14:paraId="6F310081" w14:textId="48D421C0" w:rsidR="5D1519A1" w:rsidRPr="006A12B5" w:rsidRDefault="00EE0F75" w:rsidP="001413E4">
      <w:pPr>
        <w:pStyle w:val="PargrafodaLista"/>
        <w:numPr>
          <w:ilvl w:val="0"/>
          <w:numId w:val="19"/>
        </w:numPr>
        <w:spacing w:line="312" w:lineRule="auto"/>
        <w:ind w:left="1134" w:hanging="425"/>
        <w:jc w:val="both"/>
        <w:rPr>
          <w:sz w:val="22"/>
          <w:szCs w:val="22"/>
        </w:rPr>
      </w:pPr>
      <w:r w:rsidRPr="006A12B5">
        <w:rPr>
          <w:sz w:val="22"/>
          <w:szCs w:val="22"/>
        </w:rPr>
        <w:t>O</w:t>
      </w:r>
      <w:r w:rsidR="1C93A764" w:rsidRPr="006A12B5">
        <w:rPr>
          <w:sz w:val="22"/>
          <w:szCs w:val="22"/>
        </w:rPr>
        <w:t xml:space="preserve">ferecer aos </w:t>
      </w:r>
      <w:r w:rsidR="17A9210F" w:rsidRPr="006A12B5">
        <w:rPr>
          <w:sz w:val="22"/>
          <w:szCs w:val="22"/>
        </w:rPr>
        <w:t xml:space="preserve">visitantes </w:t>
      </w:r>
      <w:r w:rsidR="1C93A764" w:rsidRPr="006A12B5">
        <w:rPr>
          <w:sz w:val="22"/>
          <w:szCs w:val="22"/>
        </w:rPr>
        <w:t>serviços, infraestruturas e equipamentos de qualidade e compatíveis com os objetivos de criação do PE</w:t>
      </w:r>
      <w:r w:rsidR="7246FA8A" w:rsidRPr="006A12B5">
        <w:rPr>
          <w:sz w:val="22"/>
          <w:szCs w:val="22"/>
        </w:rPr>
        <w:t>IA</w:t>
      </w:r>
      <w:r w:rsidR="1C93A764" w:rsidRPr="006A12B5">
        <w:rPr>
          <w:sz w:val="22"/>
          <w:szCs w:val="22"/>
        </w:rPr>
        <w:t>;</w:t>
      </w:r>
    </w:p>
    <w:p w14:paraId="30E9DB7E" w14:textId="3DDDE9F4" w:rsidR="1C93A764" w:rsidRPr="006A12B5" w:rsidRDefault="00EE0F75" w:rsidP="001413E4">
      <w:pPr>
        <w:pStyle w:val="PargrafodaLista"/>
        <w:numPr>
          <w:ilvl w:val="0"/>
          <w:numId w:val="19"/>
        </w:numPr>
        <w:spacing w:line="312" w:lineRule="auto"/>
        <w:ind w:left="1134" w:hanging="425"/>
        <w:jc w:val="both"/>
        <w:rPr>
          <w:sz w:val="22"/>
          <w:szCs w:val="22"/>
        </w:rPr>
      </w:pPr>
      <w:r w:rsidRPr="006A12B5">
        <w:rPr>
          <w:sz w:val="22"/>
          <w:szCs w:val="22"/>
        </w:rPr>
        <w:t>G</w:t>
      </w:r>
      <w:r w:rsidR="1C93A764" w:rsidRPr="006A12B5">
        <w:rPr>
          <w:sz w:val="22"/>
          <w:szCs w:val="22"/>
        </w:rPr>
        <w:t xml:space="preserve">arantir a implantação de ferramentas de controle e monitoramento da visitação </w:t>
      </w:r>
      <w:r w:rsidR="00B36838" w:rsidRPr="006A12B5">
        <w:rPr>
          <w:sz w:val="22"/>
          <w:szCs w:val="22"/>
        </w:rPr>
        <w:t xml:space="preserve">na </w:t>
      </w:r>
      <w:r w:rsidR="357A025F" w:rsidRPr="006A12B5">
        <w:rPr>
          <w:sz w:val="22"/>
          <w:szCs w:val="22"/>
        </w:rPr>
        <w:t xml:space="preserve">área objeto da </w:t>
      </w:r>
      <w:r w:rsidR="00B36838" w:rsidRPr="006A12B5">
        <w:rPr>
          <w:sz w:val="22"/>
          <w:szCs w:val="22"/>
        </w:rPr>
        <w:t>P</w:t>
      </w:r>
      <w:r w:rsidR="357A025F" w:rsidRPr="006A12B5">
        <w:rPr>
          <w:sz w:val="22"/>
          <w:szCs w:val="22"/>
        </w:rPr>
        <w:t>ermissão</w:t>
      </w:r>
      <w:r w:rsidR="00B36838" w:rsidRPr="006A12B5">
        <w:rPr>
          <w:sz w:val="22"/>
          <w:szCs w:val="22"/>
        </w:rPr>
        <w:t xml:space="preserve"> de Uso</w:t>
      </w:r>
      <w:r w:rsidR="1C93A764" w:rsidRPr="006A12B5">
        <w:rPr>
          <w:sz w:val="22"/>
          <w:szCs w:val="22"/>
        </w:rPr>
        <w:t>;</w:t>
      </w:r>
    </w:p>
    <w:p w14:paraId="757824E4" w14:textId="3B6F1BE7" w:rsidR="1C93A764" w:rsidRPr="006A12B5" w:rsidRDefault="00EE0F75" w:rsidP="001413E4">
      <w:pPr>
        <w:pStyle w:val="PargrafodaLista"/>
        <w:numPr>
          <w:ilvl w:val="0"/>
          <w:numId w:val="19"/>
        </w:numPr>
        <w:spacing w:line="312" w:lineRule="auto"/>
        <w:ind w:left="1134" w:hanging="425"/>
        <w:jc w:val="both"/>
        <w:rPr>
          <w:sz w:val="22"/>
          <w:szCs w:val="22"/>
        </w:rPr>
      </w:pPr>
      <w:r w:rsidRPr="006A12B5">
        <w:rPr>
          <w:sz w:val="22"/>
          <w:szCs w:val="22"/>
        </w:rPr>
        <w:t>O</w:t>
      </w:r>
      <w:r w:rsidR="1C93A764" w:rsidRPr="006A12B5">
        <w:rPr>
          <w:sz w:val="22"/>
          <w:szCs w:val="22"/>
        </w:rPr>
        <w:t xml:space="preserve">ferecer aos </w:t>
      </w:r>
      <w:r w:rsidR="752D9249" w:rsidRPr="006A12B5">
        <w:rPr>
          <w:sz w:val="22"/>
          <w:szCs w:val="22"/>
        </w:rPr>
        <w:t>visitantes</w:t>
      </w:r>
      <w:r w:rsidR="1C93A764" w:rsidRPr="006A12B5">
        <w:rPr>
          <w:sz w:val="22"/>
          <w:szCs w:val="22"/>
        </w:rPr>
        <w:t xml:space="preserve"> serviços e informações de qualidade, mantendo as infraestruturas em bom estado de funcionamento e segurança, </w:t>
      </w:r>
      <w:r w:rsidR="67723EB4" w:rsidRPr="006A12B5">
        <w:rPr>
          <w:sz w:val="22"/>
          <w:szCs w:val="22"/>
        </w:rPr>
        <w:t>com a garantia da realização de manutenção predial das edificações</w:t>
      </w:r>
      <w:r w:rsidR="004A74FC" w:rsidRPr="006A12B5">
        <w:rPr>
          <w:sz w:val="22"/>
          <w:szCs w:val="22"/>
        </w:rPr>
        <w:t xml:space="preserve"> objeto da Permissão de Uso</w:t>
      </w:r>
      <w:r w:rsidR="00B36838" w:rsidRPr="006A12B5">
        <w:rPr>
          <w:sz w:val="22"/>
          <w:szCs w:val="22"/>
        </w:rPr>
        <w:t>;</w:t>
      </w:r>
    </w:p>
    <w:p w14:paraId="7DF05734" w14:textId="6A5F312F" w:rsidR="1C93A764" w:rsidRPr="006A12B5" w:rsidRDefault="00EE0F75" w:rsidP="001413E4">
      <w:pPr>
        <w:pStyle w:val="PargrafodaLista"/>
        <w:numPr>
          <w:ilvl w:val="0"/>
          <w:numId w:val="19"/>
        </w:numPr>
        <w:spacing w:line="312" w:lineRule="auto"/>
        <w:ind w:left="1134" w:hanging="425"/>
        <w:jc w:val="both"/>
        <w:rPr>
          <w:sz w:val="22"/>
          <w:szCs w:val="22"/>
        </w:rPr>
      </w:pPr>
      <w:r w:rsidRPr="006A12B5">
        <w:rPr>
          <w:sz w:val="22"/>
          <w:szCs w:val="22"/>
        </w:rPr>
        <w:t>G</w:t>
      </w:r>
      <w:r w:rsidR="1C93A764" w:rsidRPr="006A12B5">
        <w:rPr>
          <w:sz w:val="22"/>
          <w:szCs w:val="22"/>
        </w:rPr>
        <w:t xml:space="preserve">arantir a qualidade ambiental </w:t>
      </w:r>
      <w:r w:rsidR="39357D9A" w:rsidRPr="006A12B5">
        <w:rPr>
          <w:sz w:val="22"/>
          <w:szCs w:val="22"/>
        </w:rPr>
        <w:t xml:space="preserve">na área objeto da </w:t>
      </w:r>
      <w:r w:rsidR="00B36838" w:rsidRPr="006A12B5">
        <w:rPr>
          <w:sz w:val="22"/>
          <w:szCs w:val="22"/>
        </w:rPr>
        <w:t>P</w:t>
      </w:r>
      <w:r w:rsidR="39357D9A" w:rsidRPr="006A12B5">
        <w:rPr>
          <w:sz w:val="22"/>
          <w:szCs w:val="22"/>
        </w:rPr>
        <w:t>ermissão</w:t>
      </w:r>
      <w:r w:rsidR="00B36838" w:rsidRPr="006A12B5">
        <w:rPr>
          <w:sz w:val="22"/>
          <w:szCs w:val="22"/>
        </w:rPr>
        <w:t xml:space="preserve"> de Uso</w:t>
      </w:r>
      <w:r w:rsidR="1794F567" w:rsidRPr="006A12B5">
        <w:rPr>
          <w:sz w:val="22"/>
          <w:szCs w:val="22"/>
        </w:rPr>
        <w:t>,</w:t>
      </w:r>
      <w:r w:rsidR="1C93A764" w:rsidRPr="006A12B5">
        <w:rPr>
          <w:sz w:val="22"/>
          <w:szCs w:val="22"/>
        </w:rPr>
        <w:t xml:space="preserve"> priorizando atividades e serviços com premissas sustentáveis e que geram o mínimo impacto às características do meio ambiente;</w:t>
      </w:r>
    </w:p>
    <w:p w14:paraId="2EC40534" w14:textId="44BB3B2C" w:rsidR="00B36838" w:rsidRPr="006A12B5" w:rsidRDefault="00EE0F75" w:rsidP="001413E4">
      <w:pPr>
        <w:pStyle w:val="PargrafodaLista"/>
        <w:numPr>
          <w:ilvl w:val="0"/>
          <w:numId w:val="19"/>
        </w:numPr>
        <w:spacing w:line="312" w:lineRule="auto"/>
        <w:ind w:left="1134" w:hanging="425"/>
        <w:jc w:val="both"/>
        <w:rPr>
          <w:sz w:val="22"/>
          <w:szCs w:val="22"/>
        </w:rPr>
      </w:pPr>
      <w:r w:rsidRPr="006A12B5">
        <w:rPr>
          <w:sz w:val="22"/>
          <w:szCs w:val="22"/>
        </w:rPr>
        <w:t>A</w:t>
      </w:r>
      <w:r w:rsidR="1C93A764" w:rsidRPr="006A12B5">
        <w:rPr>
          <w:sz w:val="22"/>
          <w:szCs w:val="22"/>
        </w:rPr>
        <w:t xml:space="preserve">poiar e fomentar o desenvolvimento sustentável </w:t>
      </w:r>
      <w:r w:rsidR="4C557250" w:rsidRPr="006A12B5">
        <w:rPr>
          <w:sz w:val="22"/>
          <w:szCs w:val="22"/>
        </w:rPr>
        <w:t>no município de Ubatuba e região</w:t>
      </w:r>
      <w:r w:rsidR="00B36838" w:rsidRPr="006A12B5">
        <w:rPr>
          <w:sz w:val="22"/>
          <w:szCs w:val="22"/>
        </w:rPr>
        <w:t>;</w:t>
      </w:r>
    </w:p>
    <w:p w14:paraId="6E9D4A08" w14:textId="677FDBC2" w:rsidR="1C93A764" w:rsidRPr="006A12B5" w:rsidRDefault="00EE0F75" w:rsidP="001413E4">
      <w:pPr>
        <w:pStyle w:val="PargrafodaLista"/>
        <w:numPr>
          <w:ilvl w:val="0"/>
          <w:numId w:val="19"/>
        </w:numPr>
        <w:spacing w:line="312" w:lineRule="auto"/>
        <w:ind w:left="1134" w:hanging="425"/>
        <w:jc w:val="both"/>
        <w:rPr>
          <w:sz w:val="22"/>
          <w:szCs w:val="22"/>
        </w:rPr>
      </w:pPr>
      <w:r w:rsidRPr="006A12B5">
        <w:rPr>
          <w:sz w:val="22"/>
          <w:szCs w:val="22"/>
        </w:rPr>
        <w:t>G</w:t>
      </w:r>
      <w:r w:rsidR="00B36838" w:rsidRPr="006A12B5">
        <w:rPr>
          <w:sz w:val="22"/>
          <w:szCs w:val="22"/>
        </w:rPr>
        <w:t>arantir alimentação saudável aos visitantes, priorizando alimentos naturais, orgânicos, integrais e evitando aliment</w:t>
      </w:r>
      <w:r w:rsidRPr="006A12B5">
        <w:rPr>
          <w:sz w:val="22"/>
          <w:szCs w:val="22"/>
        </w:rPr>
        <w:t>os</w:t>
      </w:r>
      <w:r w:rsidR="00B36838" w:rsidRPr="006A12B5">
        <w:rPr>
          <w:sz w:val="22"/>
          <w:szCs w:val="22"/>
        </w:rPr>
        <w:t xml:space="preserve"> industrializados e condimentados;</w:t>
      </w:r>
    </w:p>
    <w:p w14:paraId="2D3A2B69" w14:textId="44D16605" w:rsidR="00B36838" w:rsidRPr="006A12B5" w:rsidRDefault="00EE0F75" w:rsidP="001413E4">
      <w:pPr>
        <w:pStyle w:val="PargrafodaLista"/>
        <w:numPr>
          <w:ilvl w:val="0"/>
          <w:numId w:val="19"/>
        </w:numPr>
        <w:spacing w:line="312" w:lineRule="auto"/>
        <w:ind w:left="1134" w:hanging="425"/>
        <w:jc w:val="both"/>
        <w:rPr>
          <w:sz w:val="22"/>
          <w:szCs w:val="22"/>
        </w:rPr>
      </w:pPr>
      <w:r w:rsidRPr="006A12B5">
        <w:rPr>
          <w:sz w:val="22"/>
          <w:szCs w:val="22"/>
        </w:rPr>
        <w:t>V</w:t>
      </w:r>
      <w:r w:rsidR="00B36838" w:rsidRPr="006A12B5">
        <w:rPr>
          <w:sz w:val="22"/>
          <w:szCs w:val="22"/>
        </w:rPr>
        <w:t>alorizar a imagem do PEIA e da Fundação Florestal;</w:t>
      </w:r>
    </w:p>
    <w:p w14:paraId="4094020E" w14:textId="30F64D83" w:rsidR="00B36838" w:rsidRPr="006A12B5" w:rsidRDefault="00EE0F75" w:rsidP="001413E4">
      <w:pPr>
        <w:pStyle w:val="PargrafodaLista"/>
        <w:numPr>
          <w:ilvl w:val="0"/>
          <w:numId w:val="19"/>
        </w:numPr>
        <w:spacing w:line="312" w:lineRule="auto"/>
        <w:ind w:left="1134" w:hanging="425"/>
        <w:jc w:val="both"/>
        <w:rPr>
          <w:sz w:val="22"/>
          <w:szCs w:val="22"/>
        </w:rPr>
      </w:pPr>
      <w:r w:rsidRPr="006A12B5">
        <w:rPr>
          <w:sz w:val="22"/>
          <w:szCs w:val="22"/>
        </w:rPr>
        <w:t>V</w:t>
      </w:r>
      <w:r w:rsidR="00B36838" w:rsidRPr="006A12B5">
        <w:rPr>
          <w:sz w:val="22"/>
          <w:szCs w:val="22"/>
        </w:rPr>
        <w:t xml:space="preserve">alorizar o bioma Mata Atlântica, </w:t>
      </w:r>
      <w:r w:rsidR="000B6C2C" w:rsidRPr="006A12B5">
        <w:rPr>
          <w:sz w:val="22"/>
          <w:szCs w:val="22"/>
        </w:rPr>
        <w:t>através da</w:t>
      </w:r>
      <w:r w:rsidR="00B36838" w:rsidRPr="006A12B5">
        <w:rPr>
          <w:sz w:val="22"/>
          <w:szCs w:val="22"/>
        </w:rPr>
        <w:t xml:space="preserve"> inserção </w:t>
      </w:r>
      <w:r w:rsidR="000B6C2C" w:rsidRPr="006A12B5">
        <w:rPr>
          <w:sz w:val="22"/>
          <w:szCs w:val="22"/>
        </w:rPr>
        <w:t xml:space="preserve">de </w:t>
      </w:r>
      <w:r w:rsidR="00B36838" w:rsidRPr="006A12B5">
        <w:rPr>
          <w:sz w:val="22"/>
          <w:szCs w:val="22"/>
        </w:rPr>
        <w:t>produtos típicos deste bioma</w:t>
      </w:r>
      <w:r w:rsidR="000B6C2C" w:rsidRPr="006A12B5">
        <w:rPr>
          <w:sz w:val="22"/>
          <w:szCs w:val="22"/>
        </w:rPr>
        <w:t xml:space="preserve"> nos cardápios, bem como de imagens de espécies da fauna e flora representativos do bioma e da região</w:t>
      </w:r>
      <w:r w:rsidR="00B36838" w:rsidRPr="006A12B5">
        <w:rPr>
          <w:sz w:val="22"/>
          <w:szCs w:val="22"/>
        </w:rPr>
        <w:t>;</w:t>
      </w:r>
    </w:p>
    <w:p w14:paraId="64E48B2F" w14:textId="00EF0E17" w:rsidR="000B6C2C" w:rsidRPr="006A12B5" w:rsidRDefault="00EE0F75" w:rsidP="001413E4">
      <w:pPr>
        <w:pStyle w:val="PargrafodaLista"/>
        <w:numPr>
          <w:ilvl w:val="0"/>
          <w:numId w:val="19"/>
        </w:numPr>
        <w:spacing w:line="312" w:lineRule="auto"/>
        <w:ind w:left="1134" w:hanging="425"/>
        <w:jc w:val="both"/>
        <w:rPr>
          <w:sz w:val="22"/>
          <w:szCs w:val="22"/>
        </w:rPr>
      </w:pPr>
      <w:r w:rsidRPr="006A12B5">
        <w:rPr>
          <w:sz w:val="22"/>
          <w:szCs w:val="22"/>
        </w:rPr>
        <w:t>V</w:t>
      </w:r>
      <w:r w:rsidR="000B6C2C" w:rsidRPr="006A12B5">
        <w:rPr>
          <w:sz w:val="22"/>
          <w:szCs w:val="22"/>
        </w:rPr>
        <w:t>alorizar a cultura local e regional;</w:t>
      </w:r>
    </w:p>
    <w:p w14:paraId="1AD9A8CA" w14:textId="2E31A58F" w:rsidR="00B36838" w:rsidRPr="006A12B5" w:rsidRDefault="4E4713D7" w:rsidP="001413E4">
      <w:pPr>
        <w:pStyle w:val="PargrafodaLista"/>
        <w:numPr>
          <w:ilvl w:val="0"/>
          <w:numId w:val="19"/>
        </w:numPr>
        <w:spacing w:line="312" w:lineRule="auto"/>
        <w:ind w:left="1134" w:hanging="425"/>
        <w:jc w:val="both"/>
        <w:rPr>
          <w:sz w:val="22"/>
          <w:szCs w:val="22"/>
        </w:rPr>
      </w:pPr>
      <w:r w:rsidRPr="006A12B5">
        <w:rPr>
          <w:sz w:val="22"/>
          <w:szCs w:val="22"/>
        </w:rPr>
        <w:t>G</w:t>
      </w:r>
      <w:r w:rsidR="000B6C2C" w:rsidRPr="006A12B5">
        <w:rPr>
          <w:sz w:val="22"/>
          <w:szCs w:val="22"/>
        </w:rPr>
        <w:t>arantir a qualidade na prestação dos serviços de apoio ao uso público na Unidade de Conservação.</w:t>
      </w:r>
    </w:p>
    <w:p w14:paraId="628ACEE2" w14:textId="77777777" w:rsidR="004C0DA0" w:rsidRPr="006A12B5" w:rsidRDefault="004C0DA0" w:rsidP="004C0DA0">
      <w:pPr>
        <w:autoSpaceDE w:val="0"/>
        <w:autoSpaceDN w:val="0"/>
        <w:adjustRightInd w:val="0"/>
        <w:spacing w:line="312" w:lineRule="auto"/>
        <w:jc w:val="both"/>
        <w:rPr>
          <w:b/>
          <w:bCs/>
          <w:sz w:val="22"/>
          <w:szCs w:val="22"/>
        </w:rPr>
      </w:pPr>
    </w:p>
    <w:p w14:paraId="2947BAD6" w14:textId="1A484BA6" w:rsidR="004C0DA0" w:rsidRPr="006A12B5" w:rsidRDefault="004C0DA0" w:rsidP="00014F04">
      <w:pPr>
        <w:pStyle w:val="Ttulo1"/>
      </w:pPr>
      <w:bookmarkStart w:id="5" w:name="_Toc97209448"/>
      <w:r w:rsidRPr="006A12B5">
        <w:t>ÁREA OBJETO DA PERMISSÃO DE USO</w:t>
      </w:r>
      <w:bookmarkEnd w:id="5"/>
      <w:r w:rsidRPr="006A12B5">
        <w:t xml:space="preserve"> </w:t>
      </w:r>
    </w:p>
    <w:p w14:paraId="73BB6588" w14:textId="77777777" w:rsidR="004C0DA0" w:rsidRPr="006A12B5" w:rsidRDefault="004C0DA0" w:rsidP="004C0DA0">
      <w:pPr>
        <w:spacing w:line="312" w:lineRule="auto"/>
        <w:jc w:val="both"/>
        <w:rPr>
          <w:sz w:val="22"/>
          <w:szCs w:val="22"/>
        </w:rPr>
      </w:pPr>
    </w:p>
    <w:p w14:paraId="1CCED3A4" w14:textId="3CA6F6EA" w:rsidR="00122D2E" w:rsidRPr="006A12B5" w:rsidRDefault="004C0DA0" w:rsidP="004B53B9">
      <w:pPr>
        <w:spacing w:line="312" w:lineRule="auto"/>
        <w:jc w:val="both"/>
        <w:rPr>
          <w:sz w:val="22"/>
          <w:szCs w:val="22"/>
        </w:rPr>
      </w:pPr>
      <w:r w:rsidRPr="2A7DA894">
        <w:rPr>
          <w:sz w:val="22"/>
          <w:szCs w:val="22"/>
        </w:rPr>
        <w:t xml:space="preserve">A área objeto da presente Permissão de Uso compreende </w:t>
      </w:r>
      <w:r w:rsidR="00636810" w:rsidRPr="2A7DA894">
        <w:rPr>
          <w:sz w:val="22"/>
          <w:szCs w:val="22"/>
        </w:rPr>
        <w:t xml:space="preserve">as </w:t>
      </w:r>
      <w:r w:rsidR="00122D2E" w:rsidRPr="2A7DA894">
        <w:rPr>
          <w:b/>
          <w:bCs/>
          <w:sz w:val="22"/>
          <w:szCs w:val="22"/>
          <w:u w:val="single"/>
        </w:rPr>
        <w:t>edificações</w:t>
      </w:r>
      <w:r w:rsidR="00122D2E" w:rsidRPr="2A7DA894">
        <w:rPr>
          <w:sz w:val="22"/>
          <w:szCs w:val="22"/>
        </w:rPr>
        <w:t xml:space="preserve"> listadas abaixo</w:t>
      </w:r>
      <w:r w:rsidR="009B13C7" w:rsidRPr="2A7DA894">
        <w:rPr>
          <w:sz w:val="22"/>
          <w:szCs w:val="22"/>
        </w:rPr>
        <w:t>, conforme usos mínimos obrigatórios e usos não permitidos definidos abaixo.</w:t>
      </w:r>
    </w:p>
    <w:p w14:paraId="74BACB28" w14:textId="77777777" w:rsidR="00122D2E" w:rsidRPr="006A12B5" w:rsidRDefault="00122D2E" w:rsidP="004B53B9">
      <w:pPr>
        <w:spacing w:line="312" w:lineRule="auto"/>
        <w:jc w:val="both"/>
        <w:rPr>
          <w:sz w:val="22"/>
          <w:szCs w:val="22"/>
        </w:rPr>
      </w:pPr>
    </w:p>
    <w:p w14:paraId="169671B9" w14:textId="003BAE17" w:rsidR="00122D2E" w:rsidRPr="006A12B5" w:rsidRDefault="00122D2E" w:rsidP="004B53B9">
      <w:pPr>
        <w:spacing w:line="312" w:lineRule="auto"/>
        <w:jc w:val="both"/>
        <w:rPr>
          <w:sz w:val="22"/>
          <w:szCs w:val="22"/>
        </w:rPr>
      </w:pPr>
      <w:r w:rsidRPr="006A12B5">
        <w:rPr>
          <w:sz w:val="22"/>
          <w:szCs w:val="22"/>
        </w:rPr>
        <w:t xml:space="preserve">A localização das edificações está disposta no </w:t>
      </w:r>
      <w:r w:rsidR="004F2B53">
        <w:rPr>
          <w:b/>
          <w:bCs/>
          <w:sz w:val="22"/>
          <w:szCs w:val="22"/>
        </w:rPr>
        <w:t>ANEXO I.2</w:t>
      </w:r>
      <w:r w:rsidRPr="006A12B5">
        <w:rPr>
          <w:b/>
          <w:bCs/>
          <w:sz w:val="22"/>
          <w:szCs w:val="22"/>
        </w:rPr>
        <w:t>.0</w:t>
      </w:r>
      <w:r w:rsidR="6159D25C" w:rsidRPr="006A12B5">
        <w:rPr>
          <w:b/>
          <w:bCs/>
          <w:sz w:val="22"/>
          <w:szCs w:val="22"/>
        </w:rPr>
        <w:t>5</w:t>
      </w:r>
      <w:r w:rsidRPr="006A12B5">
        <w:rPr>
          <w:b/>
          <w:bCs/>
          <w:sz w:val="22"/>
          <w:szCs w:val="22"/>
        </w:rPr>
        <w:t xml:space="preserve"> – LOCALIZAÇÃO DAS EDIFICAÇÕES NO PEIA – PERMISSÃO DE USO ALIMENTAÇÃO</w:t>
      </w:r>
      <w:r w:rsidRPr="006A12B5">
        <w:rPr>
          <w:sz w:val="22"/>
          <w:szCs w:val="22"/>
        </w:rPr>
        <w:t>.</w:t>
      </w:r>
    </w:p>
    <w:p w14:paraId="7BCB4E85" w14:textId="77777777" w:rsidR="004C0DA0" w:rsidRPr="006A12B5" w:rsidRDefault="004C0DA0" w:rsidP="004C0DA0">
      <w:pPr>
        <w:spacing w:line="312" w:lineRule="auto"/>
        <w:jc w:val="both"/>
        <w:rPr>
          <w:sz w:val="22"/>
          <w:szCs w:val="22"/>
        </w:rPr>
      </w:pPr>
    </w:p>
    <w:tbl>
      <w:tblPr>
        <w:tblStyle w:val="Tabelacomgrade"/>
        <w:tblW w:w="9032" w:type="dxa"/>
        <w:tblLook w:val="04A0" w:firstRow="1" w:lastRow="0" w:firstColumn="1" w:lastColumn="0" w:noHBand="0" w:noVBand="1"/>
      </w:tblPr>
      <w:tblGrid>
        <w:gridCol w:w="1914"/>
        <w:gridCol w:w="2255"/>
        <w:gridCol w:w="2537"/>
        <w:gridCol w:w="2326"/>
      </w:tblGrid>
      <w:tr w:rsidR="004D01AE" w:rsidRPr="006A12B5" w14:paraId="5B9DB9FC" w14:textId="460D5024" w:rsidTr="009B13C7">
        <w:tc>
          <w:tcPr>
            <w:tcW w:w="1914" w:type="dxa"/>
            <w:vAlign w:val="center"/>
          </w:tcPr>
          <w:p w14:paraId="18B0674F" w14:textId="648F3AEC" w:rsidR="004D01AE" w:rsidRPr="006A12B5" w:rsidRDefault="004D01AE" w:rsidP="009B13C7">
            <w:pPr>
              <w:spacing w:line="312" w:lineRule="auto"/>
              <w:jc w:val="center"/>
              <w:rPr>
                <w:b/>
                <w:bCs/>
                <w:sz w:val="22"/>
                <w:szCs w:val="22"/>
              </w:rPr>
            </w:pPr>
            <w:r w:rsidRPr="006A12B5">
              <w:rPr>
                <w:b/>
                <w:bCs/>
                <w:sz w:val="22"/>
                <w:szCs w:val="22"/>
              </w:rPr>
              <w:t xml:space="preserve">Identificação conforme </w:t>
            </w:r>
            <w:r w:rsidR="004F2B53">
              <w:rPr>
                <w:b/>
                <w:bCs/>
                <w:sz w:val="22"/>
                <w:szCs w:val="22"/>
              </w:rPr>
              <w:t>ANEXO I.2</w:t>
            </w:r>
            <w:r w:rsidRPr="006A12B5">
              <w:rPr>
                <w:b/>
                <w:bCs/>
                <w:sz w:val="22"/>
                <w:szCs w:val="22"/>
              </w:rPr>
              <w:t>.05</w:t>
            </w:r>
          </w:p>
        </w:tc>
        <w:tc>
          <w:tcPr>
            <w:tcW w:w="2255" w:type="dxa"/>
            <w:vAlign w:val="center"/>
          </w:tcPr>
          <w:p w14:paraId="41904C9C" w14:textId="31E5B279" w:rsidR="004D01AE" w:rsidRPr="006A12B5" w:rsidRDefault="004D01AE" w:rsidP="009B13C7">
            <w:pPr>
              <w:spacing w:line="312" w:lineRule="auto"/>
              <w:jc w:val="center"/>
              <w:rPr>
                <w:sz w:val="22"/>
                <w:szCs w:val="22"/>
              </w:rPr>
            </w:pPr>
            <w:r w:rsidRPr="006A12B5">
              <w:rPr>
                <w:b/>
                <w:bCs/>
                <w:sz w:val="22"/>
                <w:szCs w:val="22"/>
              </w:rPr>
              <w:t>Edificação</w:t>
            </w:r>
          </w:p>
        </w:tc>
        <w:tc>
          <w:tcPr>
            <w:tcW w:w="2537" w:type="dxa"/>
            <w:vAlign w:val="center"/>
          </w:tcPr>
          <w:p w14:paraId="10A3165D" w14:textId="22E3027B" w:rsidR="004D01AE" w:rsidRPr="006A12B5" w:rsidRDefault="004D01AE" w:rsidP="009B13C7">
            <w:pPr>
              <w:spacing w:line="312" w:lineRule="auto"/>
              <w:jc w:val="center"/>
              <w:rPr>
                <w:b/>
                <w:bCs/>
                <w:sz w:val="22"/>
                <w:szCs w:val="22"/>
              </w:rPr>
            </w:pPr>
            <w:r w:rsidRPr="006A12B5">
              <w:rPr>
                <w:b/>
                <w:bCs/>
                <w:sz w:val="22"/>
                <w:szCs w:val="22"/>
              </w:rPr>
              <w:t>Uso mínimo obrigatório</w:t>
            </w:r>
          </w:p>
        </w:tc>
        <w:tc>
          <w:tcPr>
            <w:tcW w:w="2326" w:type="dxa"/>
            <w:vAlign w:val="center"/>
          </w:tcPr>
          <w:p w14:paraId="07C84482" w14:textId="68F4BB2D" w:rsidR="004D01AE" w:rsidRPr="006A12B5" w:rsidRDefault="004D01AE" w:rsidP="009B13C7">
            <w:pPr>
              <w:spacing w:line="312" w:lineRule="auto"/>
              <w:jc w:val="center"/>
              <w:rPr>
                <w:b/>
                <w:bCs/>
                <w:sz w:val="22"/>
                <w:szCs w:val="22"/>
              </w:rPr>
            </w:pPr>
            <w:r w:rsidRPr="006A12B5">
              <w:rPr>
                <w:b/>
                <w:bCs/>
                <w:sz w:val="22"/>
                <w:szCs w:val="22"/>
              </w:rPr>
              <w:t>Usos não permitidos</w:t>
            </w:r>
          </w:p>
        </w:tc>
      </w:tr>
      <w:tr w:rsidR="004D01AE" w:rsidRPr="006A12B5" w14:paraId="751C8B50" w14:textId="28F8D105" w:rsidTr="009B13C7">
        <w:tc>
          <w:tcPr>
            <w:tcW w:w="1914" w:type="dxa"/>
            <w:vAlign w:val="center"/>
          </w:tcPr>
          <w:p w14:paraId="0DF19D70" w14:textId="6AABB032" w:rsidR="004D01AE" w:rsidRPr="006A12B5" w:rsidRDefault="004D01AE" w:rsidP="00686418">
            <w:pPr>
              <w:spacing w:line="312" w:lineRule="auto"/>
              <w:jc w:val="center"/>
              <w:rPr>
                <w:sz w:val="22"/>
                <w:szCs w:val="22"/>
              </w:rPr>
            </w:pPr>
            <w:r w:rsidRPr="006A12B5">
              <w:rPr>
                <w:sz w:val="22"/>
                <w:szCs w:val="22"/>
              </w:rPr>
              <w:t>1</w:t>
            </w:r>
          </w:p>
        </w:tc>
        <w:tc>
          <w:tcPr>
            <w:tcW w:w="2255" w:type="dxa"/>
            <w:vAlign w:val="center"/>
          </w:tcPr>
          <w:p w14:paraId="4CF4EE55" w14:textId="1DFE59F5" w:rsidR="004D01AE" w:rsidRPr="006A12B5" w:rsidRDefault="004D01AE" w:rsidP="00686418">
            <w:pPr>
              <w:spacing w:line="312" w:lineRule="auto"/>
              <w:jc w:val="center"/>
              <w:rPr>
                <w:sz w:val="22"/>
                <w:szCs w:val="22"/>
              </w:rPr>
            </w:pPr>
            <w:r w:rsidRPr="006A12B5">
              <w:rPr>
                <w:sz w:val="22"/>
                <w:szCs w:val="22"/>
              </w:rPr>
              <w:t>Casa do Diretor</w:t>
            </w:r>
          </w:p>
        </w:tc>
        <w:tc>
          <w:tcPr>
            <w:tcW w:w="2537" w:type="dxa"/>
            <w:vAlign w:val="center"/>
          </w:tcPr>
          <w:p w14:paraId="14D61CD3" w14:textId="7ACDA973" w:rsidR="004D01AE" w:rsidRPr="006A12B5" w:rsidRDefault="004D01AE" w:rsidP="00686418">
            <w:pPr>
              <w:spacing w:line="312" w:lineRule="auto"/>
              <w:jc w:val="center"/>
              <w:rPr>
                <w:sz w:val="22"/>
                <w:szCs w:val="22"/>
              </w:rPr>
            </w:pPr>
            <w:r w:rsidRPr="006A12B5">
              <w:rPr>
                <w:sz w:val="22"/>
                <w:szCs w:val="22"/>
              </w:rPr>
              <w:t>-</w:t>
            </w:r>
          </w:p>
        </w:tc>
        <w:tc>
          <w:tcPr>
            <w:tcW w:w="2326" w:type="dxa"/>
            <w:vAlign w:val="center"/>
          </w:tcPr>
          <w:p w14:paraId="6C778395" w14:textId="6DF27FA4" w:rsidR="004D01AE" w:rsidRPr="006A12B5" w:rsidRDefault="004D01AE" w:rsidP="00686418">
            <w:pPr>
              <w:spacing w:line="312" w:lineRule="auto"/>
              <w:jc w:val="center"/>
              <w:rPr>
                <w:sz w:val="22"/>
                <w:szCs w:val="22"/>
              </w:rPr>
            </w:pPr>
            <w:r w:rsidRPr="006A12B5">
              <w:rPr>
                <w:sz w:val="22"/>
                <w:szCs w:val="22"/>
              </w:rPr>
              <w:t xml:space="preserve">Escritório ou apoio operacional da </w:t>
            </w:r>
            <w:r w:rsidRPr="006A12B5">
              <w:rPr>
                <w:b/>
                <w:bCs/>
                <w:sz w:val="22"/>
                <w:szCs w:val="22"/>
              </w:rPr>
              <w:t>PERMISSIONÁRIA</w:t>
            </w:r>
            <w:r w:rsidR="009B13C7" w:rsidRPr="006A12B5">
              <w:rPr>
                <w:b/>
                <w:bCs/>
                <w:sz w:val="22"/>
                <w:szCs w:val="22"/>
              </w:rPr>
              <w:t>.</w:t>
            </w:r>
          </w:p>
        </w:tc>
      </w:tr>
      <w:tr w:rsidR="004D01AE" w:rsidRPr="006A12B5" w14:paraId="0B17735E" w14:textId="3FFFD201" w:rsidTr="009B13C7">
        <w:tc>
          <w:tcPr>
            <w:tcW w:w="1914" w:type="dxa"/>
            <w:vAlign w:val="center"/>
          </w:tcPr>
          <w:p w14:paraId="4D891A03" w14:textId="6BDE57C2" w:rsidR="004D01AE" w:rsidRPr="006A12B5" w:rsidRDefault="004D01AE" w:rsidP="00686418">
            <w:pPr>
              <w:spacing w:line="312" w:lineRule="auto"/>
              <w:jc w:val="center"/>
              <w:rPr>
                <w:sz w:val="22"/>
                <w:szCs w:val="22"/>
              </w:rPr>
            </w:pPr>
            <w:r w:rsidRPr="006A12B5">
              <w:rPr>
                <w:sz w:val="22"/>
                <w:szCs w:val="22"/>
              </w:rPr>
              <w:t>2</w:t>
            </w:r>
          </w:p>
        </w:tc>
        <w:tc>
          <w:tcPr>
            <w:tcW w:w="2255" w:type="dxa"/>
            <w:vAlign w:val="center"/>
          </w:tcPr>
          <w:p w14:paraId="631972E6" w14:textId="0EDB507A" w:rsidR="004D01AE" w:rsidRPr="006A12B5" w:rsidRDefault="004D01AE" w:rsidP="00686418">
            <w:pPr>
              <w:spacing w:line="312" w:lineRule="auto"/>
              <w:jc w:val="center"/>
              <w:rPr>
                <w:sz w:val="22"/>
                <w:szCs w:val="22"/>
              </w:rPr>
            </w:pPr>
            <w:r w:rsidRPr="006A12B5">
              <w:rPr>
                <w:sz w:val="22"/>
                <w:szCs w:val="22"/>
              </w:rPr>
              <w:t>Antigo Centro Histórico e Cultural</w:t>
            </w:r>
          </w:p>
        </w:tc>
        <w:tc>
          <w:tcPr>
            <w:tcW w:w="2537" w:type="dxa"/>
            <w:vAlign w:val="center"/>
          </w:tcPr>
          <w:p w14:paraId="27F55DAD" w14:textId="30082677" w:rsidR="004D01AE" w:rsidRPr="006A12B5" w:rsidRDefault="004D01AE" w:rsidP="00686418">
            <w:pPr>
              <w:spacing w:line="312" w:lineRule="auto"/>
              <w:jc w:val="center"/>
              <w:rPr>
                <w:sz w:val="22"/>
                <w:szCs w:val="22"/>
              </w:rPr>
            </w:pPr>
            <w:r w:rsidRPr="006A12B5">
              <w:rPr>
                <w:sz w:val="22"/>
                <w:szCs w:val="22"/>
              </w:rPr>
              <w:t>Lanchonete ou restaurante</w:t>
            </w:r>
          </w:p>
        </w:tc>
        <w:tc>
          <w:tcPr>
            <w:tcW w:w="2326" w:type="dxa"/>
            <w:vAlign w:val="center"/>
          </w:tcPr>
          <w:p w14:paraId="54285956" w14:textId="0B17A5B3" w:rsidR="004D01AE" w:rsidRPr="006A12B5" w:rsidRDefault="004D01AE" w:rsidP="00686418">
            <w:pPr>
              <w:spacing w:line="312" w:lineRule="auto"/>
              <w:jc w:val="center"/>
              <w:rPr>
                <w:sz w:val="22"/>
                <w:szCs w:val="22"/>
              </w:rPr>
            </w:pPr>
            <w:r w:rsidRPr="006A12B5">
              <w:rPr>
                <w:sz w:val="22"/>
                <w:szCs w:val="22"/>
              </w:rPr>
              <w:t xml:space="preserve">Escritório ou apoio operacional da </w:t>
            </w:r>
            <w:r w:rsidRPr="006A12B5">
              <w:rPr>
                <w:b/>
                <w:bCs/>
                <w:sz w:val="22"/>
                <w:szCs w:val="22"/>
              </w:rPr>
              <w:t>PERMISSIONÁRIA</w:t>
            </w:r>
            <w:r w:rsidR="009B13C7" w:rsidRPr="006A12B5">
              <w:rPr>
                <w:sz w:val="22"/>
                <w:szCs w:val="22"/>
              </w:rPr>
              <w:t>.</w:t>
            </w:r>
          </w:p>
        </w:tc>
      </w:tr>
      <w:tr w:rsidR="004D01AE" w:rsidRPr="006A12B5" w14:paraId="2DE26BE8" w14:textId="2AF82471" w:rsidTr="009B13C7">
        <w:tc>
          <w:tcPr>
            <w:tcW w:w="1914" w:type="dxa"/>
            <w:vAlign w:val="center"/>
          </w:tcPr>
          <w:p w14:paraId="69B3E4A5" w14:textId="367E0542" w:rsidR="004D01AE" w:rsidRPr="006A12B5" w:rsidRDefault="004D01AE" w:rsidP="00686418">
            <w:pPr>
              <w:spacing w:line="312" w:lineRule="auto"/>
              <w:jc w:val="center"/>
              <w:rPr>
                <w:sz w:val="22"/>
                <w:szCs w:val="22"/>
              </w:rPr>
            </w:pPr>
            <w:r w:rsidRPr="006A12B5">
              <w:rPr>
                <w:sz w:val="22"/>
                <w:szCs w:val="22"/>
              </w:rPr>
              <w:t>3</w:t>
            </w:r>
          </w:p>
        </w:tc>
        <w:tc>
          <w:tcPr>
            <w:tcW w:w="2255" w:type="dxa"/>
            <w:vAlign w:val="center"/>
          </w:tcPr>
          <w:p w14:paraId="1DB1957F" w14:textId="54B0CE9B" w:rsidR="004D01AE" w:rsidRPr="006A12B5" w:rsidRDefault="004D01AE" w:rsidP="00686418">
            <w:pPr>
              <w:spacing w:line="312" w:lineRule="auto"/>
              <w:jc w:val="center"/>
              <w:rPr>
                <w:sz w:val="22"/>
                <w:szCs w:val="22"/>
              </w:rPr>
            </w:pPr>
            <w:r w:rsidRPr="006A12B5">
              <w:rPr>
                <w:sz w:val="22"/>
                <w:szCs w:val="22"/>
              </w:rPr>
              <w:t>Ranchão da Amizade</w:t>
            </w:r>
          </w:p>
        </w:tc>
        <w:tc>
          <w:tcPr>
            <w:tcW w:w="2537" w:type="dxa"/>
            <w:vAlign w:val="center"/>
          </w:tcPr>
          <w:p w14:paraId="45461D64" w14:textId="06787C83" w:rsidR="004D01AE" w:rsidRPr="006A12B5" w:rsidRDefault="004D01AE" w:rsidP="00686418">
            <w:pPr>
              <w:spacing w:line="312" w:lineRule="auto"/>
              <w:jc w:val="center"/>
              <w:rPr>
                <w:sz w:val="22"/>
                <w:szCs w:val="22"/>
              </w:rPr>
            </w:pPr>
            <w:r w:rsidRPr="006A12B5">
              <w:rPr>
                <w:sz w:val="22"/>
                <w:szCs w:val="22"/>
              </w:rPr>
              <w:t>Locação para realização de churrascos</w:t>
            </w:r>
          </w:p>
        </w:tc>
        <w:tc>
          <w:tcPr>
            <w:tcW w:w="2326" w:type="dxa"/>
            <w:vAlign w:val="center"/>
          </w:tcPr>
          <w:p w14:paraId="0C9AC19F" w14:textId="29787291" w:rsidR="004D01AE" w:rsidRPr="006A12B5" w:rsidRDefault="004D01AE" w:rsidP="00686418">
            <w:pPr>
              <w:spacing w:line="312" w:lineRule="auto"/>
              <w:jc w:val="center"/>
              <w:rPr>
                <w:sz w:val="22"/>
                <w:szCs w:val="22"/>
              </w:rPr>
            </w:pPr>
            <w:r w:rsidRPr="006A12B5">
              <w:rPr>
                <w:sz w:val="22"/>
                <w:szCs w:val="22"/>
              </w:rPr>
              <w:t>-</w:t>
            </w:r>
          </w:p>
        </w:tc>
      </w:tr>
      <w:tr w:rsidR="004D01AE" w:rsidRPr="006A12B5" w14:paraId="141D5289" w14:textId="28029794" w:rsidTr="009B13C7">
        <w:tc>
          <w:tcPr>
            <w:tcW w:w="1914" w:type="dxa"/>
            <w:vAlign w:val="center"/>
          </w:tcPr>
          <w:p w14:paraId="780F547A" w14:textId="1E5261F1" w:rsidR="004D01AE" w:rsidRPr="006A12B5" w:rsidRDefault="004D01AE" w:rsidP="00686418">
            <w:pPr>
              <w:spacing w:line="312" w:lineRule="auto"/>
              <w:jc w:val="center"/>
              <w:rPr>
                <w:sz w:val="22"/>
                <w:szCs w:val="22"/>
              </w:rPr>
            </w:pPr>
            <w:r w:rsidRPr="006A12B5">
              <w:rPr>
                <w:sz w:val="22"/>
                <w:szCs w:val="22"/>
              </w:rPr>
              <w:t>4</w:t>
            </w:r>
          </w:p>
        </w:tc>
        <w:tc>
          <w:tcPr>
            <w:tcW w:w="2255" w:type="dxa"/>
            <w:vAlign w:val="center"/>
          </w:tcPr>
          <w:p w14:paraId="6252704E" w14:textId="0C60B638" w:rsidR="004D01AE" w:rsidRPr="006A12B5" w:rsidRDefault="004D01AE" w:rsidP="00686418">
            <w:pPr>
              <w:spacing w:line="312" w:lineRule="auto"/>
              <w:jc w:val="center"/>
              <w:rPr>
                <w:sz w:val="22"/>
                <w:szCs w:val="22"/>
              </w:rPr>
            </w:pPr>
            <w:r w:rsidRPr="006A12B5">
              <w:rPr>
                <w:sz w:val="22"/>
                <w:szCs w:val="22"/>
              </w:rPr>
              <w:t>Quiosques (4 unidades)</w:t>
            </w:r>
          </w:p>
        </w:tc>
        <w:tc>
          <w:tcPr>
            <w:tcW w:w="2537" w:type="dxa"/>
            <w:vAlign w:val="center"/>
          </w:tcPr>
          <w:p w14:paraId="3B10F1E9" w14:textId="759AD189" w:rsidR="004D01AE" w:rsidRPr="006A12B5" w:rsidRDefault="004D01AE" w:rsidP="00686418">
            <w:pPr>
              <w:spacing w:line="312" w:lineRule="auto"/>
              <w:jc w:val="center"/>
              <w:rPr>
                <w:sz w:val="22"/>
                <w:szCs w:val="22"/>
              </w:rPr>
            </w:pPr>
            <w:r w:rsidRPr="006A12B5">
              <w:rPr>
                <w:sz w:val="22"/>
                <w:szCs w:val="22"/>
              </w:rPr>
              <w:t>Locação para realização de churrascos</w:t>
            </w:r>
          </w:p>
        </w:tc>
        <w:tc>
          <w:tcPr>
            <w:tcW w:w="2326" w:type="dxa"/>
            <w:vAlign w:val="center"/>
          </w:tcPr>
          <w:p w14:paraId="067DBFB1" w14:textId="0CCFF8D3" w:rsidR="004D01AE" w:rsidRPr="006A12B5" w:rsidRDefault="004D01AE" w:rsidP="00686418">
            <w:pPr>
              <w:spacing w:line="312" w:lineRule="auto"/>
              <w:jc w:val="center"/>
              <w:rPr>
                <w:sz w:val="22"/>
                <w:szCs w:val="22"/>
              </w:rPr>
            </w:pPr>
            <w:r w:rsidRPr="006A12B5">
              <w:rPr>
                <w:sz w:val="22"/>
                <w:szCs w:val="22"/>
              </w:rPr>
              <w:t>-</w:t>
            </w:r>
          </w:p>
        </w:tc>
      </w:tr>
      <w:tr w:rsidR="004D01AE" w:rsidRPr="006A12B5" w14:paraId="42588019" w14:textId="212FA240" w:rsidTr="009B13C7">
        <w:tc>
          <w:tcPr>
            <w:tcW w:w="1914" w:type="dxa"/>
            <w:vAlign w:val="center"/>
          </w:tcPr>
          <w:p w14:paraId="59861615" w14:textId="7DFD6E74" w:rsidR="004D01AE" w:rsidRPr="006A12B5" w:rsidRDefault="004D01AE" w:rsidP="00686418">
            <w:pPr>
              <w:spacing w:line="312" w:lineRule="auto"/>
              <w:jc w:val="center"/>
              <w:rPr>
                <w:sz w:val="22"/>
                <w:szCs w:val="22"/>
              </w:rPr>
            </w:pPr>
            <w:r w:rsidRPr="006A12B5">
              <w:rPr>
                <w:sz w:val="22"/>
                <w:szCs w:val="22"/>
              </w:rPr>
              <w:t>Cor azul</w:t>
            </w:r>
          </w:p>
        </w:tc>
        <w:tc>
          <w:tcPr>
            <w:tcW w:w="2255" w:type="dxa"/>
            <w:vAlign w:val="center"/>
          </w:tcPr>
          <w:p w14:paraId="43F411E9" w14:textId="7D587644" w:rsidR="004D01AE" w:rsidRPr="006A12B5" w:rsidRDefault="004D01AE" w:rsidP="00686418">
            <w:pPr>
              <w:spacing w:line="312" w:lineRule="auto"/>
              <w:jc w:val="center"/>
              <w:rPr>
                <w:sz w:val="22"/>
                <w:szCs w:val="22"/>
              </w:rPr>
            </w:pPr>
            <w:r w:rsidRPr="006A12B5">
              <w:rPr>
                <w:sz w:val="22"/>
                <w:szCs w:val="22"/>
              </w:rPr>
              <w:t>Mini Estação de Tratamento de Efluentes (ETE) – Casa do Diretor</w:t>
            </w:r>
          </w:p>
        </w:tc>
        <w:tc>
          <w:tcPr>
            <w:tcW w:w="2537" w:type="dxa"/>
            <w:vAlign w:val="center"/>
          </w:tcPr>
          <w:p w14:paraId="49C915DC" w14:textId="77777777" w:rsidR="004D01AE" w:rsidRPr="006A12B5" w:rsidRDefault="004D01AE" w:rsidP="00686418">
            <w:pPr>
              <w:spacing w:line="312" w:lineRule="auto"/>
              <w:jc w:val="center"/>
              <w:rPr>
                <w:sz w:val="22"/>
                <w:szCs w:val="22"/>
              </w:rPr>
            </w:pPr>
            <w:r w:rsidRPr="006A12B5">
              <w:rPr>
                <w:sz w:val="22"/>
                <w:szCs w:val="22"/>
              </w:rPr>
              <w:t>-</w:t>
            </w:r>
          </w:p>
        </w:tc>
        <w:tc>
          <w:tcPr>
            <w:tcW w:w="2326" w:type="dxa"/>
            <w:vAlign w:val="center"/>
          </w:tcPr>
          <w:p w14:paraId="3B702686" w14:textId="253C85E4" w:rsidR="004D01AE" w:rsidRPr="006A12B5" w:rsidRDefault="009B13C7" w:rsidP="00686418">
            <w:pPr>
              <w:spacing w:line="312" w:lineRule="auto"/>
              <w:jc w:val="center"/>
              <w:rPr>
                <w:sz w:val="22"/>
                <w:szCs w:val="22"/>
              </w:rPr>
            </w:pPr>
            <w:r w:rsidRPr="006A12B5">
              <w:rPr>
                <w:sz w:val="22"/>
                <w:szCs w:val="22"/>
              </w:rPr>
              <w:t>-</w:t>
            </w:r>
          </w:p>
        </w:tc>
      </w:tr>
    </w:tbl>
    <w:p w14:paraId="09FFB0C7" w14:textId="77777777" w:rsidR="00C61B25" w:rsidRPr="006A12B5" w:rsidRDefault="00C61B25" w:rsidP="004C0DA0">
      <w:pPr>
        <w:spacing w:line="312" w:lineRule="auto"/>
        <w:jc w:val="both"/>
        <w:rPr>
          <w:sz w:val="22"/>
          <w:szCs w:val="22"/>
        </w:rPr>
      </w:pPr>
    </w:p>
    <w:p w14:paraId="55733F84" w14:textId="2035F29A" w:rsidR="004C0DA0" w:rsidRPr="006A12B5" w:rsidRDefault="004C0DA0" w:rsidP="004C0DA0">
      <w:pPr>
        <w:spacing w:line="312" w:lineRule="auto"/>
        <w:jc w:val="both"/>
        <w:rPr>
          <w:sz w:val="22"/>
          <w:szCs w:val="22"/>
        </w:rPr>
      </w:pPr>
      <w:r w:rsidRPr="006A12B5">
        <w:rPr>
          <w:sz w:val="22"/>
          <w:szCs w:val="22"/>
        </w:rPr>
        <w:t xml:space="preserve">Os atributos técnicos das edificações estão descritos no </w:t>
      </w:r>
      <w:r w:rsidR="004F2B53">
        <w:rPr>
          <w:rFonts w:ascii="Calibri" w:hAnsi="Calibri" w:cs="Calibri"/>
          <w:b/>
          <w:bCs/>
          <w:sz w:val="22"/>
          <w:szCs w:val="22"/>
        </w:rPr>
        <w:t>ANEXO I.2</w:t>
      </w:r>
      <w:r w:rsidRPr="006A12B5">
        <w:rPr>
          <w:rFonts w:ascii="Calibri" w:hAnsi="Calibri" w:cs="Calibri"/>
          <w:b/>
          <w:bCs/>
          <w:sz w:val="22"/>
          <w:szCs w:val="22"/>
        </w:rPr>
        <w:t>.</w:t>
      </w:r>
      <w:r w:rsidR="00B5477E" w:rsidRPr="006A12B5">
        <w:rPr>
          <w:rFonts w:ascii="Calibri" w:hAnsi="Calibri" w:cs="Calibri"/>
          <w:b/>
          <w:bCs/>
          <w:sz w:val="22"/>
          <w:szCs w:val="22"/>
        </w:rPr>
        <w:t>0</w:t>
      </w:r>
      <w:r w:rsidR="25082FD6" w:rsidRPr="006A12B5">
        <w:rPr>
          <w:rFonts w:ascii="Calibri" w:hAnsi="Calibri" w:cs="Calibri"/>
          <w:b/>
          <w:bCs/>
          <w:sz w:val="22"/>
          <w:szCs w:val="22"/>
        </w:rPr>
        <w:t>6</w:t>
      </w:r>
      <w:r w:rsidRPr="006A12B5">
        <w:rPr>
          <w:rFonts w:ascii="Calibri" w:hAnsi="Calibri" w:cs="Calibri"/>
          <w:b/>
          <w:bCs/>
          <w:sz w:val="22"/>
          <w:szCs w:val="22"/>
        </w:rPr>
        <w:t xml:space="preserve"> - IDENTIFICAÇÃO DE EDIFICAÇÕES PEIA - ATRIBUTOS TÉCNICOS - PERMISSÃO DE USO ALIMENTAÇÃO</w:t>
      </w:r>
      <w:r w:rsidRPr="006A12B5">
        <w:rPr>
          <w:rFonts w:ascii="Calibri" w:hAnsi="Calibri" w:cs="Calibri"/>
          <w:sz w:val="22"/>
          <w:szCs w:val="22"/>
        </w:rPr>
        <w:t>.</w:t>
      </w:r>
    </w:p>
    <w:p w14:paraId="41589580" w14:textId="77777777" w:rsidR="004C0DA0" w:rsidRPr="006A12B5" w:rsidRDefault="004C0DA0" w:rsidP="004C0DA0">
      <w:pPr>
        <w:spacing w:line="312" w:lineRule="auto"/>
        <w:jc w:val="both"/>
        <w:rPr>
          <w:sz w:val="22"/>
          <w:szCs w:val="22"/>
        </w:rPr>
      </w:pPr>
    </w:p>
    <w:p w14:paraId="7E6C3493" w14:textId="75998C26" w:rsidR="004C0DA0" w:rsidRPr="006A12B5" w:rsidRDefault="004C0DA0" w:rsidP="004C0DA0">
      <w:pPr>
        <w:spacing w:line="312" w:lineRule="auto"/>
        <w:jc w:val="both"/>
        <w:rPr>
          <w:rFonts w:ascii="Calibri" w:hAnsi="Calibri" w:cs="Calibri"/>
          <w:sz w:val="22"/>
          <w:szCs w:val="22"/>
        </w:rPr>
      </w:pPr>
      <w:r w:rsidRPr="006A12B5">
        <w:rPr>
          <w:rFonts w:ascii="Calibri" w:hAnsi="Calibri" w:cs="Calibri"/>
          <w:sz w:val="22"/>
          <w:szCs w:val="22"/>
        </w:rPr>
        <w:t xml:space="preserve">Os atributos técnicos da Mini Estação de Tratamento de Efluentes (ETE) - Casa do Diretor estão descritos no </w:t>
      </w:r>
      <w:r w:rsidR="004F2B53">
        <w:rPr>
          <w:rFonts w:ascii="Calibri" w:hAnsi="Calibri" w:cs="Calibri"/>
          <w:b/>
          <w:bCs/>
          <w:sz w:val="22"/>
          <w:szCs w:val="22"/>
        </w:rPr>
        <w:t>ANEXO I.2</w:t>
      </w:r>
      <w:r w:rsidRPr="006A12B5">
        <w:rPr>
          <w:rFonts w:ascii="Calibri" w:hAnsi="Calibri" w:cs="Calibri"/>
          <w:b/>
          <w:bCs/>
          <w:sz w:val="22"/>
          <w:szCs w:val="22"/>
        </w:rPr>
        <w:t>.</w:t>
      </w:r>
      <w:r w:rsidR="00B5477E" w:rsidRPr="006A12B5">
        <w:rPr>
          <w:rFonts w:ascii="Calibri" w:hAnsi="Calibri" w:cs="Calibri"/>
          <w:b/>
          <w:bCs/>
          <w:sz w:val="22"/>
          <w:szCs w:val="22"/>
        </w:rPr>
        <w:t>0</w:t>
      </w:r>
      <w:r w:rsidR="2F71496D" w:rsidRPr="006A12B5">
        <w:rPr>
          <w:rFonts w:ascii="Calibri" w:hAnsi="Calibri" w:cs="Calibri"/>
          <w:b/>
          <w:bCs/>
          <w:sz w:val="22"/>
          <w:szCs w:val="22"/>
        </w:rPr>
        <w:t>7</w:t>
      </w:r>
      <w:r w:rsidRPr="006A12B5">
        <w:rPr>
          <w:rFonts w:ascii="Calibri" w:hAnsi="Calibri" w:cs="Calibri"/>
          <w:b/>
          <w:bCs/>
          <w:sz w:val="22"/>
          <w:szCs w:val="22"/>
        </w:rPr>
        <w:t xml:space="preserve"> - DETALHAMENTO TÉCNICO - REDE E TRATAMENTO DE ESGOTO NO PEIA</w:t>
      </w:r>
      <w:r w:rsidRPr="006A12B5">
        <w:rPr>
          <w:rFonts w:ascii="Calibri" w:hAnsi="Calibri" w:cs="Calibri"/>
          <w:sz w:val="22"/>
          <w:szCs w:val="22"/>
        </w:rPr>
        <w:t>.</w:t>
      </w:r>
    </w:p>
    <w:p w14:paraId="1829ECE2" w14:textId="77777777" w:rsidR="004C0DA0" w:rsidRPr="006A12B5" w:rsidRDefault="004C0DA0" w:rsidP="004C0DA0">
      <w:pPr>
        <w:autoSpaceDE w:val="0"/>
        <w:autoSpaceDN w:val="0"/>
        <w:adjustRightInd w:val="0"/>
        <w:spacing w:line="312" w:lineRule="auto"/>
        <w:jc w:val="both"/>
        <w:rPr>
          <w:rFonts w:cstheme="minorHAnsi"/>
          <w:sz w:val="22"/>
          <w:szCs w:val="22"/>
        </w:rPr>
      </w:pPr>
    </w:p>
    <w:p w14:paraId="1B7148C9" w14:textId="1AC71402" w:rsidR="004C0DA0" w:rsidRPr="006A12B5" w:rsidRDefault="004C0DA0" w:rsidP="2A7DA894">
      <w:pPr>
        <w:autoSpaceDE w:val="0"/>
        <w:autoSpaceDN w:val="0"/>
        <w:adjustRightInd w:val="0"/>
        <w:spacing w:line="312" w:lineRule="auto"/>
        <w:jc w:val="both"/>
        <w:rPr>
          <w:sz w:val="22"/>
          <w:szCs w:val="22"/>
        </w:rPr>
      </w:pPr>
      <w:r w:rsidRPr="2A7DA894">
        <w:rPr>
          <w:sz w:val="22"/>
          <w:szCs w:val="22"/>
        </w:rPr>
        <w:t xml:space="preserve">Além da </w:t>
      </w:r>
      <w:r w:rsidRPr="2A7DA894">
        <w:rPr>
          <w:b/>
          <w:bCs/>
          <w:sz w:val="22"/>
          <w:szCs w:val="22"/>
        </w:rPr>
        <w:t>área das edificações</w:t>
      </w:r>
      <w:r w:rsidRPr="2A7DA894">
        <w:rPr>
          <w:sz w:val="22"/>
          <w:szCs w:val="22"/>
        </w:rPr>
        <w:t xml:space="preserve">, está inserida na presente Permissão de Uso a </w:t>
      </w:r>
      <w:r w:rsidRPr="2A7DA894">
        <w:rPr>
          <w:b/>
          <w:bCs/>
          <w:sz w:val="22"/>
          <w:szCs w:val="22"/>
        </w:rPr>
        <w:t>faixa de areia em frente à edificação Antigo Centro Histórico e Cultural</w:t>
      </w:r>
      <w:r w:rsidRPr="2A7DA894">
        <w:rPr>
          <w:sz w:val="22"/>
          <w:szCs w:val="22"/>
        </w:rPr>
        <w:t>, com a possibilidade de ser executado ali o serviço de alimentação na praia (“serviço de praia”)</w:t>
      </w:r>
      <w:r w:rsidR="00EE0F75" w:rsidRPr="2A7DA894">
        <w:rPr>
          <w:sz w:val="22"/>
          <w:szCs w:val="22"/>
        </w:rPr>
        <w:t>, conforme</w:t>
      </w:r>
      <w:r w:rsidR="009C67D4" w:rsidRPr="2A7DA894">
        <w:rPr>
          <w:sz w:val="22"/>
          <w:szCs w:val="22"/>
        </w:rPr>
        <w:t xml:space="preserve"> descrito</w:t>
      </w:r>
      <w:r w:rsidR="00DD7DFD" w:rsidRPr="2A7DA894">
        <w:rPr>
          <w:sz w:val="22"/>
          <w:szCs w:val="22"/>
        </w:rPr>
        <w:t xml:space="preserve"> no item </w:t>
      </w:r>
      <w:r w:rsidR="00DD7DFD" w:rsidRPr="2A7DA894">
        <w:rPr>
          <w:b/>
          <w:bCs/>
          <w:sz w:val="22"/>
          <w:szCs w:val="22"/>
        </w:rPr>
        <w:t>12.2</w:t>
      </w:r>
      <w:r w:rsidR="00DD7DFD" w:rsidRPr="2A7DA894">
        <w:rPr>
          <w:sz w:val="22"/>
          <w:szCs w:val="22"/>
        </w:rPr>
        <w:t xml:space="preserve"> d</w:t>
      </w:r>
      <w:r w:rsidR="009C67D4" w:rsidRPr="2A7DA894">
        <w:rPr>
          <w:sz w:val="22"/>
          <w:szCs w:val="22"/>
        </w:rPr>
        <w:t>este Termo de Referência.</w:t>
      </w:r>
    </w:p>
    <w:p w14:paraId="640200B6" w14:textId="77777777" w:rsidR="004C0DA0" w:rsidRPr="006A12B5" w:rsidRDefault="004C0DA0" w:rsidP="004C0DA0">
      <w:pPr>
        <w:autoSpaceDE w:val="0"/>
        <w:autoSpaceDN w:val="0"/>
        <w:adjustRightInd w:val="0"/>
        <w:spacing w:line="312" w:lineRule="auto"/>
        <w:jc w:val="both"/>
        <w:rPr>
          <w:rFonts w:cstheme="minorHAnsi"/>
          <w:sz w:val="22"/>
          <w:szCs w:val="22"/>
        </w:rPr>
      </w:pPr>
    </w:p>
    <w:p w14:paraId="3BE24113" w14:textId="1E0AF9C3" w:rsidR="004C0DA0" w:rsidRPr="006A12B5" w:rsidRDefault="004C0DA0" w:rsidP="004C0DA0">
      <w:pPr>
        <w:autoSpaceDE w:val="0"/>
        <w:autoSpaceDN w:val="0"/>
        <w:adjustRightInd w:val="0"/>
        <w:spacing w:line="312" w:lineRule="auto"/>
        <w:jc w:val="both"/>
        <w:rPr>
          <w:rFonts w:cstheme="minorHAnsi"/>
          <w:sz w:val="22"/>
          <w:szCs w:val="22"/>
        </w:rPr>
      </w:pPr>
      <w:r w:rsidRPr="006A12B5">
        <w:rPr>
          <w:rFonts w:cstheme="minorHAnsi"/>
          <w:sz w:val="22"/>
          <w:szCs w:val="22"/>
        </w:rPr>
        <w:t xml:space="preserve">As demais edificações existentes no PEIA serão objeto de Termo de Permissão de Uso </w:t>
      </w:r>
      <w:r w:rsidR="00C40064" w:rsidRPr="006A12B5">
        <w:rPr>
          <w:rFonts w:cstheme="minorHAnsi"/>
          <w:sz w:val="22"/>
          <w:szCs w:val="22"/>
        </w:rPr>
        <w:t xml:space="preserve">específico </w:t>
      </w:r>
      <w:r w:rsidRPr="006A12B5">
        <w:rPr>
          <w:rFonts w:cstheme="minorHAnsi"/>
          <w:sz w:val="22"/>
          <w:szCs w:val="22"/>
        </w:rPr>
        <w:t xml:space="preserve">a ser firmado junto à </w:t>
      </w:r>
      <w:r w:rsidRPr="006A12B5">
        <w:rPr>
          <w:rFonts w:cstheme="minorHAnsi"/>
          <w:b/>
          <w:bCs/>
          <w:sz w:val="22"/>
          <w:szCs w:val="22"/>
        </w:rPr>
        <w:t>PERMITENTE</w:t>
      </w:r>
      <w:r w:rsidR="00C40064" w:rsidRPr="006A12B5">
        <w:rPr>
          <w:rFonts w:cstheme="minorHAnsi"/>
          <w:sz w:val="22"/>
          <w:szCs w:val="22"/>
        </w:rPr>
        <w:t>, para operação de outros serviços de apoio ao uso público no PEIA.</w:t>
      </w:r>
    </w:p>
    <w:p w14:paraId="6C7FE71D" w14:textId="77777777" w:rsidR="006C13F4" w:rsidRPr="006A12B5" w:rsidRDefault="006C13F4" w:rsidP="00D11C99">
      <w:pPr>
        <w:autoSpaceDE w:val="0"/>
        <w:autoSpaceDN w:val="0"/>
        <w:adjustRightInd w:val="0"/>
        <w:spacing w:line="312" w:lineRule="auto"/>
        <w:jc w:val="both"/>
        <w:rPr>
          <w:rStyle w:val="normaltextrun"/>
          <w:rFonts w:cstheme="minorHAnsi"/>
          <w:sz w:val="22"/>
          <w:szCs w:val="22"/>
        </w:rPr>
      </w:pPr>
    </w:p>
    <w:p w14:paraId="01D22399" w14:textId="182F9786" w:rsidR="006C13F4" w:rsidRPr="006A12B5" w:rsidRDefault="006C13F4" w:rsidP="00014F04">
      <w:pPr>
        <w:pStyle w:val="Ttulo1"/>
        <w:rPr>
          <w:rStyle w:val="normaltextrun"/>
          <w:rFonts w:eastAsiaTheme="minorEastAsia"/>
          <w:b w:val="0"/>
          <w:bCs/>
          <w:lang w:val="en-US"/>
        </w:rPr>
      </w:pPr>
      <w:bookmarkStart w:id="6" w:name="_Toc97209449"/>
      <w:r w:rsidRPr="006A12B5">
        <w:rPr>
          <w:rStyle w:val="normaltextrun"/>
          <w:bCs/>
          <w:lang w:val="en-US"/>
        </w:rPr>
        <w:t>CONDIÇÕES DE USO</w:t>
      </w:r>
      <w:bookmarkEnd w:id="6"/>
    </w:p>
    <w:p w14:paraId="3F6A5D88" w14:textId="77777777" w:rsidR="000B6C2C" w:rsidRPr="006A12B5" w:rsidRDefault="000B6C2C" w:rsidP="000B6C2C">
      <w:pPr>
        <w:pStyle w:val="PargrafodaLista"/>
        <w:autoSpaceDE w:val="0"/>
        <w:autoSpaceDN w:val="0"/>
        <w:adjustRightInd w:val="0"/>
        <w:spacing w:line="312" w:lineRule="auto"/>
        <w:ind w:left="360"/>
        <w:jc w:val="both"/>
        <w:rPr>
          <w:rStyle w:val="normaltextrun"/>
          <w:rFonts w:eastAsiaTheme="minorEastAsia"/>
          <w:b/>
          <w:bCs/>
          <w:sz w:val="22"/>
          <w:szCs w:val="22"/>
          <w:lang w:val="en-US"/>
        </w:rPr>
      </w:pPr>
    </w:p>
    <w:p w14:paraId="1ED43004" w14:textId="2BF7861F" w:rsidR="000B6C2C" w:rsidRPr="00634D2A" w:rsidRDefault="72EB59CB" w:rsidP="00634D2A">
      <w:pPr>
        <w:pStyle w:val="Ttulo2"/>
      </w:pPr>
      <w:r w:rsidRPr="006A12B5">
        <w:t xml:space="preserve">A finalidade de uso da área </w:t>
      </w:r>
      <w:r w:rsidR="000B6C2C" w:rsidRPr="006A12B5">
        <w:t>objeto da presente Permissão de Uso</w:t>
      </w:r>
      <w:r w:rsidRPr="006A12B5">
        <w:t xml:space="preserve"> será exclusivamente para exploração </w:t>
      </w:r>
      <w:r w:rsidR="00245D38" w:rsidRPr="006A12B5">
        <w:t>dos serviços de</w:t>
      </w:r>
      <w:r w:rsidR="000B6C2C" w:rsidRPr="006A12B5">
        <w:rPr>
          <w:b/>
        </w:rPr>
        <w:t xml:space="preserve"> </w:t>
      </w:r>
      <w:r w:rsidR="005F4735" w:rsidRPr="006A12B5">
        <w:rPr>
          <w:b/>
        </w:rPr>
        <w:t xml:space="preserve">a) </w:t>
      </w:r>
      <w:r w:rsidR="000B6C2C" w:rsidRPr="006A12B5">
        <w:rPr>
          <w:b/>
        </w:rPr>
        <w:t>alimentação</w:t>
      </w:r>
      <w:r w:rsidR="001B383E" w:rsidRPr="006A12B5">
        <w:rPr>
          <w:b/>
        </w:rPr>
        <w:t>,</w:t>
      </w:r>
      <w:r w:rsidR="00245D38" w:rsidRPr="006A12B5">
        <w:rPr>
          <w:b/>
        </w:rPr>
        <w:t xml:space="preserve"> </w:t>
      </w:r>
      <w:r w:rsidR="005F4735" w:rsidRPr="006A12B5">
        <w:rPr>
          <w:b/>
        </w:rPr>
        <w:t xml:space="preserve">b) </w:t>
      </w:r>
      <w:r w:rsidR="58B13C91" w:rsidRPr="006A12B5">
        <w:rPr>
          <w:b/>
        </w:rPr>
        <w:t>locação de espaços com churrasqueiras</w:t>
      </w:r>
      <w:r w:rsidR="001B383E" w:rsidRPr="006A12B5">
        <w:rPr>
          <w:b/>
        </w:rPr>
        <w:t xml:space="preserve"> e c) realização e/ou locação de espaços para eventos</w:t>
      </w:r>
      <w:r w:rsidR="000B6C2C" w:rsidRPr="006A12B5">
        <w:t>, conforme diretrizes deste Termo de Referência.</w:t>
      </w:r>
    </w:p>
    <w:p w14:paraId="53345040" w14:textId="77777777" w:rsidR="00343BBD" w:rsidRPr="00343BBD" w:rsidRDefault="00343BBD" w:rsidP="00343BBD"/>
    <w:p w14:paraId="42F96551" w14:textId="2CDF345F" w:rsidR="00634D2A" w:rsidRDefault="00634D2A" w:rsidP="00343BBD">
      <w:pPr>
        <w:pStyle w:val="Ttulo3"/>
      </w:pPr>
      <w:r w:rsidRPr="00634D2A">
        <w:t xml:space="preserve">A </w:t>
      </w:r>
      <w:r w:rsidRPr="00634D2A">
        <w:rPr>
          <w:b/>
          <w:bCs w:val="0"/>
        </w:rPr>
        <w:t>PERMISSIONÁRIA</w:t>
      </w:r>
      <w:r w:rsidRPr="00634D2A">
        <w:t xml:space="preserve"> terá liberdade de escolha para uso das edificações objeto deste Termo de Referência, desde que atendidos a) o item </w:t>
      </w:r>
      <w:r w:rsidRPr="00634D2A">
        <w:rPr>
          <w:b/>
          <w:bCs w:val="0"/>
        </w:rPr>
        <w:t xml:space="preserve">6.1 </w:t>
      </w:r>
      <w:r w:rsidRPr="00634D2A">
        <w:t xml:space="preserve">acima; b) os usos conforme tabela disposta no item </w:t>
      </w:r>
      <w:r w:rsidRPr="00634D2A">
        <w:rPr>
          <w:b/>
          <w:bCs w:val="0"/>
        </w:rPr>
        <w:t>5</w:t>
      </w:r>
      <w:r w:rsidRPr="00634D2A">
        <w:t xml:space="preserve"> deste Termo de Referência.</w:t>
      </w:r>
    </w:p>
    <w:p w14:paraId="452D5FE5" w14:textId="77777777" w:rsidR="00634D2A" w:rsidRPr="00634D2A" w:rsidRDefault="00634D2A" w:rsidP="00634D2A"/>
    <w:p w14:paraId="073BF489" w14:textId="63B57293" w:rsidR="00343BBD" w:rsidRPr="00343BBD" w:rsidRDefault="00343BBD" w:rsidP="00343BBD">
      <w:pPr>
        <w:pStyle w:val="Ttulo3"/>
      </w:pPr>
      <w:r w:rsidRPr="00C72928">
        <w:t xml:space="preserve">A operação da </w:t>
      </w:r>
      <w:r w:rsidRPr="00C72928">
        <w:rPr>
          <w:b/>
        </w:rPr>
        <w:t>PERMISSIONÁRIA</w:t>
      </w:r>
      <w:r w:rsidRPr="00C72928">
        <w:t xml:space="preserve"> deverá</w:t>
      </w:r>
      <w:r>
        <w:t xml:space="preserve"> respeitar o disposto no </w:t>
      </w:r>
      <w:r w:rsidRPr="00C72928">
        <w:rPr>
          <w:b/>
        </w:rPr>
        <w:t>PLANO DE OPEAÇÃO</w:t>
      </w:r>
      <w:r>
        <w:t xml:space="preserve">, devidamente aprovado pela </w:t>
      </w:r>
      <w:r w:rsidRPr="00C72928">
        <w:rPr>
          <w:b/>
        </w:rPr>
        <w:t>PERMITENTE</w:t>
      </w:r>
      <w:r>
        <w:t xml:space="preserve">, no prazo e forma do item </w:t>
      </w:r>
      <w:r w:rsidRPr="00C72928">
        <w:rPr>
          <w:b/>
        </w:rPr>
        <w:t>9</w:t>
      </w:r>
      <w:r>
        <w:t>.</w:t>
      </w:r>
    </w:p>
    <w:p w14:paraId="02DD8B7D" w14:textId="77777777" w:rsidR="005F4735" w:rsidRPr="00596D3F" w:rsidRDefault="005F4735" w:rsidP="005F4735">
      <w:pPr>
        <w:pStyle w:val="PargrafodaLista"/>
        <w:autoSpaceDE w:val="0"/>
        <w:autoSpaceDN w:val="0"/>
        <w:adjustRightInd w:val="0"/>
        <w:spacing w:line="312" w:lineRule="auto"/>
        <w:ind w:left="360"/>
        <w:jc w:val="both"/>
        <w:rPr>
          <w:b/>
          <w:bCs/>
          <w:sz w:val="22"/>
          <w:szCs w:val="22"/>
        </w:rPr>
      </w:pPr>
    </w:p>
    <w:p w14:paraId="35CC5A53" w14:textId="46E97019" w:rsidR="69FD4CAD" w:rsidRPr="004F74C7" w:rsidRDefault="4B193A5A" w:rsidP="004F74C7">
      <w:pPr>
        <w:pStyle w:val="Ttulo2"/>
      </w:pPr>
      <w:r w:rsidRPr="004F74C7">
        <w:t xml:space="preserve">A </w:t>
      </w:r>
      <w:r w:rsidRPr="00634D2A">
        <w:rPr>
          <w:b/>
          <w:bCs w:val="0"/>
        </w:rPr>
        <w:t>PERMISSIONÁRIA</w:t>
      </w:r>
      <w:r w:rsidRPr="004F74C7">
        <w:t xml:space="preserve"> poderá utilizar espaço delimitado no </w:t>
      </w:r>
      <w:r w:rsidR="008B09EA" w:rsidRPr="004F74C7">
        <w:t>P</w:t>
      </w:r>
      <w:r w:rsidRPr="004F74C7">
        <w:t>íer Saco da Ribeira</w:t>
      </w:r>
      <w:r w:rsidR="00F966B3" w:rsidRPr="004F74C7">
        <w:t>, com até 50 m² (cinquenta metros quadrados),</w:t>
      </w:r>
      <w:r w:rsidR="000B6C2C" w:rsidRPr="004F74C7">
        <w:t xml:space="preserve"> </w:t>
      </w:r>
      <w:r w:rsidRPr="004F74C7">
        <w:t>para instalação</w:t>
      </w:r>
      <w:r w:rsidR="58B2115B" w:rsidRPr="004F74C7">
        <w:t xml:space="preserve"> de câmara fria, como a</w:t>
      </w:r>
      <w:r w:rsidR="437C7ADA" w:rsidRPr="004F74C7">
        <w:t xml:space="preserve">poio </w:t>
      </w:r>
      <w:r w:rsidR="5601C830" w:rsidRPr="004F74C7">
        <w:t>a</w:t>
      </w:r>
      <w:r w:rsidR="437C7ADA" w:rsidRPr="004F74C7">
        <w:t>o serviço de alimentação que deverá ser prestado no PEIA. O local e suas dimensões deverão ser acordados entre PERMISSIONÁRIA e PERMITENTE</w:t>
      </w:r>
      <w:r w:rsidR="005F4735" w:rsidRPr="004F74C7">
        <w:t xml:space="preserve"> após a assinatura do Termo de Permissão de Uso.</w:t>
      </w:r>
    </w:p>
    <w:p w14:paraId="7974DE38" w14:textId="77777777" w:rsidR="000B6C2C" w:rsidRPr="006A12B5" w:rsidRDefault="000B6C2C" w:rsidP="000B6C2C">
      <w:pPr>
        <w:pStyle w:val="PargrafodaLista"/>
        <w:rPr>
          <w:b/>
          <w:bCs/>
          <w:sz w:val="22"/>
          <w:szCs w:val="22"/>
        </w:rPr>
      </w:pPr>
    </w:p>
    <w:p w14:paraId="168A4E68" w14:textId="2D01AA98" w:rsidR="008A5793" w:rsidRPr="008A5793" w:rsidRDefault="010A9DCB" w:rsidP="008A5793">
      <w:pPr>
        <w:pStyle w:val="Ttulo2"/>
      </w:pPr>
      <w:r w:rsidRPr="00596D3F">
        <w:t>Outras fontes de receita passíveis de exploração</w:t>
      </w:r>
      <w:r w:rsidR="00387E08" w:rsidRPr="006A12B5">
        <w:t xml:space="preserve">, </w:t>
      </w:r>
      <w:r w:rsidRPr="006A12B5">
        <w:t xml:space="preserve">seja na fase de implantação ou em qualquer momento durante a vigência da Permissão de Uso, </w:t>
      </w:r>
      <w:r w:rsidR="008B09EA" w:rsidRPr="006A12B5">
        <w:t xml:space="preserve">devem respeitar as normativas da Fundação Florestal aplicáveis, bem como </w:t>
      </w:r>
      <w:r w:rsidRPr="006A12B5">
        <w:t xml:space="preserve">devem ser objeto de solicitação por parte da </w:t>
      </w:r>
      <w:r w:rsidRPr="006A12B5">
        <w:rPr>
          <w:b/>
        </w:rPr>
        <w:t>PERMISSIONÁRIA</w:t>
      </w:r>
      <w:r w:rsidRPr="006A12B5">
        <w:t xml:space="preserve"> e de autorização prévia da </w:t>
      </w:r>
      <w:r w:rsidRPr="006A12B5">
        <w:rPr>
          <w:b/>
        </w:rPr>
        <w:t>PERMITENTE</w:t>
      </w:r>
      <w:r w:rsidRPr="006A12B5">
        <w:t>, a qual levará em consideração critérios de conveniência e oportunidade, bem como poderá ser levado para deliberação do Conselho do PEIA, se pertinente.</w:t>
      </w:r>
    </w:p>
    <w:p w14:paraId="4C3E40DF" w14:textId="77777777" w:rsidR="00190B66" w:rsidRPr="00596D3F" w:rsidRDefault="00190B66" w:rsidP="00190B66">
      <w:pPr>
        <w:autoSpaceDE w:val="0"/>
        <w:autoSpaceDN w:val="0"/>
        <w:adjustRightInd w:val="0"/>
        <w:spacing w:line="312" w:lineRule="auto"/>
        <w:jc w:val="both"/>
        <w:rPr>
          <w:b/>
          <w:bCs/>
          <w:sz w:val="22"/>
          <w:szCs w:val="22"/>
        </w:rPr>
      </w:pPr>
    </w:p>
    <w:p w14:paraId="258F20F4" w14:textId="255665E4" w:rsidR="008A5793" w:rsidRDefault="008A5793" w:rsidP="008A5793">
      <w:pPr>
        <w:pStyle w:val="Ttulo3"/>
      </w:pPr>
      <w:r>
        <w:t>C</w:t>
      </w:r>
      <w:r w:rsidRPr="00961CFB">
        <w:t xml:space="preserve">aso a </w:t>
      </w:r>
      <w:r w:rsidRPr="00961CFB">
        <w:rPr>
          <w:b/>
        </w:rPr>
        <w:t>PERMITENTE</w:t>
      </w:r>
      <w:r w:rsidRPr="00961CFB">
        <w:t xml:space="preserve"> aprove a realização de outros serviços pela </w:t>
      </w:r>
      <w:r w:rsidRPr="00961CFB">
        <w:rPr>
          <w:b/>
        </w:rPr>
        <w:t>PERMISSIONÁRIA</w:t>
      </w:r>
      <w:r w:rsidRPr="00961CFB">
        <w:t xml:space="preserve">, conforme item </w:t>
      </w:r>
      <w:r w:rsidRPr="008A5793">
        <w:rPr>
          <w:b/>
          <w:bCs w:val="0"/>
        </w:rPr>
        <w:t>6.3</w:t>
      </w:r>
      <w:r w:rsidRPr="00961CFB">
        <w:t xml:space="preserve">, estes irão compor o </w:t>
      </w:r>
      <w:r>
        <w:t xml:space="preserve">seu </w:t>
      </w:r>
      <w:r w:rsidRPr="00961CFB">
        <w:t xml:space="preserve">faturamento bruto </w:t>
      </w:r>
      <w:r>
        <w:t>e</w:t>
      </w:r>
      <w:r w:rsidRPr="00961CFB">
        <w:t xml:space="preserve"> serão objeto de pagamento da </w:t>
      </w:r>
      <w:r w:rsidRPr="00961CFB">
        <w:rPr>
          <w:b/>
        </w:rPr>
        <w:t>OUTORGA MENSAL VARIÁVEL</w:t>
      </w:r>
      <w:r w:rsidRPr="00961CFB">
        <w:t>.</w:t>
      </w:r>
    </w:p>
    <w:p w14:paraId="5DA25FAC" w14:textId="7DC267CE" w:rsidR="008A5793" w:rsidRPr="008A5793" w:rsidRDefault="008A5793" w:rsidP="008A5793"/>
    <w:p w14:paraId="308C4C9A" w14:textId="33FA54AC" w:rsidR="010A9DCB" w:rsidRPr="00596D3F" w:rsidRDefault="010A9DCB" w:rsidP="004F74C7">
      <w:pPr>
        <w:pStyle w:val="Ttulo2"/>
        <w:rPr>
          <w:b/>
        </w:rPr>
      </w:pPr>
      <w:r w:rsidRPr="00596D3F">
        <w:t>O</w:t>
      </w:r>
      <w:r w:rsidR="005F4735" w:rsidRPr="00596D3F">
        <w:t>s</w:t>
      </w:r>
      <w:r w:rsidRPr="00596D3F">
        <w:t xml:space="preserve"> serviço</w:t>
      </w:r>
      <w:r w:rsidR="005F4735" w:rsidRPr="00596D3F">
        <w:t>s</w:t>
      </w:r>
      <w:r w:rsidR="00190B66" w:rsidRPr="00596D3F">
        <w:t xml:space="preserve"> </w:t>
      </w:r>
      <w:r w:rsidR="00040EC2" w:rsidRPr="00596D3F">
        <w:t>objeto deste Termo de Referência deve</w:t>
      </w:r>
      <w:r w:rsidRPr="00596D3F">
        <w:t xml:space="preserve"> ser prestado</w:t>
      </w:r>
      <w:r w:rsidR="005F4735" w:rsidRPr="00596D3F">
        <w:t>s</w:t>
      </w:r>
      <w:r w:rsidRPr="00596D3F">
        <w:t xml:space="preserve"> pela </w:t>
      </w:r>
      <w:r w:rsidRPr="00596D3F">
        <w:rPr>
          <w:b/>
        </w:rPr>
        <w:t>PERMISSIONÁRIA</w:t>
      </w:r>
      <w:r w:rsidRPr="00596D3F">
        <w:t xml:space="preserve"> diretamente aos visitantes, com pagamentos realizados diretamente pelos visitantes à </w:t>
      </w:r>
      <w:r w:rsidRPr="00596D3F">
        <w:rPr>
          <w:b/>
        </w:rPr>
        <w:t>PERMISSIONÁRIA</w:t>
      </w:r>
      <w:r w:rsidRPr="00596D3F">
        <w:t>.</w:t>
      </w:r>
    </w:p>
    <w:p w14:paraId="2BA0710A" w14:textId="77777777" w:rsidR="00190B66" w:rsidRPr="00596D3F" w:rsidRDefault="00190B66" w:rsidP="00190B66">
      <w:pPr>
        <w:spacing w:line="312" w:lineRule="auto"/>
        <w:jc w:val="both"/>
        <w:rPr>
          <w:b/>
          <w:bCs/>
          <w:sz w:val="22"/>
          <w:szCs w:val="22"/>
        </w:rPr>
      </w:pPr>
    </w:p>
    <w:p w14:paraId="5861E4EC" w14:textId="0D753FF4" w:rsidR="393CADF8" w:rsidRPr="00596D3F" w:rsidRDefault="00190B66" w:rsidP="004F74C7">
      <w:pPr>
        <w:pStyle w:val="Ttulo3"/>
        <w:rPr>
          <w:b/>
        </w:rPr>
      </w:pPr>
      <w:r w:rsidRPr="00596D3F">
        <w:t>C</w:t>
      </w:r>
      <w:r w:rsidR="393CADF8" w:rsidRPr="00596D3F">
        <w:t>aberá à</w:t>
      </w:r>
      <w:r w:rsidR="393CADF8" w:rsidRPr="00596D3F">
        <w:rPr>
          <w:b/>
        </w:rPr>
        <w:t xml:space="preserve"> PERMISSIONÁRIA </w:t>
      </w:r>
      <w:r w:rsidR="393CADF8" w:rsidRPr="00596D3F">
        <w:t>oferecer aos visitantes, no mínimo, as opções de pagamento em dinheiro, cartão de débito e crédito.</w:t>
      </w:r>
    </w:p>
    <w:p w14:paraId="0DE586F3" w14:textId="77777777" w:rsidR="00190B66" w:rsidRPr="00596D3F" w:rsidRDefault="00190B66" w:rsidP="00190B66">
      <w:pPr>
        <w:spacing w:line="312" w:lineRule="auto"/>
        <w:jc w:val="both"/>
        <w:rPr>
          <w:b/>
          <w:bCs/>
          <w:sz w:val="22"/>
          <w:szCs w:val="22"/>
        </w:rPr>
      </w:pPr>
    </w:p>
    <w:p w14:paraId="2BC1F3B9" w14:textId="662328FD" w:rsidR="393CADF8" w:rsidRPr="00596D3F" w:rsidRDefault="393CADF8" w:rsidP="004F74C7">
      <w:pPr>
        <w:pStyle w:val="Ttulo3"/>
        <w:rPr>
          <w:b/>
        </w:rPr>
      </w:pPr>
      <w:r w:rsidRPr="00596D3F">
        <w:t xml:space="preserve">Caberá à </w:t>
      </w:r>
      <w:r w:rsidRPr="00596D3F">
        <w:rPr>
          <w:b/>
        </w:rPr>
        <w:t>PERMISSIONÁRIA</w:t>
      </w:r>
      <w:r w:rsidRPr="00596D3F">
        <w:t xml:space="preserve"> fornecer Nota Fiscal das mercadorias ou serviço</w:t>
      </w:r>
      <w:r w:rsidR="00190B66" w:rsidRPr="00596D3F">
        <w:t>s</w:t>
      </w:r>
      <w:r w:rsidRPr="00596D3F">
        <w:t xml:space="preserve"> realizados, conforme leis federais, estaduais e municipais aplicáveis.</w:t>
      </w:r>
    </w:p>
    <w:p w14:paraId="0591C0B3" w14:textId="77777777" w:rsidR="00190B66" w:rsidRPr="00596D3F" w:rsidRDefault="00190B66" w:rsidP="00190B66">
      <w:pPr>
        <w:pStyle w:val="PargrafodaLista"/>
        <w:rPr>
          <w:b/>
          <w:bCs/>
          <w:sz w:val="22"/>
          <w:szCs w:val="22"/>
        </w:rPr>
      </w:pPr>
    </w:p>
    <w:p w14:paraId="0B1123C4" w14:textId="6EEB711A" w:rsidR="29B94B93" w:rsidRPr="00596D3F" w:rsidRDefault="29B94B93" w:rsidP="004F74C7">
      <w:pPr>
        <w:pStyle w:val="Ttulo3"/>
        <w:rPr>
          <w:b/>
        </w:rPr>
      </w:pPr>
      <w:r w:rsidRPr="00596D3F">
        <w:t>A prestação do</w:t>
      </w:r>
      <w:r w:rsidR="005F4735" w:rsidRPr="00596D3F">
        <w:t>s</w:t>
      </w:r>
      <w:r w:rsidRPr="00596D3F">
        <w:t xml:space="preserve"> serviço</w:t>
      </w:r>
      <w:r w:rsidR="005F4735" w:rsidRPr="00596D3F">
        <w:t>s</w:t>
      </w:r>
      <w:r w:rsidRPr="00596D3F">
        <w:t xml:space="preserve"> pela </w:t>
      </w:r>
      <w:r w:rsidRPr="00596D3F">
        <w:rPr>
          <w:b/>
        </w:rPr>
        <w:t>PERMISSIONÁRIA</w:t>
      </w:r>
      <w:r w:rsidRPr="00596D3F">
        <w:t xml:space="preserve"> deverá estar de acordo com o previsto no Código de Defesa do Consumidor – CDC (Lei Federal nº 8.079/1990), devendo a </w:t>
      </w:r>
      <w:r w:rsidRPr="00596D3F">
        <w:rPr>
          <w:b/>
        </w:rPr>
        <w:t xml:space="preserve">PERMISSIONÁRIA </w:t>
      </w:r>
      <w:r w:rsidR="00C40064" w:rsidRPr="00596D3F">
        <w:t>disponibilizar</w:t>
      </w:r>
      <w:r w:rsidRPr="00596D3F">
        <w:t xml:space="preserve"> exemplares impressos e atualizados do CDC para consulta </w:t>
      </w:r>
      <w:r w:rsidR="00C40064" w:rsidRPr="00596D3F">
        <w:t>pelos</w:t>
      </w:r>
      <w:r w:rsidRPr="00596D3F">
        <w:t xml:space="preserve"> visitantes.</w:t>
      </w:r>
    </w:p>
    <w:p w14:paraId="03833A93" w14:textId="77777777" w:rsidR="00190B66" w:rsidRPr="00596D3F" w:rsidRDefault="00190B66" w:rsidP="00190B66">
      <w:pPr>
        <w:spacing w:line="312" w:lineRule="auto"/>
        <w:jc w:val="both"/>
        <w:rPr>
          <w:b/>
          <w:bCs/>
          <w:sz w:val="22"/>
          <w:szCs w:val="22"/>
        </w:rPr>
      </w:pPr>
    </w:p>
    <w:p w14:paraId="3BE94C61" w14:textId="7E9A4D74" w:rsidR="006C4E48" w:rsidRPr="00596D3F" w:rsidRDefault="006C4E48" w:rsidP="004F74C7">
      <w:pPr>
        <w:pStyle w:val="Ttulo2"/>
      </w:pPr>
      <w:r w:rsidRPr="006A12B5">
        <w:t xml:space="preserve">É obrigação da </w:t>
      </w:r>
      <w:r w:rsidRPr="006A12B5">
        <w:rPr>
          <w:b/>
        </w:rPr>
        <w:t>PERMISSIONÁRIA</w:t>
      </w:r>
      <w:r w:rsidRPr="006A12B5">
        <w:t xml:space="preserve"> a contratação de moradores do entorno para execução dos serviços previstos neste Termo de Referência, sendo que 70% (setenta por cento) deverão ser comprovadamente moradores dos municípios de Ubatuba ou Caraguatatuba.</w:t>
      </w:r>
    </w:p>
    <w:p w14:paraId="009A489D" w14:textId="77777777" w:rsidR="006C4E48" w:rsidRPr="00596D3F" w:rsidRDefault="006C4E48" w:rsidP="006C4E48">
      <w:pPr>
        <w:pStyle w:val="PargrafodaLista"/>
        <w:spacing w:line="312" w:lineRule="auto"/>
        <w:ind w:left="360"/>
        <w:jc w:val="both"/>
        <w:rPr>
          <w:rFonts w:ascii="Calibri" w:hAnsi="Calibri" w:cs="Calibri"/>
          <w:sz w:val="22"/>
          <w:szCs w:val="22"/>
        </w:rPr>
      </w:pPr>
    </w:p>
    <w:p w14:paraId="5AC9572A" w14:textId="32A6FC24" w:rsidR="006C4E48" w:rsidRPr="004F74C7" w:rsidRDefault="006C4E48" w:rsidP="004F74C7">
      <w:pPr>
        <w:pStyle w:val="Ttulo3"/>
        <w:rPr>
          <w:rStyle w:val="eop"/>
        </w:rPr>
      </w:pPr>
      <w:r w:rsidRPr="004F74C7">
        <w:rPr>
          <w:rStyle w:val="eop"/>
        </w:rPr>
        <w:t>A avaliação da contratação de moradores do entorno para execução dos serviços será realizada por meio da quantidade anual de funcionários, sendo que 70% (setenta por cento) destes funcionários deverá possuir moradia comprovada nos municípios de Ubatuba ou Caraguatatuba.</w:t>
      </w:r>
    </w:p>
    <w:p w14:paraId="4B23BFFA" w14:textId="77777777" w:rsidR="006C4E48" w:rsidRPr="00596D3F" w:rsidRDefault="006C4E48" w:rsidP="006C4E48">
      <w:pPr>
        <w:pStyle w:val="PargrafodaLista"/>
        <w:spacing w:line="312" w:lineRule="auto"/>
        <w:ind w:left="1134"/>
        <w:jc w:val="both"/>
        <w:rPr>
          <w:rStyle w:val="eop"/>
          <w:rFonts w:ascii="Calibri" w:hAnsi="Calibri" w:cs="Calibri"/>
          <w:sz w:val="22"/>
          <w:szCs w:val="22"/>
        </w:rPr>
      </w:pPr>
    </w:p>
    <w:p w14:paraId="251C4864" w14:textId="329DFFB2" w:rsidR="006C4E48" w:rsidRPr="00596D3F" w:rsidRDefault="006C4E48" w:rsidP="004F74C7">
      <w:pPr>
        <w:pStyle w:val="Ttulo3"/>
        <w:rPr>
          <w:rStyle w:val="eop"/>
        </w:rPr>
      </w:pPr>
      <w:r w:rsidRPr="00596D3F">
        <w:rPr>
          <w:rStyle w:val="eop"/>
        </w:rPr>
        <w:t xml:space="preserve">Na impossibilidade comprovada de contratação de 70% (setenta por cento) de funcionários moradores dos municípios de Ubatuba ou Caraguatatuba, a </w:t>
      </w:r>
      <w:r w:rsidR="1CE987A0" w:rsidRPr="00596D3F">
        <w:rPr>
          <w:rStyle w:val="eop"/>
          <w:rFonts w:eastAsia="Calibri"/>
          <w:b/>
          <w:color w:val="000000" w:themeColor="text1"/>
        </w:rPr>
        <w:t>PERMISSIONÁRIA</w:t>
      </w:r>
      <w:r w:rsidR="1CE987A0" w:rsidRPr="00596D3F">
        <w:rPr>
          <w:rStyle w:val="eop"/>
          <w:rFonts w:eastAsia="Calibri"/>
          <w:color w:val="000000" w:themeColor="text1"/>
        </w:rPr>
        <w:t xml:space="preserve"> deverá apresentar justificativa documentada e comprovada e validar alternativa junto à </w:t>
      </w:r>
      <w:r w:rsidR="1CE987A0" w:rsidRPr="00596D3F">
        <w:rPr>
          <w:rStyle w:val="eop"/>
          <w:rFonts w:eastAsia="Calibri"/>
          <w:b/>
          <w:color w:val="000000" w:themeColor="text1"/>
        </w:rPr>
        <w:t>PERMITENTE.</w:t>
      </w:r>
    </w:p>
    <w:p w14:paraId="1C9D3804" w14:textId="065BDDDD" w:rsidR="00BE6153" w:rsidRPr="00596D3F" w:rsidRDefault="00BE6153" w:rsidP="32C60759">
      <w:pPr>
        <w:spacing w:line="312" w:lineRule="auto"/>
        <w:rPr>
          <w:rStyle w:val="eop"/>
          <w:rFonts w:ascii="Calibri" w:hAnsi="Calibri" w:cs="Calibri"/>
          <w:sz w:val="22"/>
          <w:szCs w:val="22"/>
        </w:rPr>
      </w:pPr>
    </w:p>
    <w:p w14:paraId="02A4EB40" w14:textId="3F3396F8" w:rsidR="29B94B93" w:rsidRPr="00596D3F" w:rsidRDefault="29B94B93" w:rsidP="004F74C7">
      <w:pPr>
        <w:pStyle w:val="Ttulo2"/>
        <w:rPr>
          <w:b/>
        </w:rPr>
      </w:pPr>
      <w:r w:rsidRPr="00596D3F">
        <w:t xml:space="preserve">É de exclusiva responsabilidade da </w:t>
      </w:r>
      <w:r w:rsidRPr="00596D3F">
        <w:rPr>
          <w:b/>
        </w:rPr>
        <w:t>PERMISSIONÁRIA</w:t>
      </w:r>
      <w:r w:rsidRPr="00596D3F">
        <w:t xml:space="preserve"> a guarda de materiais, equipamentos, utensílios, mercadorias e todos os demais produtos, insumos e valores de sua propriedade ou posse.</w:t>
      </w:r>
    </w:p>
    <w:p w14:paraId="03BA5413" w14:textId="77777777" w:rsidR="00190B66" w:rsidRPr="00596D3F" w:rsidRDefault="00190B66" w:rsidP="00190B66">
      <w:pPr>
        <w:pStyle w:val="PargrafodaLista"/>
        <w:spacing w:line="312" w:lineRule="auto"/>
        <w:ind w:left="360"/>
        <w:jc w:val="both"/>
        <w:rPr>
          <w:b/>
          <w:bCs/>
          <w:sz w:val="22"/>
          <w:szCs w:val="22"/>
        </w:rPr>
      </w:pPr>
    </w:p>
    <w:p w14:paraId="43ED73E9" w14:textId="57D362E3" w:rsidR="29B94B93" w:rsidRPr="006A12B5" w:rsidRDefault="29B94B93" w:rsidP="004F74C7">
      <w:pPr>
        <w:pStyle w:val="Ttulo2"/>
        <w:rPr>
          <w:b/>
        </w:rPr>
      </w:pPr>
      <w:r w:rsidRPr="006A12B5">
        <w:t xml:space="preserve">Correrão às expensas da </w:t>
      </w:r>
      <w:r w:rsidRPr="006A12B5">
        <w:rPr>
          <w:b/>
        </w:rPr>
        <w:t>PERMISSIONÁRIA</w:t>
      </w:r>
      <w:r w:rsidRPr="006A12B5">
        <w:t xml:space="preserve"> todas as despesas relativas à limpeza das edificações objeto da Permissão de Uso</w:t>
      </w:r>
      <w:r w:rsidR="00190B66" w:rsidRPr="006A12B5">
        <w:t>.</w:t>
      </w:r>
    </w:p>
    <w:p w14:paraId="63857B4D" w14:textId="77777777" w:rsidR="00190B66" w:rsidRPr="006A12B5" w:rsidRDefault="00190B66" w:rsidP="00190B66">
      <w:pPr>
        <w:spacing w:line="312" w:lineRule="auto"/>
        <w:jc w:val="both"/>
        <w:rPr>
          <w:b/>
          <w:bCs/>
          <w:sz w:val="22"/>
          <w:szCs w:val="22"/>
        </w:rPr>
      </w:pPr>
    </w:p>
    <w:p w14:paraId="364F2F8E" w14:textId="6B3995A5" w:rsidR="29B94B93" w:rsidRPr="00596D3F" w:rsidRDefault="29B94B93" w:rsidP="004F74C7">
      <w:pPr>
        <w:pStyle w:val="Ttulo2"/>
        <w:rPr>
          <w:b/>
        </w:rPr>
      </w:pPr>
      <w:r w:rsidRPr="00596D3F">
        <w:t>Quaisquer adequações</w:t>
      </w:r>
      <w:r w:rsidR="001B306E" w:rsidRPr="00596D3F">
        <w:t xml:space="preserve"> legais</w:t>
      </w:r>
      <w:r w:rsidRPr="00596D3F">
        <w:t xml:space="preserve">, benfeitorias ou melhorias que impliquem investimentos nas edificações deverão ser previamente discutidas entre </w:t>
      </w:r>
      <w:r w:rsidRPr="00596D3F">
        <w:rPr>
          <w:b/>
        </w:rPr>
        <w:t>PERMISSIONÁRIA</w:t>
      </w:r>
      <w:r w:rsidRPr="00596D3F">
        <w:t xml:space="preserve"> e </w:t>
      </w:r>
      <w:r w:rsidRPr="00596D3F">
        <w:rPr>
          <w:b/>
        </w:rPr>
        <w:t>PERMITENTE</w:t>
      </w:r>
      <w:r w:rsidRPr="00596D3F">
        <w:t xml:space="preserve">, cabendo à </w:t>
      </w:r>
      <w:r w:rsidRPr="00596D3F">
        <w:rPr>
          <w:b/>
        </w:rPr>
        <w:t>PERMISSIONÁRIA:</w:t>
      </w:r>
    </w:p>
    <w:p w14:paraId="7F71299C" w14:textId="77777777" w:rsidR="0023778F" w:rsidRPr="00596D3F" w:rsidRDefault="0023778F" w:rsidP="7D92E2DD">
      <w:pPr>
        <w:pStyle w:val="PargrafodaLista"/>
        <w:ind w:left="0"/>
        <w:rPr>
          <w:b/>
          <w:bCs/>
          <w:sz w:val="22"/>
          <w:szCs w:val="22"/>
        </w:rPr>
      </w:pPr>
    </w:p>
    <w:p w14:paraId="40441497" w14:textId="77777777" w:rsidR="009B13C7" w:rsidRPr="00596D3F" w:rsidRDefault="009B13C7" w:rsidP="009B13C7">
      <w:pPr>
        <w:pStyle w:val="PargrafodaLista"/>
        <w:numPr>
          <w:ilvl w:val="0"/>
          <w:numId w:val="15"/>
        </w:numPr>
        <w:autoSpaceDE w:val="0"/>
        <w:autoSpaceDN w:val="0"/>
        <w:adjustRightInd w:val="0"/>
        <w:spacing w:line="312" w:lineRule="auto"/>
        <w:jc w:val="both"/>
        <w:rPr>
          <w:sz w:val="22"/>
          <w:szCs w:val="22"/>
        </w:rPr>
      </w:pPr>
      <w:r w:rsidRPr="00596D3F">
        <w:rPr>
          <w:sz w:val="22"/>
          <w:szCs w:val="22"/>
        </w:rPr>
        <w:t xml:space="preserve">Submeter projeto para aprovação da </w:t>
      </w:r>
      <w:r w:rsidRPr="00596D3F">
        <w:rPr>
          <w:b/>
          <w:bCs/>
          <w:sz w:val="22"/>
          <w:szCs w:val="22"/>
        </w:rPr>
        <w:t>PERMITENTE</w:t>
      </w:r>
      <w:r w:rsidRPr="00596D3F">
        <w:rPr>
          <w:sz w:val="22"/>
          <w:szCs w:val="22"/>
        </w:rPr>
        <w:t>;</w:t>
      </w:r>
    </w:p>
    <w:p w14:paraId="0ED6CD02" w14:textId="77777777" w:rsidR="009B13C7" w:rsidRPr="00596D3F" w:rsidRDefault="009B13C7" w:rsidP="009B13C7">
      <w:pPr>
        <w:pStyle w:val="PargrafodaLista"/>
        <w:numPr>
          <w:ilvl w:val="0"/>
          <w:numId w:val="15"/>
        </w:numPr>
        <w:autoSpaceDE w:val="0"/>
        <w:autoSpaceDN w:val="0"/>
        <w:adjustRightInd w:val="0"/>
        <w:spacing w:line="312" w:lineRule="auto"/>
        <w:jc w:val="both"/>
        <w:rPr>
          <w:sz w:val="22"/>
          <w:szCs w:val="22"/>
        </w:rPr>
      </w:pPr>
      <w:r w:rsidRPr="00596D3F">
        <w:rPr>
          <w:sz w:val="22"/>
          <w:szCs w:val="22"/>
        </w:rPr>
        <w:t xml:space="preserve">Após aprovação do projeto, solicitar aprovação do projeto junto ao Conselho de Defesa do Patrimônio Histórico, Arqueológico, Artístico e Turístico do Estado de São Paulo – CONDEPHAAT, podendo a </w:t>
      </w:r>
      <w:r w:rsidRPr="00596D3F">
        <w:rPr>
          <w:b/>
          <w:bCs/>
          <w:sz w:val="22"/>
          <w:szCs w:val="22"/>
        </w:rPr>
        <w:t>PERMITENTE</w:t>
      </w:r>
      <w:r w:rsidRPr="00596D3F">
        <w:rPr>
          <w:sz w:val="22"/>
          <w:szCs w:val="22"/>
        </w:rPr>
        <w:t xml:space="preserve"> apoiar nas tratativas junto a este órgão;</w:t>
      </w:r>
    </w:p>
    <w:p w14:paraId="61838BA2" w14:textId="77777777" w:rsidR="009B13C7" w:rsidRPr="00596D3F" w:rsidRDefault="009B13C7" w:rsidP="009B13C7">
      <w:pPr>
        <w:pStyle w:val="PargrafodaLista"/>
        <w:numPr>
          <w:ilvl w:val="0"/>
          <w:numId w:val="15"/>
        </w:numPr>
        <w:autoSpaceDE w:val="0"/>
        <w:autoSpaceDN w:val="0"/>
        <w:adjustRightInd w:val="0"/>
        <w:spacing w:line="312" w:lineRule="auto"/>
        <w:jc w:val="both"/>
        <w:rPr>
          <w:sz w:val="22"/>
          <w:szCs w:val="22"/>
        </w:rPr>
      </w:pPr>
      <w:r w:rsidRPr="00596D3F">
        <w:rPr>
          <w:sz w:val="22"/>
          <w:szCs w:val="22"/>
        </w:rPr>
        <w:t>Buscar autorização de outros órgãos, quando necessário (exemplo: Companhia Ambiental do Estado de São Paulo - CETESB);</w:t>
      </w:r>
    </w:p>
    <w:p w14:paraId="637951CD" w14:textId="3A75BC01" w:rsidR="009B13C7" w:rsidRPr="00596D3F" w:rsidRDefault="009B13C7" w:rsidP="009B13C7">
      <w:pPr>
        <w:pStyle w:val="PargrafodaLista"/>
        <w:numPr>
          <w:ilvl w:val="0"/>
          <w:numId w:val="15"/>
        </w:numPr>
        <w:autoSpaceDE w:val="0"/>
        <w:autoSpaceDN w:val="0"/>
        <w:adjustRightInd w:val="0"/>
        <w:spacing w:line="312" w:lineRule="auto"/>
        <w:jc w:val="both"/>
        <w:rPr>
          <w:sz w:val="22"/>
          <w:szCs w:val="22"/>
        </w:rPr>
      </w:pPr>
      <w:r w:rsidRPr="00596D3F">
        <w:rPr>
          <w:sz w:val="22"/>
          <w:szCs w:val="22"/>
        </w:rPr>
        <w:t xml:space="preserve">Após aprovação do projeto pela </w:t>
      </w:r>
      <w:r w:rsidRPr="00596D3F">
        <w:rPr>
          <w:b/>
          <w:bCs/>
          <w:sz w:val="22"/>
          <w:szCs w:val="22"/>
        </w:rPr>
        <w:t>PERMITENTE</w:t>
      </w:r>
      <w:r w:rsidRPr="00596D3F">
        <w:rPr>
          <w:sz w:val="22"/>
          <w:szCs w:val="22"/>
        </w:rPr>
        <w:t xml:space="preserve"> e obtenção de aprovação do CONDEPHAAT e/ou outros órgãos competentes, executar o projeto, com acompanhamento da </w:t>
      </w:r>
      <w:r w:rsidRPr="00596D3F">
        <w:rPr>
          <w:b/>
          <w:bCs/>
          <w:sz w:val="22"/>
          <w:szCs w:val="22"/>
        </w:rPr>
        <w:t>PERMITENTE</w:t>
      </w:r>
      <w:r w:rsidRPr="00596D3F">
        <w:rPr>
          <w:sz w:val="22"/>
          <w:szCs w:val="22"/>
        </w:rPr>
        <w:t>.</w:t>
      </w:r>
    </w:p>
    <w:p w14:paraId="47651F98" w14:textId="4FA4D9D3" w:rsidR="003833CC" w:rsidRPr="00596D3F" w:rsidRDefault="003833CC" w:rsidP="7D92E2DD">
      <w:pPr>
        <w:autoSpaceDE w:val="0"/>
        <w:autoSpaceDN w:val="0"/>
        <w:adjustRightInd w:val="0"/>
        <w:spacing w:line="312" w:lineRule="auto"/>
        <w:ind w:left="720"/>
        <w:jc w:val="both"/>
        <w:rPr>
          <w:sz w:val="22"/>
          <w:szCs w:val="22"/>
        </w:rPr>
      </w:pPr>
    </w:p>
    <w:p w14:paraId="3C496479" w14:textId="3B22E231" w:rsidR="003833CC" w:rsidRPr="00596D3F" w:rsidRDefault="07B12B14" w:rsidP="004F74C7">
      <w:pPr>
        <w:pStyle w:val="Ttulo2"/>
        <w:rPr>
          <w:b/>
        </w:rPr>
      </w:pPr>
      <w:r w:rsidRPr="00596D3F">
        <w:t>As adequações</w:t>
      </w:r>
      <w:r w:rsidR="001B306E" w:rsidRPr="00596D3F">
        <w:t xml:space="preserve"> legais</w:t>
      </w:r>
      <w:r w:rsidRPr="00596D3F">
        <w:t xml:space="preserve">, benfeitorias e melhorias realizadas no imóvel serão incorporadas ao patrimônio público e </w:t>
      </w:r>
      <w:r w:rsidR="00AC7D01" w:rsidRPr="00596D3F">
        <w:t>as benfeitorias</w:t>
      </w:r>
      <w:r w:rsidR="00BE56BB" w:rsidRPr="00596D3F">
        <w:t xml:space="preserve"> realizad</w:t>
      </w:r>
      <w:r w:rsidR="00AC7D01" w:rsidRPr="00596D3F">
        <w:t>as</w:t>
      </w:r>
      <w:r w:rsidR="00BE56BB" w:rsidRPr="00596D3F">
        <w:t xml:space="preserve"> </w:t>
      </w:r>
      <w:r w:rsidRPr="00596D3F">
        <w:t xml:space="preserve">poderão ser passíveis de indenização à </w:t>
      </w:r>
      <w:r w:rsidRPr="00596D3F">
        <w:rPr>
          <w:b/>
        </w:rPr>
        <w:t>PERMISSIONÁRIA</w:t>
      </w:r>
      <w:r w:rsidRPr="00596D3F">
        <w:t xml:space="preserve">, conforme item </w:t>
      </w:r>
      <w:r w:rsidR="00BE56BB" w:rsidRPr="00596D3F">
        <w:rPr>
          <w:b/>
        </w:rPr>
        <w:t>8</w:t>
      </w:r>
      <w:r w:rsidRPr="00596D3F">
        <w:t xml:space="preserve"> deste Termo de Referência.</w:t>
      </w:r>
    </w:p>
    <w:p w14:paraId="1C5324B2" w14:textId="77777777" w:rsidR="00190B66" w:rsidRPr="00596D3F" w:rsidRDefault="00190B66" w:rsidP="00190B66">
      <w:pPr>
        <w:pStyle w:val="PargrafodaLista"/>
        <w:autoSpaceDE w:val="0"/>
        <w:autoSpaceDN w:val="0"/>
        <w:adjustRightInd w:val="0"/>
        <w:spacing w:line="312" w:lineRule="auto"/>
        <w:ind w:left="360"/>
        <w:jc w:val="both"/>
        <w:rPr>
          <w:b/>
          <w:bCs/>
          <w:sz w:val="22"/>
          <w:szCs w:val="22"/>
        </w:rPr>
      </w:pPr>
    </w:p>
    <w:p w14:paraId="506C0FED" w14:textId="04E68F96" w:rsidR="003833CC" w:rsidRPr="00596D3F" w:rsidRDefault="531BBDBA" w:rsidP="004F74C7">
      <w:pPr>
        <w:pStyle w:val="Ttulo3"/>
        <w:rPr>
          <w:b/>
        </w:rPr>
      </w:pPr>
      <w:r w:rsidRPr="00596D3F">
        <w:t xml:space="preserve">Não se enquadram no item </w:t>
      </w:r>
      <w:r w:rsidR="00190B66" w:rsidRPr="00596D3F">
        <w:rPr>
          <w:b/>
        </w:rPr>
        <w:t>6.8</w:t>
      </w:r>
      <w:r w:rsidRPr="00596D3F">
        <w:rPr>
          <w:b/>
        </w:rPr>
        <w:t xml:space="preserve"> </w:t>
      </w:r>
      <w:r w:rsidRPr="00596D3F">
        <w:t xml:space="preserve">as adequações realizadas pela </w:t>
      </w:r>
      <w:r w:rsidRPr="00596D3F">
        <w:rPr>
          <w:b/>
        </w:rPr>
        <w:t>PERMISSIONÁRIA</w:t>
      </w:r>
      <w:r w:rsidRPr="00596D3F">
        <w:t xml:space="preserve"> para fins específicos de operação de suas atividades.</w:t>
      </w:r>
      <w:r w:rsidR="1C9F652F" w:rsidRPr="00596D3F">
        <w:t xml:space="preserve"> vuftjn1</w:t>
      </w:r>
      <w:r>
        <w:tab/>
      </w:r>
    </w:p>
    <w:p w14:paraId="73AA240E" w14:textId="77777777" w:rsidR="00190B66" w:rsidRPr="00596D3F" w:rsidRDefault="00190B66" w:rsidP="00190B66">
      <w:pPr>
        <w:pStyle w:val="PargrafodaLista"/>
        <w:autoSpaceDE w:val="0"/>
        <w:autoSpaceDN w:val="0"/>
        <w:adjustRightInd w:val="0"/>
        <w:spacing w:line="312" w:lineRule="auto"/>
        <w:jc w:val="both"/>
        <w:rPr>
          <w:b/>
          <w:bCs/>
          <w:sz w:val="22"/>
          <w:szCs w:val="22"/>
        </w:rPr>
      </w:pPr>
    </w:p>
    <w:p w14:paraId="7B438842" w14:textId="432884B5" w:rsidR="00E72E4C" w:rsidRPr="00596D3F" w:rsidRDefault="3D97C6B4" w:rsidP="004F74C7">
      <w:pPr>
        <w:pStyle w:val="Ttulo2"/>
        <w:rPr>
          <w:b/>
        </w:rPr>
      </w:pPr>
      <w:r w:rsidRPr="00596D3F">
        <w:t xml:space="preserve">Antes do início das atividades, </w:t>
      </w:r>
      <w:r w:rsidR="2F56C6FE" w:rsidRPr="00596D3F">
        <w:rPr>
          <w:b/>
        </w:rPr>
        <w:t>PERMITENTE</w:t>
      </w:r>
      <w:r w:rsidRPr="00596D3F">
        <w:t xml:space="preserve"> e </w:t>
      </w:r>
      <w:r w:rsidR="2F56C6FE" w:rsidRPr="00596D3F">
        <w:rPr>
          <w:b/>
        </w:rPr>
        <w:t>PERMISSIONÁRIA</w:t>
      </w:r>
      <w:r w:rsidRPr="00596D3F">
        <w:t xml:space="preserve"> deverão realizar vistoria para avaliar as condições </w:t>
      </w:r>
      <w:r w:rsidR="005F4735" w:rsidRPr="00596D3F">
        <w:t>das edificações</w:t>
      </w:r>
      <w:r w:rsidRPr="00596D3F">
        <w:t xml:space="preserve"> e elaborar relatório de vistoria. </w:t>
      </w:r>
      <w:r w:rsidR="005F4735" w:rsidRPr="00596D3F">
        <w:t>As edificações</w:t>
      </w:r>
      <w:r w:rsidRPr="00596D3F">
        <w:t xml:space="preserve"> dever</w:t>
      </w:r>
      <w:r w:rsidR="1836899D" w:rsidRPr="00596D3F">
        <w:t>ão</w:t>
      </w:r>
      <w:r w:rsidRPr="00596D3F">
        <w:t xml:space="preserve"> ser entregue</w:t>
      </w:r>
      <w:r w:rsidR="7CA26EED" w:rsidRPr="00596D3F">
        <w:t>s</w:t>
      </w:r>
      <w:r w:rsidRPr="00596D3F">
        <w:t xml:space="preserve"> após o término da Permissão de Uso nas mesmas condições especificadas nesse relatório de vistoria.</w:t>
      </w:r>
    </w:p>
    <w:p w14:paraId="1865DAE8" w14:textId="77777777" w:rsidR="00190B66" w:rsidRPr="00596D3F" w:rsidRDefault="00190B66" w:rsidP="00190B66">
      <w:pPr>
        <w:pStyle w:val="PargrafodaLista"/>
        <w:autoSpaceDE w:val="0"/>
        <w:autoSpaceDN w:val="0"/>
        <w:adjustRightInd w:val="0"/>
        <w:spacing w:line="312" w:lineRule="auto"/>
        <w:ind w:left="360"/>
        <w:jc w:val="both"/>
        <w:rPr>
          <w:b/>
          <w:bCs/>
          <w:sz w:val="22"/>
          <w:szCs w:val="22"/>
        </w:rPr>
      </w:pPr>
    </w:p>
    <w:p w14:paraId="59330927" w14:textId="5721A5AD" w:rsidR="3D97C6B4" w:rsidRPr="00596D3F" w:rsidRDefault="3D97C6B4" w:rsidP="004F74C7">
      <w:pPr>
        <w:pStyle w:val="Ttulo3"/>
        <w:rPr>
          <w:b/>
        </w:rPr>
      </w:pPr>
      <w:r w:rsidRPr="00596D3F">
        <w:t xml:space="preserve">O relatório de vistoria deverá ser atualizado caso a </w:t>
      </w:r>
      <w:r w:rsidR="1D105FF2" w:rsidRPr="00596D3F">
        <w:rPr>
          <w:b/>
        </w:rPr>
        <w:t>PERMISSIONÁRIA</w:t>
      </w:r>
      <w:r w:rsidRPr="00596D3F">
        <w:t xml:space="preserve"> realiz</w:t>
      </w:r>
      <w:r w:rsidR="2E35D383" w:rsidRPr="00596D3F">
        <w:t xml:space="preserve">e </w:t>
      </w:r>
      <w:r w:rsidR="7CA26EED" w:rsidRPr="00596D3F">
        <w:t>adequações</w:t>
      </w:r>
      <w:r w:rsidR="001B306E" w:rsidRPr="00596D3F">
        <w:t xml:space="preserve"> legais</w:t>
      </w:r>
      <w:r w:rsidR="7CA26EED" w:rsidRPr="00596D3F">
        <w:t xml:space="preserve">, </w:t>
      </w:r>
      <w:r w:rsidR="2E35D383" w:rsidRPr="00596D3F">
        <w:t xml:space="preserve">benfeitorias e melhorias </w:t>
      </w:r>
      <w:r w:rsidR="005F4735" w:rsidRPr="00596D3F">
        <w:t>nas edificações</w:t>
      </w:r>
      <w:r w:rsidR="48607C13" w:rsidRPr="00596D3F">
        <w:t>.</w:t>
      </w:r>
    </w:p>
    <w:p w14:paraId="2183FF01" w14:textId="381703F7" w:rsidR="7D92E2DD" w:rsidRPr="00596D3F" w:rsidRDefault="7D92E2DD" w:rsidP="7D92E2DD">
      <w:pPr>
        <w:spacing w:line="312" w:lineRule="auto"/>
        <w:jc w:val="both"/>
        <w:rPr>
          <w:b/>
          <w:bCs/>
          <w:sz w:val="22"/>
          <w:szCs w:val="22"/>
        </w:rPr>
      </w:pPr>
    </w:p>
    <w:p w14:paraId="44FCE701" w14:textId="20215753" w:rsidR="00F71CC3" w:rsidRPr="00596D3F" w:rsidRDefault="00F71CC3" w:rsidP="00EE2E89">
      <w:pPr>
        <w:pStyle w:val="Ttulo1"/>
        <w:rPr>
          <w:rFonts w:eastAsiaTheme="minorEastAsia"/>
        </w:rPr>
      </w:pPr>
      <w:bookmarkStart w:id="7" w:name="_Toc97209450"/>
      <w:r w:rsidRPr="00596D3F">
        <w:t>CONTROLE FINANCEIRO E CONTÁBIL E PAGAMENTO DE OUTORGA</w:t>
      </w:r>
      <w:bookmarkEnd w:id="7"/>
    </w:p>
    <w:p w14:paraId="3536EA74" w14:textId="5C81BF15" w:rsidR="00F71CC3" w:rsidRDefault="00F71CC3" w:rsidP="00F71CC3">
      <w:pPr>
        <w:pStyle w:val="PargrafodaLista"/>
        <w:spacing w:line="312" w:lineRule="auto"/>
        <w:ind w:left="360"/>
        <w:jc w:val="both"/>
        <w:rPr>
          <w:rFonts w:eastAsiaTheme="minorEastAsia"/>
          <w:b/>
          <w:bCs/>
          <w:sz w:val="22"/>
          <w:szCs w:val="22"/>
        </w:rPr>
      </w:pPr>
    </w:p>
    <w:p w14:paraId="201B14DF" w14:textId="77777777" w:rsidR="00291D84" w:rsidRPr="00BC2167" w:rsidRDefault="00291D84" w:rsidP="00291D84">
      <w:pPr>
        <w:pStyle w:val="Ttulo2"/>
        <w:ind w:left="709" w:hanging="709"/>
        <w:rPr>
          <w:b/>
          <w:bCs w:val="0"/>
        </w:rPr>
      </w:pPr>
      <w:bookmarkStart w:id="8" w:name="_Toc95498985"/>
      <w:r w:rsidRPr="00BC2167">
        <w:rPr>
          <w:b/>
          <w:bCs w:val="0"/>
        </w:rPr>
        <w:t>CONTROLE FINANCEIRO E CONTÁBIL</w:t>
      </w:r>
      <w:bookmarkEnd w:id="8"/>
    </w:p>
    <w:p w14:paraId="49FC6961" w14:textId="77777777" w:rsidR="00291D84" w:rsidRPr="00676536" w:rsidRDefault="00291D84" w:rsidP="00291D84">
      <w:pPr>
        <w:rPr>
          <w:lang w:val="en-US"/>
        </w:rPr>
      </w:pPr>
    </w:p>
    <w:p w14:paraId="73639B2E" w14:textId="77777777" w:rsidR="00291D84" w:rsidRPr="00815A9C" w:rsidRDefault="00291D84" w:rsidP="00291D84">
      <w:pPr>
        <w:pStyle w:val="Ttulo3"/>
        <w:ind w:left="1985" w:hanging="851"/>
        <w:rPr>
          <w:bCs w:val="0"/>
        </w:rPr>
      </w:pPr>
      <w:bookmarkStart w:id="9" w:name="_Toc95469416"/>
      <w:bookmarkStart w:id="10" w:name="_Toc95498986"/>
      <w:r w:rsidRPr="00815A9C">
        <w:rPr>
          <w:bCs w:val="0"/>
        </w:rPr>
        <w:t xml:space="preserve">A </w:t>
      </w:r>
      <w:r w:rsidRPr="00CC0D67">
        <w:rPr>
          <w:b/>
          <w:bCs w:val="0"/>
        </w:rPr>
        <w:t>PERMISSIONÁRIA</w:t>
      </w:r>
      <w:r w:rsidRPr="00815A9C">
        <w:rPr>
          <w:bCs w:val="0"/>
        </w:rPr>
        <w:t xml:space="preserve"> deverá dispor de sistema digital de controle financeiro e contábil das receitas, as quais deverão ser discriminadas em Centros de Custo específicos para cada atividade prevista na Permissão de Uso, devendo garantir à </w:t>
      </w:r>
      <w:r w:rsidRPr="00CC0D67">
        <w:rPr>
          <w:b/>
          <w:bCs w:val="0"/>
        </w:rPr>
        <w:t>PERMITENTE</w:t>
      </w:r>
      <w:r w:rsidRPr="00815A9C">
        <w:rPr>
          <w:bCs w:val="0"/>
        </w:rPr>
        <w:t xml:space="preserve"> acesso contínuo e </w:t>
      </w:r>
      <w:proofErr w:type="spellStart"/>
      <w:r w:rsidRPr="00815A9C">
        <w:rPr>
          <w:bCs w:val="0"/>
        </w:rPr>
        <w:t>auditável</w:t>
      </w:r>
      <w:proofErr w:type="spellEnd"/>
      <w:r w:rsidRPr="00815A9C">
        <w:rPr>
          <w:bCs w:val="0"/>
        </w:rPr>
        <w:t xml:space="preserve"> durante toda vigência do Termo de Permissão de Uso.</w:t>
      </w:r>
      <w:bookmarkEnd w:id="9"/>
      <w:bookmarkEnd w:id="10"/>
    </w:p>
    <w:p w14:paraId="21CBD327" w14:textId="77777777" w:rsidR="007B0FA8" w:rsidRPr="00815A9C" w:rsidRDefault="007B0FA8" w:rsidP="00291D84"/>
    <w:p w14:paraId="2D80A2C6" w14:textId="77777777" w:rsidR="00291D84" w:rsidRPr="00FD7FEA" w:rsidRDefault="00291D84" w:rsidP="00291D84">
      <w:pPr>
        <w:pStyle w:val="Ttulo2"/>
        <w:ind w:left="709" w:hanging="709"/>
        <w:rPr>
          <w:b/>
          <w:bCs w:val="0"/>
        </w:rPr>
      </w:pPr>
      <w:r w:rsidRPr="00FD7FEA">
        <w:rPr>
          <w:b/>
          <w:bCs w:val="0"/>
        </w:rPr>
        <w:t>PAGAMENTO DE OUTORGA</w:t>
      </w:r>
    </w:p>
    <w:p w14:paraId="3AF14791" w14:textId="77777777" w:rsidR="00291D84" w:rsidRPr="00FB424C" w:rsidRDefault="00291D84" w:rsidP="00291D84">
      <w:pPr>
        <w:rPr>
          <w:sz w:val="22"/>
          <w:szCs w:val="22"/>
          <w:lang w:val="en-US"/>
        </w:rPr>
      </w:pPr>
    </w:p>
    <w:p w14:paraId="55536402" w14:textId="77777777" w:rsidR="00291D84" w:rsidRPr="00815A9C" w:rsidRDefault="00291D84" w:rsidP="00291D84">
      <w:pPr>
        <w:pStyle w:val="Ttulo3"/>
        <w:ind w:left="1985" w:hanging="851"/>
        <w:rPr>
          <w:bCs w:val="0"/>
        </w:rPr>
      </w:pPr>
      <w:bookmarkStart w:id="11" w:name="_Toc95469418"/>
      <w:bookmarkStart w:id="12" w:name="_Toc95498988"/>
      <w:r w:rsidRPr="00815A9C">
        <w:rPr>
          <w:bCs w:val="0"/>
        </w:rPr>
        <w:t xml:space="preserve">Como retribuição ao uso dos bens e áreas objeto da presente Permissão de Uso, a </w:t>
      </w:r>
      <w:r w:rsidRPr="00D17C64">
        <w:rPr>
          <w:b/>
          <w:bCs w:val="0"/>
        </w:rPr>
        <w:t>PERMISSIONÁRIA</w:t>
      </w:r>
      <w:r w:rsidRPr="00815A9C">
        <w:rPr>
          <w:bCs w:val="0"/>
        </w:rPr>
        <w:t xml:space="preserve"> deverá pagar à </w:t>
      </w:r>
      <w:r w:rsidRPr="00D17C64">
        <w:rPr>
          <w:b/>
          <w:bCs w:val="0"/>
        </w:rPr>
        <w:t>PERMITENTE</w:t>
      </w:r>
      <w:r w:rsidRPr="00815A9C">
        <w:t xml:space="preserve"> </w:t>
      </w:r>
      <w:r w:rsidRPr="00815A9C">
        <w:rPr>
          <w:bCs w:val="0"/>
        </w:rPr>
        <w:t>valores a título de:</w:t>
      </w:r>
    </w:p>
    <w:p w14:paraId="7B3094DD" w14:textId="77777777" w:rsidR="00291D84" w:rsidRPr="00815A9C" w:rsidRDefault="00291D84" w:rsidP="00291D84">
      <w:pPr>
        <w:ind w:left="1843"/>
        <w:rPr>
          <w:sz w:val="22"/>
          <w:szCs w:val="22"/>
        </w:rPr>
      </w:pPr>
    </w:p>
    <w:p w14:paraId="11CBD0F5" w14:textId="77777777" w:rsidR="00291D84" w:rsidRPr="00815A9C" w:rsidRDefault="00291D84" w:rsidP="00291D84">
      <w:pPr>
        <w:pStyle w:val="PargrafodaLista"/>
        <w:numPr>
          <w:ilvl w:val="0"/>
          <w:numId w:val="64"/>
        </w:numPr>
        <w:ind w:left="2268"/>
        <w:rPr>
          <w:sz w:val="22"/>
          <w:szCs w:val="22"/>
        </w:rPr>
      </w:pPr>
      <w:r w:rsidRPr="00815A9C">
        <w:rPr>
          <w:b/>
          <w:bCs/>
          <w:sz w:val="22"/>
          <w:szCs w:val="22"/>
        </w:rPr>
        <w:t>OUTORGA FIXA ANUAL</w:t>
      </w:r>
      <w:r w:rsidRPr="00815A9C">
        <w:rPr>
          <w:sz w:val="22"/>
          <w:szCs w:val="22"/>
        </w:rPr>
        <w:t xml:space="preserve">, conforme item </w:t>
      </w:r>
      <w:r w:rsidRPr="00B153DC">
        <w:rPr>
          <w:b/>
          <w:bCs/>
          <w:sz w:val="22"/>
          <w:szCs w:val="22"/>
        </w:rPr>
        <w:t>7.2.2</w:t>
      </w:r>
      <w:r w:rsidRPr="00815A9C">
        <w:rPr>
          <w:sz w:val="22"/>
          <w:szCs w:val="22"/>
        </w:rPr>
        <w:t xml:space="preserve"> deste Termo de Referência; e</w:t>
      </w:r>
    </w:p>
    <w:p w14:paraId="531C056B" w14:textId="77777777" w:rsidR="00291D84" w:rsidRPr="00815A9C" w:rsidRDefault="00291D84" w:rsidP="00291D84">
      <w:pPr>
        <w:pStyle w:val="PargrafodaLista"/>
        <w:numPr>
          <w:ilvl w:val="0"/>
          <w:numId w:val="64"/>
        </w:numPr>
        <w:ind w:left="2268"/>
        <w:rPr>
          <w:sz w:val="22"/>
          <w:szCs w:val="22"/>
        </w:rPr>
      </w:pPr>
      <w:r w:rsidRPr="00815A9C">
        <w:rPr>
          <w:b/>
          <w:bCs/>
          <w:sz w:val="22"/>
          <w:szCs w:val="22"/>
        </w:rPr>
        <w:t>OUTORGA MENSAL VARIÁVEL</w:t>
      </w:r>
      <w:r w:rsidRPr="00815A9C">
        <w:rPr>
          <w:sz w:val="22"/>
          <w:szCs w:val="22"/>
        </w:rPr>
        <w:t xml:space="preserve">, conforme item </w:t>
      </w:r>
      <w:r w:rsidRPr="00B153DC">
        <w:rPr>
          <w:b/>
          <w:bCs/>
          <w:sz w:val="22"/>
          <w:szCs w:val="22"/>
        </w:rPr>
        <w:t xml:space="preserve">7.2.3 </w:t>
      </w:r>
      <w:r w:rsidRPr="00815A9C">
        <w:rPr>
          <w:sz w:val="22"/>
          <w:szCs w:val="22"/>
        </w:rPr>
        <w:t>deste Termo de Referência.</w:t>
      </w:r>
    </w:p>
    <w:p w14:paraId="7508BF79" w14:textId="77777777" w:rsidR="00291D84" w:rsidRPr="00815A9C" w:rsidRDefault="00291D84" w:rsidP="00291D84">
      <w:pPr>
        <w:rPr>
          <w:sz w:val="22"/>
          <w:szCs w:val="22"/>
        </w:rPr>
      </w:pPr>
    </w:p>
    <w:p w14:paraId="6BA66A7C" w14:textId="77777777" w:rsidR="00291D84" w:rsidRPr="00D17C64" w:rsidRDefault="00291D84" w:rsidP="00291D84">
      <w:pPr>
        <w:pStyle w:val="Ttulo3"/>
        <w:ind w:left="1985" w:hanging="851"/>
        <w:rPr>
          <w:b/>
          <w:bCs w:val="0"/>
        </w:rPr>
      </w:pPr>
      <w:r w:rsidRPr="00D17C64">
        <w:rPr>
          <w:b/>
          <w:bCs w:val="0"/>
        </w:rPr>
        <w:t>OUTORGA FIXA ANUAL</w:t>
      </w:r>
    </w:p>
    <w:p w14:paraId="6A4FF5AE" w14:textId="77777777" w:rsidR="00291D84" w:rsidRPr="00BD5A8D" w:rsidRDefault="00291D84" w:rsidP="00291D84">
      <w:pPr>
        <w:rPr>
          <w:lang w:val="en-US"/>
        </w:rPr>
      </w:pPr>
    </w:p>
    <w:p w14:paraId="1890FDF0" w14:textId="77777777" w:rsidR="00291D84" w:rsidRDefault="00291D84" w:rsidP="00040EC2">
      <w:pPr>
        <w:pStyle w:val="Ttulo4"/>
      </w:pPr>
      <w:r>
        <w:t xml:space="preserve">A </w:t>
      </w:r>
      <w:r w:rsidRPr="00BD5A8D">
        <w:rPr>
          <w:b/>
        </w:rPr>
        <w:t>PERMISSIONÁRIA</w:t>
      </w:r>
      <w:r>
        <w:t xml:space="preserve"> deverá pagar à </w:t>
      </w:r>
      <w:r w:rsidRPr="00BD5A8D">
        <w:rPr>
          <w:b/>
        </w:rPr>
        <w:t xml:space="preserve">PERMITENTE </w:t>
      </w:r>
      <w:r>
        <w:t xml:space="preserve">o valor de </w:t>
      </w:r>
      <w:r w:rsidRPr="00BD5A8D">
        <w:rPr>
          <w:b/>
        </w:rPr>
        <w:t>OUTORGA FIXA ANUAL</w:t>
      </w:r>
      <w:r>
        <w:t xml:space="preserve"> correspondente ao valor apresentado no certame licitatório, na conta bancária indicada abaixo, até o 5º dia útil subsequente ao ano de referência, sendo que este valor será reajustado anualmente com base na variação do IPC – FIPE. O comprovante de pagamento deverá ser enviado ao endereço eletrônico receita@fflorestal.sp.gov.br.</w:t>
      </w:r>
    </w:p>
    <w:p w14:paraId="0D6A9EFB" w14:textId="77777777" w:rsidR="00291D84" w:rsidRDefault="00291D84" w:rsidP="00291D84">
      <w:pPr>
        <w:ind w:left="709"/>
      </w:pPr>
    </w:p>
    <w:p w14:paraId="4E61BEE7" w14:textId="77777777" w:rsidR="00291D84" w:rsidRPr="00BC2167" w:rsidRDefault="00291D84" w:rsidP="00291D84">
      <w:pPr>
        <w:shd w:val="clear" w:color="auto" w:fill="FFFFFF"/>
        <w:ind w:right="-1" w:firstLine="2127"/>
        <w:rPr>
          <w:rFonts w:eastAsia="Times New Roman"/>
          <w:color w:val="000000"/>
          <w:sz w:val="22"/>
          <w:szCs w:val="22"/>
          <w:lang w:eastAsia="pt-BR"/>
        </w:rPr>
      </w:pPr>
      <w:r w:rsidRPr="00BC2167">
        <w:rPr>
          <w:rFonts w:eastAsia="Times New Roman"/>
          <w:b/>
          <w:bCs/>
          <w:color w:val="000000"/>
          <w:sz w:val="22"/>
          <w:szCs w:val="22"/>
          <w:bdr w:val="none" w:sz="0" w:space="0" w:color="auto" w:frame="1"/>
          <w:shd w:val="clear" w:color="auto" w:fill="FFFFFF"/>
          <w:lang w:eastAsia="pt-BR"/>
        </w:rPr>
        <w:t>Banco do Brasil S.A. </w:t>
      </w:r>
    </w:p>
    <w:p w14:paraId="16E574D8" w14:textId="77777777" w:rsidR="00291D84" w:rsidRPr="00BC2167" w:rsidRDefault="00291D84" w:rsidP="00291D84">
      <w:pPr>
        <w:shd w:val="clear" w:color="auto" w:fill="FFFFFF"/>
        <w:ind w:right="-1" w:firstLine="2127"/>
        <w:rPr>
          <w:rFonts w:eastAsia="Times New Roman"/>
          <w:color w:val="000000"/>
          <w:sz w:val="22"/>
          <w:szCs w:val="22"/>
          <w:lang w:eastAsia="pt-BR"/>
        </w:rPr>
      </w:pPr>
      <w:r w:rsidRPr="00BC2167">
        <w:rPr>
          <w:rFonts w:eastAsia="Times New Roman"/>
          <w:b/>
          <w:bCs/>
          <w:color w:val="000000"/>
          <w:sz w:val="22"/>
          <w:szCs w:val="22"/>
          <w:bdr w:val="none" w:sz="0" w:space="0" w:color="auto" w:frame="1"/>
          <w:shd w:val="clear" w:color="auto" w:fill="FFFFFF"/>
          <w:lang w:eastAsia="pt-BR"/>
        </w:rPr>
        <w:t>Agência nº 1897-X </w:t>
      </w:r>
    </w:p>
    <w:p w14:paraId="7BC03C89" w14:textId="77777777" w:rsidR="00291D84" w:rsidRPr="00BC2167" w:rsidRDefault="00291D84" w:rsidP="00291D84">
      <w:pPr>
        <w:shd w:val="clear" w:color="auto" w:fill="FFFFFF"/>
        <w:ind w:right="-1" w:firstLine="2127"/>
        <w:rPr>
          <w:rFonts w:eastAsia="Times New Roman"/>
          <w:color w:val="000000"/>
          <w:sz w:val="22"/>
          <w:szCs w:val="22"/>
          <w:lang w:eastAsia="pt-BR"/>
        </w:rPr>
      </w:pPr>
      <w:r w:rsidRPr="00BC2167">
        <w:rPr>
          <w:rFonts w:eastAsia="Times New Roman"/>
          <w:b/>
          <w:bCs/>
          <w:color w:val="000000"/>
          <w:sz w:val="22"/>
          <w:szCs w:val="22"/>
          <w:bdr w:val="none" w:sz="0" w:space="0" w:color="auto" w:frame="1"/>
          <w:shd w:val="clear" w:color="auto" w:fill="FFFFFF"/>
          <w:lang w:eastAsia="pt-BR"/>
        </w:rPr>
        <w:t>Conta corrente nº 100.959-1 </w:t>
      </w:r>
    </w:p>
    <w:p w14:paraId="18DF4B35" w14:textId="77777777" w:rsidR="00291D84" w:rsidRPr="00BC2167" w:rsidRDefault="00291D84" w:rsidP="00291D84">
      <w:pPr>
        <w:shd w:val="clear" w:color="auto" w:fill="FFFFFF"/>
        <w:ind w:right="-1" w:firstLine="2127"/>
        <w:rPr>
          <w:rFonts w:eastAsia="Times New Roman"/>
          <w:color w:val="000000"/>
          <w:sz w:val="22"/>
          <w:szCs w:val="22"/>
          <w:lang w:eastAsia="pt-BR"/>
        </w:rPr>
      </w:pPr>
      <w:r w:rsidRPr="00BC2167">
        <w:rPr>
          <w:rFonts w:eastAsia="Times New Roman"/>
          <w:b/>
          <w:bCs/>
          <w:color w:val="000000"/>
          <w:sz w:val="22"/>
          <w:szCs w:val="22"/>
          <w:bdr w:val="none" w:sz="0" w:space="0" w:color="auto" w:frame="1"/>
          <w:shd w:val="clear" w:color="auto" w:fill="FFFFFF"/>
          <w:lang w:eastAsia="pt-BR"/>
        </w:rPr>
        <w:t>Favorecido: Fundação Florestal </w:t>
      </w:r>
    </w:p>
    <w:p w14:paraId="4954F869" w14:textId="77777777" w:rsidR="00291D84" w:rsidRPr="00BC2167" w:rsidRDefault="00291D84" w:rsidP="00291D84">
      <w:pPr>
        <w:shd w:val="clear" w:color="auto" w:fill="FFFFFF"/>
        <w:ind w:right="-1" w:firstLine="2127"/>
        <w:rPr>
          <w:rFonts w:eastAsia="Times New Roman"/>
          <w:b/>
          <w:bCs/>
          <w:color w:val="000000"/>
          <w:sz w:val="22"/>
          <w:szCs w:val="22"/>
          <w:bdr w:val="none" w:sz="0" w:space="0" w:color="auto" w:frame="1"/>
          <w:shd w:val="clear" w:color="auto" w:fill="FFFFFF"/>
          <w:lang w:eastAsia="pt-BR"/>
        </w:rPr>
      </w:pPr>
      <w:r w:rsidRPr="00BC2167">
        <w:rPr>
          <w:rFonts w:eastAsia="Times New Roman"/>
          <w:b/>
          <w:bCs/>
          <w:color w:val="000000"/>
          <w:sz w:val="22"/>
          <w:szCs w:val="22"/>
          <w:bdr w:val="none" w:sz="0" w:space="0" w:color="auto" w:frame="1"/>
          <w:shd w:val="clear" w:color="auto" w:fill="FFFFFF"/>
          <w:lang w:eastAsia="pt-BR"/>
        </w:rPr>
        <w:t>CNPJ nº 56.825.110/0001-47 </w:t>
      </w:r>
    </w:p>
    <w:p w14:paraId="5BCAAAE9" w14:textId="77777777" w:rsidR="00291D84" w:rsidRPr="00BC2167" w:rsidRDefault="00291D84" w:rsidP="00291D84">
      <w:pPr>
        <w:shd w:val="clear" w:color="auto" w:fill="FFFFFF"/>
        <w:ind w:right="-1" w:firstLine="2127"/>
        <w:rPr>
          <w:rFonts w:eastAsia="Times New Roman"/>
          <w:color w:val="000000"/>
          <w:sz w:val="22"/>
          <w:szCs w:val="22"/>
          <w:lang w:eastAsia="pt-BR"/>
        </w:rPr>
      </w:pPr>
    </w:p>
    <w:p w14:paraId="090B9386" w14:textId="77777777" w:rsidR="00291D84" w:rsidRPr="00BC2167" w:rsidRDefault="00291D84" w:rsidP="00291D84">
      <w:pPr>
        <w:shd w:val="clear" w:color="auto" w:fill="FFFFFF"/>
        <w:ind w:right="-1" w:firstLine="2127"/>
        <w:rPr>
          <w:rFonts w:eastAsia="Times New Roman"/>
          <w:b/>
          <w:bCs/>
          <w:color w:val="000000"/>
          <w:sz w:val="22"/>
          <w:szCs w:val="22"/>
          <w:lang w:eastAsia="pt-BR"/>
        </w:rPr>
      </w:pPr>
      <w:r w:rsidRPr="00BC2167">
        <w:rPr>
          <w:rFonts w:eastAsia="Times New Roman"/>
          <w:b/>
          <w:bCs/>
          <w:color w:val="000000"/>
          <w:sz w:val="22"/>
          <w:szCs w:val="22"/>
          <w:bdr w:val="none" w:sz="0" w:space="0" w:color="auto" w:frame="1"/>
          <w:shd w:val="clear" w:color="auto" w:fill="FFFFFF"/>
          <w:lang w:eastAsia="pt-BR"/>
        </w:rPr>
        <w:t>Depósito para pagamento do valor de outorga mensal</w:t>
      </w:r>
      <w:r w:rsidRPr="00BC2167">
        <w:rPr>
          <w:rFonts w:eastAsia="Times New Roman"/>
          <w:color w:val="000000"/>
          <w:sz w:val="22"/>
          <w:szCs w:val="22"/>
          <w:bdr w:val="none" w:sz="0" w:space="0" w:color="auto" w:frame="1"/>
          <w:shd w:val="clear" w:color="auto" w:fill="FFFFFF"/>
          <w:lang w:eastAsia="pt-BR"/>
        </w:rPr>
        <w:t> </w:t>
      </w:r>
      <w:r w:rsidRPr="00BC2167">
        <w:rPr>
          <w:rFonts w:eastAsia="Times New Roman"/>
          <w:b/>
          <w:bCs/>
          <w:color w:val="000000"/>
          <w:sz w:val="22"/>
          <w:szCs w:val="22"/>
          <w:bdr w:val="none" w:sz="0" w:space="0" w:color="auto" w:frame="1"/>
          <w:shd w:val="clear" w:color="auto" w:fill="FFFFFF"/>
          <w:lang w:eastAsia="pt-BR"/>
        </w:rPr>
        <w:t>variável:</w:t>
      </w:r>
    </w:p>
    <w:p w14:paraId="1C273E38" w14:textId="77777777" w:rsidR="00291D84" w:rsidRPr="00BC2167" w:rsidRDefault="00291D84" w:rsidP="00291D84">
      <w:pPr>
        <w:shd w:val="clear" w:color="auto" w:fill="FFFFFF"/>
        <w:ind w:right="-1" w:firstLine="2127"/>
        <w:rPr>
          <w:rFonts w:eastAsia="Times New Roman"/>
          <w:color w:val="000000"/>
          <w:sz w:val="22"/>
          <w:szCs w:val="22"/>
          <w:lang w:eastAsia="pt-BR"/>
        </w:rPr>
      </w:pPr>
      <w:r w:rsidRPr="00BC2167">
        <w:rPr>
          <w:rFonts w:eastAsia="Times New Roman"/>
          <w:color w:val="000000"/>
          <w:sz w:val="22"/>
          <w:szCs w:val="22"/>
          <w:bdr w:val="none" w:sz="0" w:space="0" w:color="auto" w:frame="1"/>
          <w:shd w:val="clear" w:color="auto" w:fill="FFFFFF"/>
          <w:lang w:eastAsia="pt-BR"/>
        </w:rPr>
        <w:t>Identificador 1 – CPF ou CNPJ do depositante </w:t>
      </w:r>
    </w:p>
    <w:p w14:paraId="288AA936" w14:textId="77777777" w:rsidR="00291D84" w:rsidRPr="00BC2167" w:rsidRDefault="00291D84" w:rsidP="00291D84">
      <w:pPr>
        <w:shd w:val="clear" w:color="auto" w:fill="FFFFFF"/>
        <w:ind w:right="-1" w:firstLine="2127"/>
        <w:rPr>
          <w:rFonts w:eastAsia="Times New Roman"/>
          <w:color w:val="000000"/>
          <w:sz w:val="22"/>
          <w:szCs w:val="22"/>
          <w:lang w:eastAsia="pt-BR"/>
        </w:rPr>
      </w:pPr>
      <w:r w:rsidRPr="00BC2167">
        <w:rPr>
          <w:rFonts w:eastAsia="Times New Roman"/>
          <w:color w:val="000000"/>
          <w:sz w:val="22"/>
          <w:szCs w:val="22"/>
          <w:bdr w:val="none" w:sz="0" w:space="0" w:color="auto" w:frame="1"/>
          <w:shd w:val="clear" w:color="auto" w:fill="FFFFFF"/>
          <w:lang w:eastAsia="pt-BR"/>
        </w:rPr>
        <w:t>Identificador 2 – PE</w:t>
      </w:r>
      <w:r>
        <w:rPr>
          <w:rFonts w:eastAsia="Times New Roman"/>
          <w:color w:val="000000"/>
          <w:sz w:val="22"/>
          <w:szCs w:val="22"/>
          <w:bdr w:val="none" w:sz="0" w:space="0" w:color="auto" w:frame="1"/>
          <w:shd w:val="clear" w:color="auto" w:fill="FFFFFF"/>
          <w:lang w:eastAsia="pt-BR"/>
        </w:rPr>
        <w:t>IA</w:t>
      </w:r>
    </w:p>
    <w:p w14:paraId="6A8A3F4D" w14:textId="77777777" w:rsidR="00291D84" w:rsidRPr="00BC2167" w:rsidRDefault="00291D84" w:rsidP="00291D84">
      <w:pPr>
        <w:shd w:val="clear" w:color="auto" w:fill="FFFFFF"/>
        <w:ind w:right="-1" w:firstLine="2127"/>
        <w:rPr>
          <w:rFonts w:eastAsia="Times New Roman"/>
          <w:color w:val="000000"/>
          <w:sz w:val="22"/>
          <w:szCs w:val="22"/>
          <w:bdr w:val="none" w:sz="0" w:space="0" w:color="auto" w:frame="1"/>
          <w:shd w:val="clear" w:color="auto" w:fill="FFFFFF"/>
          <w:lang w:eastAsia="pt-BR"/>
        </w:rPr>
      </w:pPr>
      <w:r w:rsidRPr="00BC2167">
        <w:rPr>
          <w:rFonts w:eastAsia="Times New Roman"/>
          <w:color w:val="000000"/>
          <w:sz w:val="22"/>
          <w:szCs w:val="22"/>
          <w:bdr w:val="none" w:sz="0" w:space="0" w:color="auto" w:frame="1"/>
          <w:shd w:val="clear" w:color="auto" w:fill="FFFFFF"/>
          <w:lang w:eastAsia="pt-BR"/>
        </w:rPr>
        <w:t xml:space="preserve">Identificador 3 – </w:t>
      </w:r>
      <w:r>
        <w:rPr>
          <w:rFonts w:eastAsia="Times New Roman"/>
          <w:color w:val="000000"/>
          <w:sz w:val="22"/>
          <w:szCs w:val="22"/>
          <w:bdr w:val="none" w:sz="0" w:space="0" w:color="auto" w:frame="1"/>
          <w:shd w:val="clear" w:color="auto" w:fill="FFFFFF"/>
          <w:lang w:eastAsia="pt-BR"/>
        </w:rPr>
        <w:t xml:space="preserve">Lote 1 </w:t>
      </w:r>
      <w:r w:rsidRPr="00BC2167">
        <w:rPr>
          <w:rFonts w:eastAsia="Times New Roman"/>
          <w:color w:val="000000"/>
          <w:sz w:val="22"/>
          <w:szCs w:val="22"/>
          <w:bdr w:val="none" w:sz="0" w:space="0" w:color="auto" w:frame="1"/>
          <w:shd w:val="clear" w:color="auto" w:fill="FFFFFF"/>
          <w:lang w:eastAsia="pt-BR"/>
        </w:rPr>
        <w:t xml:space="preserve">Permissão </w:t>
      </w:r>
      <w:r>
        <w:rPr>
          <w:rFonts w:eastAsia="Times New Roman"/>
          <w:color w:val="000000"/>
          <w:sz w:val="22"/>
          <w:szCs w:val="22"/>
          <w:bdr w:val="none" w:sz="0" w:space="0" w:color="auto" w:frame="1"/>
          <w:shd w:val="clear" w:color="auto" w:fill="FFFFFF"/>
          <w:lang w:eastAsia="pt-BR"/>
        </w:rPr>
        <w:t>Hospedagem</w:t>
      </w:r>
    </w:p>
    <w:p w14:paraId="54AB6023" w14:textId="77777777" w:rsidR="00291D84" w:rsidRPr="00BD5A8D" w:rsidRDefault="00291D84" w:rsidP="00291D84"/>
    <w:p w14:paraId="4D93FF86" w14:textId="77777777" w:rsidR="00291D84" w:rsidRDefault="00291D84" w:rsidP="00040EC2">
      <w:pPr>
        <w:pStyle w:val="Ttulo4"/>
      </w:pPr>
      <w:r>
        <w:t xml:space="preserve">Caso haja atraso no pagamento, a </w:t>
      </w:r>
      <w:r w:rsidRPr="0020469C">
        <w:rPr>
          <w:b/>
        </w:rPr>
        <w:t>PERMISSIONÁRIA</w:t>
      </w:r>
      <w:r>
        <w:t xml:space="preserve"> também deverá arcar com o pagamento de correção monetária, nos termos do artigo 74 da Lei Estadual nº 6.544/89, bem como juros moratórios, à razão de 0,5% (meio por cento) ao mês, calculados </w:t>
      </w:r>
      <w:r w:rsidRPr="0020469C">
        <w:rPr>
          <w:i/>
          <w:iCs/>
        </w:rPr>
        <w:t>pro rata tempore</w:t>
      </w:r>
      <w:r>
        <w:t>, em relação ao atraso verificado.</w:t>
      </w:r>
    </w:p>
    <w:p w14:paraId="41BE853B" w14:textId="77777777" w:rsidR="00291D84" w:rsidRPr="0020469C" w:rsidRDefault="00291D84" w:rsidP="00291D84"/>
    <w:p w14:paraId="450A0233" w14:textId="6F087E5F" w:rsidR="00291D84" w:rsidRDefault="00291D84" w:rsidP="00040EC2">
      <w:pPr>
        <w:pStyle w:val="Ttulo4"/>
      </w:pPr>
      <w:r>
        <w:t xml:space="preserve">Alternativamente, </w:t>
      </w:r>
      <w:r w:rsidRPr="78BA4770">
        <w:rPr>
          <w:b/>
        </w:rPr>
        <w:t>PERMITENTE</w:t>
      </w:r>
      <w:r>
        <w:t xml:space="preserve"> e </w:t>
      </w:r>
      <w:r w:rsidRPr="78BA4770">
        <w:rPr>
          <w:b/>
        </w:rPr>
        <w:t>PERMISSIONÁRIA</w:t>
      </w:r>
      <w:r>
        <w:t xml:space="preserve"> poderão acordar em abater ou substituir o pagamento da </w:t>
      </w:r>
      <w:r w:rsidRPr="78BA4770">
        <w:rPr>
          <w:b/>
        </w:rPr>
        <w:t>OUTORGA FIXA ANUAL</w:t>
      </w:r>
      <w:r>
        <w:t xml:space="preserve">, mencionada no item </w:t>
      </w:r>
      <w:r w:rsidRPr="78BA4770">
        <w:rPr>
          <w:b/>
        </w:rPr>
        <w:t>7.2.2.1</w:t>
      </w:r>
      <w:r>
        <w:t>, pela execução de parte ou totalidade das atividades de manutenção descritas no</w:t>
      </w:r>
      <w:r w:rsidRPr="78BA4770">
        <w:rPr>
          <w:color w:val="auto"/>
        </w:rPr>
        <w:t xml:space="preserve"> </w:t>
      </w:r>
      <w:r w:rsidR="00C35001" w:rsidRPr="78BA4770">
        <w:rPr>
          <w:rFonts w:ascii="Calibri" w:hAnsi="Calibri"/>
          <w:b/>
          <w:color w:val="auto"/>
        </w:rPr>
        <w:t>ANXEO I.</w:t>
      </w:r>
      <w:r w:rsidR="00FE225D" w:rsidRPr="78BA4770">
        <w:rPr>
          <w:rFonts w:ascii="Calibri" w:hAnsi="Calibri"/>
          <w:b/>
          <w:color w:val="auto"/>
        </w:rPr>
        <w:t>13B</w:t>
      </w:r>
      <w:r w:rsidRPr="78BA4770">
        <w:rPr>
          <w:b/>
        </w:rPr>
        <w:t xml:space="preserve"> - PREVISÃO DE MANUTENÇÃO PEIA – PERMISSÃO </w:t>
      </w:r>
      <w:r w:rsidR="00C72EF3" w:rsidRPr="78BA4770">
        <w:rPr>
          <w:b/>
        </w:rPr>
        <w:t>SERVIÇO DE ALIMENTAÇÃO,</w:t>
      </w:r>
      <w:r>
        <w:t xml:space="preserve"> ressaltando-se o seguinte:</w:t>
      </w:r>
    </w:p>
    <w:p w14:paraId="2C03293B" w14:textId="77777777" w:rsidR="00291D84" w:rsidRPr="00704090" w:rsidRDefault="00291D84" w:rsidP="00291D84"/>
    <w:p w14:paraId="105199F3" w14:textId="5CE6D7C8" w:rsidR="00291D84" w:rsidRPr="00037DF1" w:rsidRDefault="00291D84" w:rsidP="00291D84">
      <w:pPr>
        <w:pStyle w:val="PargrafodaLista"/>
        <w:numPr>
          <w:ilvl w:val="0"/>
          <w:numId w:val="65"/>
        </w:numPr>
        <w:ind w:left="2127" w:hanging="284"/>
        <w:jc w:val="both"/>
        <w:rPr>
          <w:sz w:val="22"/>
          <w:szCs w:val="22"/>
        </w:rPr>
      </w:pPr>
      <w:r w:rsidRPr="78BA4770">
        <w:rPr>
          <w:sz w:val="22"/>
          <w:szCs w:val="22"/>
        </w:rPr>
        <w:t xml:space="preserve">ao longo da vigência do Termo de Permissão de Uso, </w:t>
      </w:r>
      <w:r w:rsidRPr="78BA4770">
        <w:rPr>
          <w:b/>
          <w:bCs/>
          <w:sz w:val="22"/>
          <w:szCs w:val="22"/>
        </w:rPr>
        <w:t>PERMISSIONÁRIA</w:t>
      </w:r>
      <w:r w:rsidRPr="78BA4770">
        <w:rPr>
          <w:sz w:val="22"/>
          <w:szCs w:val="22"/>
        </w:rPr>
        <w:t xml:space="preserve"> e </w:t>
      </w:r>
      <w:r w:rsidRPr="78BA4770">
        <w:rPr>
          <w:b/>
          <w:bCs/>
          <w:sz w:val="22"/>
          <w:szCs w:val="22"/>
        </w:rPr>
        <w:t>PERMITENTE</w:t>
      </w:r>
      <w:r w:rsidRPr="78BA4770">
        <w:rPr>
          <w:sz w:val="22"/>
          <w:szCs w:val="22"/>
        </w:rPr>
        <w:t xml:space="preserve"> poderão acordar em inserir outras atividades no </w:t>
      </w:r>
      <w:r w:rsidR="004F2B53">
        <w:rPr>
          <w:rFonts w:ascii="Calibri" w:hAnsi="Calibri"/>
          <w:b/>
          <w:bCs/>
          <w:sz w:val="22"/>
          <w:szCs w:val="22"/>
        </w:rPr>
        <w:t>ANEXO I.2</w:t>
      </w:r>
      <w:r w:rsidR="00C35001" w:rsidRPr="78BA4770">
        <w:rPr>
          <w:rFonts w:ascii="Calibri" w:hAnsi="Calibri"/>
          <w:b/>
          <w:bCs/>
          <w:sz w:val="22"/>
          <w:szCs w:val="22"/>
        </w:rPr>
        <w:t>.13</w:t>
      </w:r>
      <w:r w:rsidR="0041121E" w:rsidRPr="78BA4770">
        <w:rPr>
          <w:rFonts w:ascii="Calibri" w:hAnsi="Calibri"/>
          <w:b/>
          <w:bCs/>
          <w:sz w:val="22"/>
          <w:szCs w:val="22"/>
        </w:rPr>
        <w:t>B</w:t>
      </w:r>
      <w:r w:rsidRPr="78BA4770">
        <w:rPr>
          <w:b/>
          <w:bCs/>
          <w:sz w:val="22"/>
          <w:szCs w:val="22"/>
        </w:rPr>
        <w:t xml:space="preserve"> - PREVISÃO DE MANUTENÇÃO PEIA – PERMISSÃO SERVIÇO</w:t>
      </w:r>
      <w:r w:rsidR="0041121E" w:rsidRPr="78BA4770">
        <w:rPr>
          <w:b/>
          <w:bCs/>
          <w:sz w:val="22"/>
          <w:szCs w:val="22"/>
        </w:rPr>
        <w:t xml:space="preserve"> DE ALIMENTAÇÃO</w:t>
      </w:r>
      <w:r w:rsidR="000207FB" w:rsidRPr="78BA4770">
        <w:rPr>
          <w:b/>
          <w:bCs/>
          <w:sz w:val="22"/>
          <w:szCs w:val="22"/>
        </w:rPr>
        <w:t xml:space="preserve"> (CONVERSÃO)</w:t>
      </w:r>
      <w:r w:rsidRPr="78BA4770">
        <w:rPr>
          <w:sz w:val="22"/>
          <w:szCs w:val="22"/>
        </w:rPr>
        <w:t xml:space="preserve">, as quais, se realizadas pela </w:t>
      </w:r>
      <w:r w:rsidRPr="78BA4770">
        <w:rPr>
          <w:b/>
          <w:bCs/>
          <w:sz w:val="22"/>
          <w:szCs w:val="22"/>
        </w:rPr>
        <w:t>PERMISSIONÁRIA</w:t>
      </w:r>
      <w:r w:rsidRPr="78BA4770">
        <w:rPr>
          <w:sz w:val="22"/>
          <w:szCs w:val="22"/>
        </w:rPr>
        <w:t xml:space="preserve">, poderão ser abatidas ou substituídas do valor da </w:t>
      </w:r>
      <w:r w:rsidRPr="78BA4770">
        <w:rPr>
          <w:b/>
          <w:bCs/>
          <w:sz w:val="22"/>
          <w:szCs w:val="22"/>
        </w:rPr>
        <w:t>OUTORGA FIXA ANUAL,</w:t>
      </w:r>
      <w:r w:rsidRPr="78BA4770">
        <w:rPr>
          <w:sz w:val="22"/>
          <w:szCs w:val="22"/>
        </w:rPr>
        <w:t xml:space="preserve"> baseados em valores referenciais de mercado nos termos da lei 8666/93 ou diploma que vier a substituí-la</w:t>
      </w:r>
      <w:r w:rsidR="001A27C9" w:rsidRPr="78BA4770">
        <w:rPr>
          <w:sz w:val="22"/>
          <w:szCs w:val="22"/>
        </w:rPr>
        <w:t xml:space="preserve">; </w:t>
      </w:r>
    </w:p>
    <w:p w14:paraId="258BA6C4" w14:textId="77777777" w:rsidR="00291D84" w:rsidRDefault="00291D84" w:rsidP="00291D84">
      <w:pPr>
        <w:pStyle w:val="PargrafodaLista"/>
        <w:ind w:left="2127"/>
        <w:jc w:val="both"/>
        <w:rPr>
          <w:sz w:val="22"/>
          <w:szCs w:val="22"/>
        </w:rPr>
      </w:pPr>
    </w:p>
    <w:p w14:paraId="79897C79" w14:textId="1C0A905B" w:rsidR="00291D84" w:rsidRPr="00A3669A" w:rsidRDefault="00291D84" w:rsidP="00291D84">
      <w:pPr>
        <w:pStyle w:val="PargrafodaLista"/>
        <w:numPr>
          <w:ilvl w:val="0"/>
          <w:numId w:val="65"/>
        </w:numPr>
        <w:ind w:left="2127" w:hanging="284"/>
        <w:jc w:val="both"/>
        <w:rPr>
          <w:sz w:val="22"/>
          <w:szCs w:val="22"/>
        </w:rPr>
      </w:pPr>
      <w:r w:rsidRPr="78BA4770">
        <w:rPr>
          <w:sz w:val="22"/>
          <w:szCs w:val="22"/>
        </w:rPr>
        <w:t xml:space="preserve">a </w:t>
      </w:r>
      <w:r w:rsidRPr="78BA4770">
        <w:rPr>
          <w:b/>
          <w:bCs/>
          <w:sz w:val="22"/>
          <w:szCs w:val="22"/>
        </w:rPr>
        <w:t>PERMISSIONÁRIA</w:t>
      </w:r>
      <w:r w:rsidRPr="78BA4770">
        <w:rPr>
          <w:sz w:val="22"/>
          <w:szCs w:val="22"/>
        </w:rPr>
        <w:t xml:space="preserve"> poderá executar parte ou a totalidade das atividades descritas no </w:t>
      </w:r>
      <w:r w:rsidR="004F2B53">
        <w:rPr>
          <w:rFonts w:ascii="Calibri" w:hAnsi="Calibri"/>
          <w:b/>
          <w:bCs/>
          <w:sz w:val="22"/>
          <w:szCs w:val="22"/>
        </w:rPr>
        <w:t>ANEXO I.2</w:t>
      </w:r>
      <w:r w:rsidR="00C35001" w:rsidRPr="78BA4770">
        <w:rPr>
          <w:rFonts w:ascii="Calibri" w:hAnsi="Calibri"/>
          <w:b/>
          <w:bCs/>
          <w:sz w:val="22"/>
          <w:szCs w:val="22"/>
        </w:rPr>
        <w:t>.13</w:t>
      </w:r>
      <w:r w:rsidR="00406B50" w:rsidRPr="78BA4770">
        <w:rPr>
          <w:rFonts w:ascii="Calibri" w:hAnsi="Calibri"/>
          <w:b/>
          <w:bCs/>
          <w:sz w:val="22"/>
          <w:szCs w:val="22"/>
        </w:rPr>
        <w:t>B</w:t>
      </w:r>
      <w:r w:rsidRPr="78BA4770">
        <w:rPr>
          <w:b/>
          <w:bCs/>
          <w:sz w:val="22"/>
          <w:szCs w:val="22"/>
        </w:rPr>
        <w:t xml:space="preserve"> - PREVISÃO DE MANUTENÇÃO PEIA – PERMISSÃO SERVIÇO</w:t>
      </w:r>
      <w:r w:rsidR="00406B50" w:rsidRPr="78BA4770">
        <w:rPr>
          <w:b/>
          <w:bCs/>
          <w:sz w:val="22"/>
          <w:szCs w:val="22"/>
        </w:rPr>
        <w:t xml:space="preserve"> DE ALIMENTAÇÃO</w:t>
      </w:r>
      <w:r w:rsidR="000207FB" w:rsidRPr="78BA4770">
        <w:rPr>
          <w:b/>
          <w:bCs/>
          <w:sz w:val="22"/>
          <w:szCs w:val="22"/>
        </w:rPr>
        <w:t xml:space="preserve"> (CONVERSÃO)</w:t>
      </w:r>
      <w:r w:rsidRPr="78BA4770">
        <w:rPr>
          <w:sz w:val="22"/>
          <w:szCs w:val="22"/>
        </w:rPr>
        <w:t>, devendo o pactuado entre as partes ser objeto de</w:t>
      </w:r>
      <w:r w:rsidRPr="78BA4770">
        <w:rPr>
          <w:b/>
          <w:bCs/>
          <w:sz w:val="22"/>
          <w:szCs w:val="22"/>
        </w:rPr>
        <w:t xml:space="preserve"> TERMO DE ACORDO </w:t>
      </w:r>
      <w:r w:rsidRPr="78BA4770">
        <w:rPr>
          <w:sz w:val="22"/>
          <w:szCs w:val="22"/>
        </w:rPr>
        <w:t>assinado anualmente entre</w:t>
      </w:r>
      <w:r w:rsidRPr="78BA4770">
        <w:rPr>
          <w:b/>
          <w:bCs/>
          <w:sz w:val="22"/>
          <w:szCs w:val="22"/>
        </w:rPr>
        <w:t xml:space="preserve"> PERMITENTE </w:t>
      </w:r>
      <w:r w:rsidRPr="78BA4770">
        <w:rPr>
          <w:sz w:val="22"/>
          <w:szCs w:val="22"/>
        </w:rPr>
        <w:t>e</w:t>
      </w:r>
      <w:r w:rsidRPr="78BA4770">
        <w:rPr>
          <w:b/>
          <w:bCs/>
          <w:sz w:val="22"/>
          <w:szCs w:val="22"/>
        </w:rPr>
        <w:t xml:space="preserve"> PERMISSIONÁRIA</w:t>
      </w:r>
      <w:r w:rsidRPr="78BA4770">
        <w:rPr>
          <w:sz w:val="22"/>
          <w:szCs w:val="22"/>
        </w:rPr>
        <w:t>, e inserido no processo administrativo que trata da Permissão de Uso do PEIA</w:t>
      </w:r>
      <w:r w:rsidRPr="78BA4770">
        <w:rPr>
          <w:b/>
          <w:bCs/>
          <w:sz w:val="22"/>
          <w:szCs w:val="22"/>
        </w:rPr>
        <w:t>;</w:t>
      </w:r>
    </w:p>
    <w:p w14:paraId="2A7934E8" w14:textId="77777777" w:rsidR="00291D84" w:rsidRPr="00347A62" w:rsidRDefault="00291D84" w:rsidP="00291D84">
      <w:pPr>
        <w:pStyle w:val="PargrafodaLista"/>
        <w:ind w:left="2127"/>
        <w:jc w:val="both"/>
        <w:rPr>
          <w:sz w:val="22"/>
          <w:szCs w:val="22"/>
        </w:rPr>
      </w:pPr>
    </w:p>
    <w:p w14:paraId="06EF6101" w14:textId="1CC40AF0" w:rsidR="00291D84" w:rsidRDefault="00291D84" w:rsidP="00291D84">
      <w:pPr>
        <w:pStyle w:val="PargrafodaLista"/>
        <w:numPr>
          <w:ilvl w:val="0"/>
          <w:numId w:val="65"/>
        </w:numPr>
        <w:ind w:left="2127" w:hanging="284"/>
        <w:jc w:val="both"/>
        <w:rPr>
          <w:sz w:val="22"/>
          <w:szCs w:val="22"/>
        </w:rPr>
      </w:pPr>
      <w:r w:rsidRPr="78BA4770">
        <w:rPr>
          <w:sz w:val="22"/>
          <w:szCs w:val="22"/>
        </w:rPr>
        <w:t xml:space="preserve">no caso de execução de </w:t>
      </w:r>
      <w:r w:rsidRPr="78BA4770">
        <w:rPr>
          <w:b/>
          <w:bCs/>
          <w:sz w:val="22"/>
          <w:szCs w:val="22"/>
        </w:rPr>
        <w:t>parte</w:t>
      </w:r>
      <w:r w:rsidRPr="78BA4770">
        <w:rPr>
          <w:sz w:val="22"/>
          <w:szCs w:val="22"/>
        </w:rPr>
        <w:t xml:space="preserve"> das atividades descritas no </w:t>
      </w:r>
      <w:r w:rsidR="004F2B53">
        <w:rPr>
          <w:rFonts w:ascii="Calibri" w:hAnsi="Calibri"/>
          <w:b/>
          <w:bCs/>
          <w:sz w:val="22"/>
          <w:szCs w:val="22"/>
        </w:rPr>
        <w:t>ANEXO I.2</w:t>
      </w:r>
      <w:r w:rsidR="00C35001" w:rsidRPr="78BA4770">
        <w:rPr>
          <w:rFonts w:ascii="Calibri" w:hAnsi="Calibri"/>
          <w:b/>
          <w:bCs/>
          <w:sz w:val="22"/>
          <w:szCs w:val="22"/>
        </w:rPr>
        <w:t>.13</w:t>
      </w:r>
      <w:r w:rsidR="002A296A" w:rsidRPr="78BA4770">
        <w:rPr>
          <w:rFonts w:ascii="Calibri" w:hAnsi="Calibri"/>
          <w:b/>
          <w:bCs/>
          <w:sz w:val="22"/>
          <w:szCs w:val="22"/>
        </w:rPr>
        <w:t>B</w:t>
      </w:r>
      <w:r w:rsidRPr="78BA4770">
        <w:rPr>
          <w:b/>
          <w:bCs/>
          <w:sz w:val="22"/>
          <w:szCs w:val="22"/>
        </w:rPr>
        <w:t xml:space="preserve"> - PREVISÃO DE MANUTENÇÃO PEIA – PERMISSÃO</w:t>
      </w:r>
      <w:r w:rsidR="002A296A" w:rsidRPr="78BA4770">
        <w:rPr>
          <w:b/>
          <w:bCs/>
          <w:sz w:val="22"/>
          <w:szCs w:val="22"/>
        </w:rPr>
        <w:t xml:space="preserve"> </w:t>
      </w:r>
      <w:r w:rsidRPr="78BA4770">
        <w:rPr>
          <w:b/>
          <w:bCs/>
          <w:sz w:val="22"/>
          <w:szCs w:val="22"/>
        </w:rPr>
        <w:t>SERVIÇO</w:t>
      </w:r>
      <w:r w:rsidR="002A296A" w:rsidRPr="78BA4770">
        <w:rPr>
          <w:sz w:val="22"/>
          <w:szCs w:val="22"/>
        </w:rPr>
        <w:t xml:space="preserve"> </w:t>
      </w:r>
      <w:r w:rsidR="002A296A" w:rsidRPr="78BA4770">
        <w:rPr>
          <w:b/>
          <w:bCs/>
          <w:sz w:val="22"/>
          <w:szCs w:val="22"/>
        </w:rPr>
        <w:t>DE ALIMENTAÇÃO</w:t>
      </w:r>
      <w:r w:rsidR="000207FB" w:rsidRPr="78BA4770">
        <w:rPr>
          <w:b/>
          <w:bCs/>
          <w:sz w:val="22"/>
          <w:szCs w:val="22"/>
        </w:rPr>
        <w:t xml:space="preserve"> (CONVERSÃO)</w:t>
      </w:r>
      <w:r w:rsidRPr="78BA4770">
        <w:rPr>
          <w:sz w:val="22"/>
          <w:szCs w:val="22"/>
        </w:rPr>
        <w:t xml:space="preserve"> a </w:t>
      </w:r>
      <w:r w:rsidRPr="78BA4770">
        <w:rPr>
          <w:b/>
          <w:bCs/>
          <w:sz w:val="22"/>
          <w:szCs w:val="22"/>
        </w:rPr>
        <w:t>PERMISSIONÁRIA</w:t>
      </w:r>
      <w:r w:rsidRPr="78BA4770">
        <w:rPr>
          <w:sz w:val="22"/>
          <w:szCs w:val="22"/>
        </w:rPr>
        <w:t xml:space="preserve"> deverá depositar, até o 5º dia útil subsequente ao ano de referência, na conta indicada no item </w:t>
      </w:r>
      <w:r w:rsidRPr="78BA4770">
        <w:rPr>
          <w:b/>
          <w:bCs/>
          <w:sz w:val="22"/>
          <w:szCs w:val="22"/>
        </w:rPr>
        <w:t>7.2.2.1</w:t>
      </w:r>
      <w:r w:rsidRPr="78BA4770">
        <w:rPr>
          <w:sz w:val="22"/>
          <w:szCs w:val="22"/>
        </w:rPr>
        <w:t xml:space="preserve">, o valor correspondente à somatória dos serviços que </w:t>
      </w:r>
      <w:r w:rsidRPr="78BA4770">
        <w:rPr>
          <w:b/>
          <w:bCs/>
          <w:sz w:val="22"/>
          <w:szCs w:val="22"/>
        </w:rPr>
        <w:t>não</w:t>
      </w:r>
      <w:r w:rsidRPr="78BA4770">
        <w:rPr>
          <w:sz w:val="22"/>
          <w:szCs w:val="22"/>
        </w:rPr>
        <w:t xml:space="preserve"> serão executados;</w:t>
      </w:r>
    </w:p>
    <w:p w14:paraId="28692A19" w14:textId="77777777" w:rsidR="00291D84" w:rsidRPr="00A3669A" w:rsidRDefault="00291D84" w:rsidP="00291D84">
      <w:pPr>
        <w:jc w:val="both"/>
        <w:rPr>
          <w:sz w:val="22"/>
          <w:szCs w:val="22"/>
        </w:rPr>
      </w:pPr>
    </w:p>
    <w:p w14:paraId="6580C68A" w14:textId="7BBA0ECC" w:rsidR="00291D84" w:rsidRPr="00A3669A" w:rsidRDefault="00291D84" w:rsidP="00291D84">
      <w:pPr>
        <w:pStyle w:val="PargrafodaLista"/>
        <w:numPr>
          <w:ilvl w:val="0"/>
          <w:numId w:val="65"/>
        </w:numPr>
        <w:ind w:left="2127" w:hanging="284"/>
        <w:jc w:val="both"/>
        <w:rPr>
          <w:b/>
          <w:bCs/>
          <w:sz w:val="22"/>
          <w:szCs w:val="22"/>
        </w:rPr>
      </w:pPr>
      <w:r w:rsidRPr="78BA4770">
        <w:rPr>
          <w:sz w:val="22"/>
          <w:szCs w:val="22"/>
        </w:rPr>
        <w:t xml:space="preserve">para efeitos de abatimento do valor de </w:t>
      </w:r>
      <w:r w:rsidRPr="78BA4770">
        <w:rPr>
          <w:b/>
          <w:bCs/>
          <w:sz w:val="22"/>
          <w:szCs w:val="22"/>
        </w:rPr>
        <w:t>OUTORGA FIXA ANUAL</w:t>
      </w:r>
      <w:r w:rsidRPr="78BA4770">
        <w:rPr>
          <w:sz w:val="22"/>
          <w:szCs w:val="22"/>
        </w:rPr>
        <w:t xml:space="preserve">, conforme alíneas “b” e “c”, os valores que constam no </w:t>
      </w:r>
      <w:r w:rsidR="004F2B53">
        <w:rPr>
          <w:rFonts w:ascii="Calibri" w:hAnsi="Calibri"/>
          <w:b/>
          <w:bCs/>
          <w:sz w:val="22"/>
          <w:szCs w:val="22"/>
        </w:rPr>
        <w:t>ANEXO I.2</w:t>
      </w:r>
      <w:r w:rsidR="00C35001" w:rsidRPr="78BA4770">
        <w:rPr>
          <w:rFonts w:ascii="Calibri" w:hAnsi="Calibri"/>
          <w:b/>
          <w:bCs/>
          <w:sz w:val="22"/>
          <w:szCs w:val="22"/>
        </w:rPr>
        <w:t>.13</w:t>
      </w:r>
      <w:r w:rsidR="00E91C73" w:rsidRPr="78BA4770">
        <w:rPr>
          <w:rFonts w:ascii="Calibri" w:hAnsi="Calibri"/>
          <w:b/>
          <w:bCs/>
          <w:sz w:val="22"/>
          <w:szCs w:val="22"/>
        </w:rPr>
        <w:t>B</w:t>
      </w:r>
      <w:r w:rsidRPr="78BA4770">
        <w:rPr>
          <w:b/>
          <w:bCs/>
          <w:sz w:val="22"/>
          <w:szCs w:val="22"/>
        </w:rPr>
        <w:t xml:space="preserve"> - PREVISÃO DE MANUTENÇÃO PEIA – PERMISSÃO SERVIÇO</w:t>
      </w:r>
      <w:r w:rsidR="00E91C73" w:rsidRPr="78BA4770">
        <w:rPr>
          <w:b/>
          <w:bCs/>
          <w:sz w:val="22"/>
          <w:szCs w:val="22"/>
        </w:rPr>
        <w:t xml:space="preserve"> DE ALIMENTAÇÃO</w:t>
      </w:r>
      <w:r w:rsidR="000207FB" w:rsidRPr="78BA4770">
        <w:rPr>
          <w:b/>
          <w:bCs/>
          <w:sz w:val="22"/>
          <w:szCs w:val="22"/>
        </w:rPr>
        <w:t xml:space="preserve"> (CONVERSÃO)</w:t>
      </w:r>
      <w:r w:rsidRPr="78BA4770">
        <w:rPr>
          <w:b/>
          <w:bCs/>
          <w:sz w:val="22"/>
          <w:szCs w:val="22"/>
        </w:rPr>
        <w:t xml:space="preserve"> </w:t>
      </w:r>
      <w:r w:rsidRPr="78BA4770">
        <w:rPr>
          <w:sz w:val="22"/>
          <w:szCs w:val="22"/>
        </w:rPr>
        <w:t>serão atualizados anualmente com base na variação do IPC – FIPE;</w:t>
      </w:r>
    </w:p>
    <w:p w14:paraId="184D8496" w14:textId="77777777" w:rsidR="00291D84" w:rsidRPr="00A3669A" w:rsidRDefault="00291D84" w:rsidP="00291D84">
      <w:pPr>
        <w:jc w:val="both"/>
        <w:rPr>
          <w:b/>
          <w:bCs/>
          <w:sz w:val="22"/>
          <w:szCs w:val="22"/>
        </w:rPr>
      </w:pPr>
    </w:p>
    <w:p w14:paraId="70E429E8" w14:textId="65A7AF5C" w:rsidR="00291D84" w:rsidRPr="000C07E6" w:rsidRDefault="00291D84" w:rsidP="00291D84">
      <w:pPr>
        <w:pStyle w:val="PargrafodaLista"/>
        <w:numPr>
          <w:ilvl w:val="0"/>
          <w:numId w:val="65"/>
        </w:numPr>
        <w:ind w:left="2127" w:hanging="284"/>
        <w:jc w:val="both"/>
        <w:rPr>
          <w:b/>
          <w:bCs/>
          <w:sz w:val="22"/>
          <w:szCs w:val="22"/>
        </w:rPr>
      </w:pPr>
      <w:r w:rsidRPr="78BA4770">
        <w:rPr>
          <w:sz w:val="22"/>
          <w:szCs w:val="22"/>
        </w:rPr>
        <w:t xml:space="preserve">a execução das atividades de manutenção deverá atender os serviços dispostos na planilha constante no </w:t>
      </w:r>
      <w:r w:rsidR="004F2B53">
        <w:rPr>
          <w:rFonts w:ascii="Calibri" w:hAnsi="Calibri"/>
          <w:b/>
          <w:bCs/>
          <w:sz w:val="22"/>
          <w:szCs w:val="22"/>
        </w:rPr>
        <w:t>ANEXO I.2</w:t>
      </w:r>
      <w:r w:rsidR="00511E56" w:rsidRPr="78BA4770">
        <w:rPr>
          <w:rFonts w:ascii="Calibri" w:hAnsi="Calibri"/>
          <w:b/>
          <w:bCs/>
          <w:sz w:val="22"/>
          <w:szCs w:val="22"/>
        </w:rPr>
        <w:t>.13B</w:t>
      </w:r>
      <w:r w:rsidR="00511E56" w:rsidRPr="78BA4770">
        <w:rPr>
          <w:b/>
          <w:bCs/>
          <w:sz w:val="22"/>
          <w:szCs w:val="22"/>
        </w:rPr>
        <w:t xml:space="preserve"> - PREVISÃO DE MANUTENÇÃO PEIA – PERMISSÃO SERVIÇO DE ALIMENTAÇÃO</w:t>
      </w:r>
      <w:r w:rsidR="00896711" w:rsidRPr="78BA4770">
        <w:rPr>
          <w:b/>
          <w:bCs/>
          <w:sz w:val="22"/>
          <w:szCs w:val="22"/>
        </w:rPr>
        <w:t xml:space="preserve"> (CONVERSÃO)</w:t>
      </w:r>
      <w:r w:rsidRPr="78BA4770">
        <w:rPr>
          <w:sz w:val="22"/>
          <w:szCs w:val="22"/>
        </w:rPr>
        <w:t>;</w:t>
      </w:r>
    </w:p>
    <w:p w14:paraId="7C28AB0E" w14:textId="77777777" w:rsidR="00291D84" w:rsidRPr="000C07E6" w:rsidRDefault="00291D84" w:rsidP="00291D84">
      <w:pPr>
        <w:jc w:val="both"/>
        <w:rPr>
          <w:b/>
          <w:bCs/>
          <w:sz w:val="22"/>
          <w:szCs w:val="22"/>
        </w:rPr>
      </w:pPr>
    </w:p>
    <w:p w14:paraId="3F372901" w14:textId="77777777" w:rsidR="00291D84" w:rsidRPr="00A3669A" w:rsidRDefault="00291D84" w:rsidP="00291D84">
      <w:pPr>
        <w:pStyle w:val="PargrafodaLista"/>
        <w:numPr>
          <w:ilvl w:val="0"/>
          <w:numId w:val="65"/>
        </w:numPr>
        <w:ind w:left="2127" w:hanging="284"/>
        <w:jc w:val="both"/>
        <w:rPr>
          <w:b/>
          <w:bCs/>
          <w:sz w:val="22"/>
          <w:szCs w:val="22"/>
        </w:rPr>
      </w:pPr>
      <w:r w:rsidRPr="00F7181D">
        <w:rPr>
          <w:sz w:val="22"/>
          <w:szCs w:val="22"/>
        </w:rPr>
        <w:t>execução das atividades de manutenção deverá atender aos padrões mínimos de qualidade e segurança, conforme Normas ISO 9001 e 14000 e outras normativas aplicáveis;</w:t>
      </w:r>
    </w:p>
    <w:p w14:paraId="422CDB03" w14:textId="77777777" w:rsidR="00291D84" w:rsidRPr="00A3669A" w:rsidRDefault="00291D84" w:rsidP="00291D84">
      <w:pPr>
        <w:jc w:val="both"/>
        <w:rPr>
          <w:b/>
          <w:bCs/>
          <w:sz w:val="22"/>
          <w:szCs w:val="22"/>
        </w:rPr>
      </w:pPr>
    </w:p>
    <w:p w14:paraId="4DDADF26" w14:textId="77777777" w:rsidR="00291D84" w:rsidRPr="000E43BE" w:rsidRDefault="00291D84" w:rsidP="00291D84">
      <w:pPr>
        <w:pStyle w:val="PargrafodaLista"/>
        <w:numPr>
          <w:ilvl w:val="0"/>
          <w:numId w:val="65"/>
        </w:numPr>
        <w:ind w:left="2127" w:hanging="284"/>
        <w:jc w:val="both"/>
        <w:rPr>
          <w:b/>
          <w:bCs/>
          <w:sz w:val="22"/>
          <w:szCs w:val="22"/>
        </w:rPr>
      </w:pPr>
      <w:r>
        <w:rPr>
          <w:sz w:val="22"/>
          <w:szCs w:val="22"/>
        </w:rPr>
        <w:t>c</w:t>
      </w:r>
      <w:r w:rsidRPr="00347A62">
        <w:rPr>
          <w:sz w:val="22"/>
          <w:szCs w:val="22"/>
        </w:rPr>
        <w:t xml:space="preserve">aberá à </w:t>
      </w:r>
      <w:r w:rsidRPr="00347A62">
        <w:rPr>
          <w:b/>
          <w:bCs/>
          <w:sz w:val="22"/>
          <w:szCs w:val="22"/>
        </w:rPr>
        <w:t>PERMISSIONÁRIA</w:t>
      </w:r>
      <w:r w:rsidRPr="00347A62">
        <w:rPr>
          <w:sz w:val="22"/>
          <w:szCs w:val="22"/>
        </w:rPr>
        <w:t xml:space="preserve"> comprovar à </w:t>
      </w:r>
      <w:r w:rsidRPr="00F7181D">
        <w:rPr>
          <w:b/>
          <w:bCs/>
          <w:sz w:val="22"/>
          <w:szCs w:val="22"/>
        </w:rPr>
        <w:t>PERMITENTE</w:t>
      </w:r>
      <w:r w:rsidRPr="00347A62">
        <w:rPr>
          <w:sz w:val="22"/>
          <w:szCs w:val="22"/>
        </w:rPr>
        <w:t xml:space="preserve"> a execução d</w:t>
      </w:r>
      <w:r>
        <w:rPr>
          <w:sz w:val="22"/>
          <w:szCs w:val="22"/>
        </w:rPr>
        <w:t>as atividades de manutenção</w:t>
      </w:r>
      <w:r w:rsidRPr="00347A62">
        <w:rPr>
          <w:sz w:val="22"/>
          <w:szCs w:val="22"/>
        </w:rPr>
        <w:t xml:space="preserve">, por meio de vistorias </w:t>
      </w:r>
      <w:r w:rsidRPr="00347A62">
        <w:rPr>
          <w:i/>
          <w:iCs/>
          <w:sz w:val="22"/>
          <w:szCs w:val="22"/>
        </w:rPr>
        <w:t>in loco</w:t>
      </w:r>
      <w:r w:rsidRPr="00347A62">
        <w:rPr>
          <w:sz w:val="22"/>
          <w:szCs w:val="22"/>
        </w:rPr>
        <w:t xml:space="preserve"> entre as partes na Unidade de Conservação, relatórios fotográficos, apresentação de Notas Fiscais, recibos ou outros meios de comprovação</w:t>
      </w:r>
      <w:r>
        <w:rPr>
          <w:sz w:val="22"/>
          <w:szCs w:val="22"/>
        </w:rPr>
        <w:t xml:space="preserve"> acordados entre as partes;</w:t>
      </w:r>
    </w:p>
    <w:p w14:paraId="60AFA592" w14:textId="77777777" w:rsidR="00291D84" w:rsidRPr="000E43BE" w:rsidRDefault="00291D84" w:rsidP="00291D84">
      <w:pPr>
        <w:pStyle w:val="PargrafodaLista"/>
        <w:rPr>
          <w:b/>
          <w:bCs/>
          <w:sz w:val="22"/>
          <w:szCs w:val="22"/>
        </w:rPr>
      </w:pPr>
    </w:p>
    <w:p w14:paraId="4D6FBA0A" w14:textId="77777777" w:rsidR="00291D84" w:rsidRPr="00A3669A" w:rsidRDefault="00291D84" w:rsidP="00291D84">
      <w:pPr>
        <w:pStyle w:val="PargrafodaLista"/>
        <w:numPr>
          <w:ilvl w:val="0"/>
          <w:numId w:val="65"/>
        </w:numPr>
        <w:ind w:left="2127" w:hanging="284"/>
        <w:jc w:val="both"/>
        <w:rPr>
          <w:b/>
          <w:bCs/>
          <w:sz w:val="22"/>
          <w:szCs w:val="22"/>
        </w:rPr>
      </w:pPr>
      <w:r>
        <w:rPr>
          <w:b/>
          <w:bCs/>
          <w:sz w:val="22"/>
          <w:szCs w:val="22"/>
        </w:rPr>
        <w:t>a PERMITENTE</w:t>
      </w:r>
      <w:r w:rsidRPr="000E43BE">
        <w:rPr>
          <w:sz w:val="22"/>
          <w:szCs w:val="22"/>
        </w:rPr>
        <w:t xml:space="preserve">, por meio da gestão do PEIA, emitirá relatório de vistoria atestando a conformidade ou não conformidade </w:t>
      </w:r>
      <w:r>
        <w:rPr>
          <w:sz w:val="22"/>
          <w:szCs w:val="22"/>
        </w:rPr>
        <w:t>das atividades de manutenção</w:t>
      </w:r>
      <w:r w:rsidRPr="000E43BE">
        <w:rPr>
          <w:sz w:val="22"/>
          <w:szCs w:val="22"/>
        </w:rPr>
        <w:t xml:space="preserve"> executad</w:t>
      </w:r>
      <w:r>
        <w:rPr>
          <w:sz w:val="22"/>
          <w:szCs w:val="22"/>
        </w:rPr>
        <w:t>as</w:t>
      </w:r>
      <w:r w:rsidRPr="000E43BE">
        <w:rPr>
          <w:sz w:val="22"/>
          <w:szCs w:val="22"/>
        </w:rPr>
        <w:t xml:space="preserve"> pela</w:t>
      </w:r>
      <w:r>
        <w:rPr>
          <w:b/>
          <w:bCs/>
          <w:sz w:val="22"/>
          <w:szCs w:val="22"/>
        </w:rPr>
        <w:t xml:space="preserve"> PERMISSIONÁRIA</w:t>
      </w:r>
      <w:r w:rsidRPr="000C07E6">
        <w:rPr>
          <w:sz w:val="22"/>
          <w:szCs w:val="22"/>
        </w:rPr>
        <w:t>;</w:t>
      </w:r>
    </w:p>
    <w:p w14:paraId="5240EFF7" w14:textId="77777777" w:rsidR="00291D84" w:rsidRPr="00A3669A" w:rsidRDefault="00291D84" w:rsidP="00291D84">
      <w:pPr>
        <w:jc w:val="both"/>
        <w:rPr>
          <w:b/>
          <w:bCs/>
          <w:sz w:val="22"/>
          <w:szCs w:val="22"/>
        </w:rPr>
      </w:pPr>
    </w:p>
    <w:p w14:paraId="2042CADF" w14:textId="77777777" w:rsidR="00291D84" w:rsidRPr="00A3669A" w:rsidRDefault="00291D84" w:rsidP="00291D84">
      <w:pPr>
        <w:pStyle w:val="PargrafodaLista"/>
        <w:numPr>
          <w:ilvl w:val="0"/>
          <w:numId w:val="65"/>
        </w:numPr>
        <w:ind w:left="2127" w:hanging="284"/>
        <w:jc w:val="both"/>
        <w:rPr>
          <w:b/>
          <w:bCs/>
          <w:sz w:val="22"/>
          <w:szCs w:val="22"/>
        </w:rPr>
      </w:pPr>
      <w:r>
        <w:rPr>
          <w:sz w:val="22"/>
          <w:szCs w:val="22"/>
        </w:rPr>
        <w:t>a</w:t>
      </w:r>
      <w:r w:rsidRPr="00F7181D">
        <w:rPr>
          <w:sz w:val="22"/>
          <w:szCs w:val="22"/>
        </w:rPr>
        <w:t xml:space="preserve"> </w:t>
      </w:r>
      <w:r w:rsidRPr="00F7181D">
        <w:rPr>
          <w:b/>
          <w:bCs/>
          <w:sz w:val="22"/>
          <w:szCs w:val="22"/>
        </w:rPr>
        <w:t>PERMITENTE</w:t>
      </w:r>
      <w:r w:rsidRPr="00F7181D">
        <w:rPr>
          <w:sz w:val="22"/>
          <w:szCs w:val="22"/>
        </w:rPr>
        <w:t xml:space="preserve"> poderá solicitar à </w:t>
      </w:r>
      <w:r w:rsidRPr="00F7181D">
        <w:rPr>
          <w:b/>
          <w:bCs/>
          <w:sz w:val="22"/>
          <w:szCs w:val="22"/>
        </w:rPr>
        <w:t>PERMISSIONÁRIA</w:t>
      </w:r>
      <w:r w:rsidRPr="00F7181D">
        <w:rPr>
          <w:sz w:val="22"/>
          <w:szCs w:val="22"/>
        </w:rPr>
        <w:t xml:space="preserve"> a complementação d</w:t>
      </w:r>
      <w:r>
        <w:rPr>
          <w:sz w:val="22"/>
          <w:szCs w:val="22"/>
        </w:rPr>
        <w:t>as atividades de manutenção</w:t>
      </w:r>
      <w:r w:rsidRPr="00F7181D">
        <w:rPr>
          <w:sz w:val="22"/>
          <w:szCs w:val="22"/>
        </w:rPr>
        <w:t>, caso seja constatado que est</w:t>
      </w:r>
      <w:r>
        <w:rPr>
          <w:sz w:val="22"/>
          <w:szCs w:val="22"/>
        </w:rPr>
        <w:t>a</w:t>
      </w:r>
      <w:r w:rsidRPr="00F7181D">
        <w:rPr>
          <w:sz w:val="22"/>
          <w:szCs w:val="22"/>
        </w:rPr>
        <w:t>s foram realizad</w:t>
      </w:r>
      <w:r>
        <w:rPr>
          <w:sz w:val="22"/>
          <w:szCs w:val="22"/>
        </w:rPr>
        <w:t>a</w:t>
      </w:r>
      <w:r w:rsidRPr="00F7181D">
        <w:rPr>
          <w:sz w:val="22"/>
          <w:szCs w:val="22"/>
        </w:rPr>
        <w:t>s de forma incompleta ou insatisfatória</w:t>
      </w:r>
      <w:r>
        <w:rPr>
          <w:sz w:val="22"/>
          <w:szCs w:val="22"/>
        </w:rPr>
        <w:t>;</w:t>
      </w:r>
    </w:p>
    <w:p w14:paraId="3D6D9551" w14:textId="77777777" w:rsidR="00291D84" w:rsidRPr="00A3669A" w:rsidRDefault="00291D84" w:rsidP="00291D84">
      <w:pPr>
        <w:jc w:val="both"/>
        <w:rPr>
          <w:b/>
          <w:bCs/>
          <w:sz w:val="22"/>
          <w:szCs w:val="22"/>
        </w:rPr>
      </w:pPr>
    </w:p>
    <w:p w14:paraId="30062921" w14:textId="77777777" w:rsidR="00291D84" w:rsidRPr="00A3669A" w:rsidRDefault="00291D84" w:rsidP="00291D84">
      <w:pPr>
        <w:pStyle w:val="PargrafodaLista"/>
        <w:numPr>
          <w:ilvl w:val="0"/>
          <w:numId w:val="65"/>
        </w:numPr>
        <w:ind w:left="2127" w:hanging="284"/>
        <w:jc w:val="both"/>
        <w:rPr>
          <w:b/>
          <w:bCs/>
          <w:sz w:val="22"/>
          <w:szCs w:val="22"/>
        </w:rPr>
      </w:pPr>
      <w:r w:rsidRPr="00F7181D">
        <w:rPr>
          <w:sz w:val="22"/>
          <w:szCs w:val="22"/>
        </w:rPr>
        <w:t xml:space="preserve">caberá à </w:t>
      </w:r>
      <w:r w:rsidRPr="00F7181D">
        <w:rPr>
          <w:b/>
          <w:bCs/>
          <w:sz w:val="22"/>
          <w:szCs w:val="22"/>
        </w:rPr>
        <w:t>PERMITENTE</w:t>
      </w:r>
      <w:r w:rsidRPr="00F7181D">
        <w:rPr>
          <w:sz w:val="22"/>
          <w:szCs w:val="22"/>
        </w:rPr>
        <w:t xml:space="preserve"> juntar aos autos do processo administrativo de que trata a Permissão de Uso os documentos que comprovem a execução das atividades de manutenção pela </w:t>
      </w:r>
      <w:r w:rsidRPr="00F7181D">
        <w:rPr>
          <w:b/>
          <w:bCs/>
          <w:sz w:val="22"/>
          <w:szCs w:val="22"/>
        </w:rPr>
        <w:t>PERMI</w:t>
      </w:r>
      <w:r>
        <w:rPr>
          <w:b/>
          <w:bCs/>
          <w:sz w:val="22"/>
          <w:szCs w:val="22"/>
        </w:rPr>
        <w:t>SSIONÁRIA</w:t>
      </w:r>
      <w:r w:rsidRPr="00F7181D">
        <w:rPr>
          <w:sz w:val="22"/>
          <w:szCs w:val="22"/>
        </w:rPr>
        <w:t>.</w:t>
      </w:r>
    </w:p>
    <w:p w14:paraId="7764B59F" w14:textId="77777777" w:rsidR="00291D84" w:rsidRPr="00A3669A" w:rsidRDefault="00291D84" w:rsidP="00291D84">
      <w:pPr>
        <w:jc w:val="both"/>
        <w:rPr>
          <w:b/>
          <w:bCs/>
          <w:sz w:val="22"/>
          <w:szCs w:val="22"/>
        </w:rPr>
      </w:pPr>
    </w:p>
    <w:p w14:paraId="6D987E68" w14:textId="77777777" w:rsidR="00291D84" w:rsidRPr="00974C24" w:rsidRDefault="00291D84" w:rsidP="00291D84">
      <w:pPr>
        <w:pStyle w:val="Ttulo3"/>
        <w:ind w:left="1985" w:hanging="851"/>
        <w:rPr>
          <w:b/>
          <w:bCs w:val="0"/>
        </w:rPr>
      </w:pPr>
      <w:r w:rsidRPr="00974C24">
        <w:rPr>
          <w:b/>
          <w:bCs w:val="0"/>
        </w:rPr>
        <w:t>OUTORGA MENSAL VARIÁVEL</w:t>
      </w:r>
    </w:p>
    <w:p w14:paraId="0E36607C" w14:textId="77777777" w:rsidR="00291D84" w:rsidRPr="0020469C" w:rsidRDefault="00291D84" w:rsidP="00291D84"/>
    <w:p w14:paraId="57201C88" w14:textId="77777777" w:rsidR="00291D84" w:rsidRPr="00947D49" w:rsidRDefault="00291D84" w:rsidP="003A5133">
      <w:pPr>
        <w:pStyle w:val="Ttulo4"/>
      </w:pPr>
      <w:r w:rsidRPr="0027273A">
        <w:t xml:space="preserve">Além da </w:t>
      </w:r>
      <w:r w:rsidRPr="0027273A">
        <w:rPr>
          <w:b/>
        </w:rPr>
        <w:t>OUTORGA ANUAL FIXA</w:t>
      </w:r>
      <w:r w:rsidRPr="0027273A">
        <w:t xml:space="preserve">, descrita no item </w:t>
      </w:r>
      <w:r w:rsidRPr="00301E9D">
        <w:rPr>
          <w:b/>
          <w:bCs w:val="0"/>
        </w:rPr>
        <w:t>7.2.2</w:t>
      </w:r>
      <w:r w:rsidRPr="0027273A">
        <w:t>, a</w:t>
      </w:r>
      <w:r w:rsidRPr="00CE1D8D">
        <w:t xml:space="preserve"> </w:t>
      </w:r>
      <w:r w:rsidRPr="00947D49">
        <w:rPr>
          <w:b/>
        </w:rPr>
        <w:t>PERMISSIONÁRIA</w:t>
      </w:r>
      <w:r w:rsidRPr="00CE1D8D">
        <w:t xml:space="preserve"> deverá remunerar mensalmente a </w:t>
      </w:r>
      <w:r w:rsidRPr="00947D49">
        <w:rPr>
          <w:b/>
        </w:rPr>
        <w:t>PERMITENTE</w:t>
      </w:r>
      <w:r>
        <w:t xml:space="preserve">, </w:t>
      </w:r>
      <w:r w:rsidRPr="00CE1D8D">
        <w:t xml:space="preserve">efetuando o pagamento do valor de </w:t>
      </w:r>
      <w:r w:rsidRPr="00947D49">
        <w:rPr>
          <w:b/>
        </w:rPr>
        <w:t>OUTORGA MENSAL VARIÁVEL</w:t>
      </w:r>
      <w:r w:rsidRPr="00CE1D8D">
        <w:t xml:space="preserve"> correspondente a 1,0% </w:t>
      </w:r>
      <w:r>
        <w:t xml:space="preserve">(um por cento) </w:t>
      </w:r>
      <w:r w:rsidRPr="00CE1D8D">
        <w:t>sobre o faturamento</w:t>
      </w:r>
      <w:r>
        <w:t xml:space="preserve"> </w:t>
      </w:r>
      <w:r w:rsidRPr="00CE1D8D">
        <w:t>bruto</w:t>
      </w:r>
      <w:r>
        <w:t xml:space="preserve"> </w:t>
      </w:r>
      <w:r w:rsidRPr="00CE1D8D">
        <w:t xml:space="preserve">da </w:t>
      </w:r>
      <w:r w:rsidRPr="00947D49">
        <w:rPr>
          <w:b/>
        </w:rPr>
        <w:t>PERMISSIONÁRIA</w:t>
      </w:r>
      <w:r w:rsidRPr="00CE1D8D">
        <w:t xml:space="preserve">, até o </w:t>
      </w:r>
      <w:r>
        <w:t xml:space="preserve">5º </w:t>
      </w:r>
      <w:r w:rsidRPr="00CE1D8D">
        <w:t>dia útil do mês subsequente, a partir do início da operação das atividades previstas neste Termo de Referência</w:t>
      </w:r>
      <w:r w:rsidRPr="00947D49">
        <w:t xml:space="preserve">, na mesma conta </w:t>
      </w:r>
      <w:bookmarkEnd w:id="11"/>
      <w:bookmarkEnd w:id="12"/>
      <w:r w:rsidRPr="00947D49">
        <w:t xml:space="preserve">indicada no item </w:t>
      </w:r>
      <w:r w:rsidRPr="00301E9D">
        <w:rPr>
          <w:b/>
          <w:bCs w:val="0"/>
        </w:rPr>
        <w:t>7.2.2.1</w:t>
      </w:r>
      <w:r w:rsidRPr="00947D49">
        <w:t>.</w:t>
      </w:r>
    </w:p>
    <w:p w14:paraId="05F3830C" w14:textId="77777777" w:rsidR="00291D84" w:rsidRPr="006074AA" w:rsidRDefault="00291D84" w:rsidP="00291D84">
      <w:pPr>
        <w:shd w:val="clear" w:color="auto" w:fill="FFFFFF"/>
        <w:ind w:right="-1"/>
        <w:rPr>
          <w:rFonts w:eastAsia="Times New Roman"/>
          <w:color w:val="000000"/>
          <w:bdr w:val="none" w:sz="0" w:space="0" w:color="auto" w:frame="1"/>
          <w:shd w:val="clear" w:color="auto" w:fill="FFFFFF"/>
          <w:lang w:eastAsia="pt-BR"/>
        </w:rPr>
      </w:pPr>
    </w:p>
    <w:p w14:paraId="69F71D94" w14:textId="77777777" w:rsidR="00291D84" w:rsidRPr="00CE1D8D" w:rsidRDefault="00291D84" w:rsidP="003A5133">
      <w:pPr>
        <w:pStyle w:val="Ttulo4"/>
        <w:rPr>
          <w:b/>
        </w:rPr>
      </w:pPr>
      <w:bookmarkStart w:id="13" w:name="_Toc95469419"/>
      <w:bookmarkStart w:id="14" w:name="_Toc95498989"/>
      <w:r w:rsidRPr="00CE1D8D">
        <w:t xml:space="preserve">O comprovante de pagamento na conta da </w:t>
      </w:r>
      <w:r w:rsidRPr="00947D49">
        <w:rPr>
          <w:b/>
        </w:rPr>
        <w:t>PERMITENTE</w:t>
      </w:r>
      <w:r w:rsidRPr="00CE1D8D">
        <w:t xml:space="preserve"> deverá ser encaminhado mensalmente </w:t>
      </w:r>
      <w:r>
        <w:t>ao endereço eletrônico receita@fflorestal.sp.gov.br</w:t>
      </w:r>
      <w:r w:rsidRPr="00CE1D8D">
        <w:t xml:space="preserve">, acompanhado de cálculo do valor de </w:t>
      </w:r>
      <w:r w:rsidRPr="00947D49">
        <w:rPr>
          <w:b/>
        </w:rPr>
        <w:t>OUTORGA MENSAL VARIÁVEL</w:t>
      </w:r>
      <w:r w:rsidRPr="00CE1D8D">
        <w:t xml:space="preserve"> e comprovantes da </w:t>
      </w:r>
      <w:r w:rsidRPr="00947D49">
        <w:rPr>
          <w:b/>
        </w:rPr>
        <w:t xml:space="preserve">PERMISSIONÁRIA </w:t>
      </w:r>
      <w:r w:rsidRPr="00CE1D8D">
        <w:t>que atestem o faturamento bruto do mês.</w:t>
      </w:r>
      <w:bookmarkEnd w:id="13"/>
      <w:bookmarkEnd w:id="14"/>
    </w:p>
    <w:p w14:paraId="483695C6" w14:textId="77777777" w:rsidR="00291D84" w:rsidRPr="00CE1D8D" w:rsidRDefault="00291D84" w:rsidP="00291D84">
      <w:pPr>
        <w:pStyle w:val="PargrafodaLista"/>
        <w:ind w:left="600" w:right="-1"/>
      </w:pPr>
    </w:p>
    <w:p w14:paraId="711CB30E" w14:textId="77777777" w:rsidR="00291D84" w:rsidRPr="00CE1D8D" w:rsidRDefault="00291D84" w:rsidP="003A5133">
      <w:pPr>
        <w:pStyle w:val="Ttulo4"/>
        <w:rPr>
          <w:b/>
        </w:rPr>
      </w:pPr>
      <w:bookmarkStart w:id="15" w:name="_Toc95469420"/>
      <w:bookmarkStart w:id="16" w:name="_Toc95498990"/>
      <w:r w:rsidRPr="00CE1D8D">
        <w:t xml:space="preserve">Caso seja constatada eventual irregularidade no cálculo, a </w:t>
      </w:r>
      <w:r w:rsidRPr="00947D49">
        <w:rPr>
          <w:b/>
        </w:rPr>
        <w:t>PERMITENTE</w:t>
      </w:r>
      <w:r w:rsidRPr="00CE1D8D">
        <w:t xml:space="preserve"> solicitará à </w:t>
      </w:r>
      <w:r w:rsidRPr="00947D49">
        <w:rPr>
          <w:b/>
        </w:rPr>
        <w:t>PERMISSIONÁRIA</w:t>
      </w:r>
      <w:r w:rsidRPr="00CE1D8D">
        <w:t xml:space="preserve"> a sua imediata correção e pagamento de eventual diferença.</w:t>
      </w:r>
      <w:bookmarkEnd w:id="15"/>
      <w:bookmarkEnd w:id="16"/>
    </w:p>
    <w:p w14:paraId="750E1007" w14:textId="77777777" w:rsidR="00291D84" w:rsidRPr="007D7C39" w:rsidRDefault="00291D84" w:rsidP="00291D84">
      <w:pPr>
        <w:pStyle w:val="PargrafodaLista"/>
        <w:ind w:left="600" w:right="-1"/>
        <w:rPr>
          <w:b/>
          <w:bCs/>
        </w:rPr>
      </w:pPr>
    </w:p>
    <w:p w14:paraId="3789C4C5" w14:textId="77777777" w:rsidR="00291D84" w:rsidRPr="00947D49" w:rsidRDefault="00291D84" w:rsidP="003A5133">
      <w:pPr>
        <w:pStyle w:val="Ttulo4"/>
      </w:pPr>
      <w:bookmarkStart w:id="17" w:name="_Toc95469421"/>
      <w:bookmarkStart w:id="18" w:name="_Toc95498991"/>
      <w:r w:rsidRPr="00173A5A">
        <w:t xml:space="preserve">O atraso no pagamento do valor de </w:t>
      </w:r>
      <w:r w:rsidRPr="00173A5A">
        <w:rPr>
          <w:b/>
        </w:rPr>
        <w:t>OUTORGA MENSAL VARIÁVEL</w:t>
      </w:r>
      <w:r w:rsidRPr="00173A5A">
        <w:t xml:space="preserve"> implicará na cobrança de pagamento de correção monetária, nos termos do artigo 74 da Lei Estadual nº 6.544/89, bem como juros moratórios, à razão de 0,5% (meio por cento) do valor do débito, calculados </w:t>
      </w:r>
      <w:r w:rsidRPr="00173A5A">
        <w:rPr>
          <w:i/>
          <w:iCs/>
        </w:rPr>
        <w:t xml:space="preserve">pro rata </w:t>
      </w:r>
      <w:proofErr w:type="spellStart"/>
      <w:r w:rsidRPr="00173A5A">
        <w:rPr>
          <w:i/>
          <w:iCs/>
        </w:rPr>
        <w:t>temporae</w:t>
      </w:r>
      <w:proofErr w:type="spellEnd"/>
      <w:r w:rsidRPr="00173A5A">
        <w:t>, em relação ao atraso verificado. A reincidência no atraso poderá acarretar na revogação da Permissão de Uso.</w:t>
      </w:r>
      <w:bookmarkEnd w:id="17"/>
      <w:bookmarkEnd w:id="18"/>
    </w:p>
    <w:p w14:paraId="3B4E8685" w14:textId="77777777" w:rsidR="00291D84" w:rsidRPr="007D7C39" w:rsidRDefault="00291D84" w:rsidP="00291D84">
      <w:pPr>
        <w:pStyle w:val="PargrafodaLista"/>
        <w:ind w:right="-1"/>
        <w:rPr>
          <w:b/>
          <w:bCs/>
        </w:rPr>
      </w:pPr>
    </w:p>
    <w:p w14:paraId="4E8B64B2" w14:textId="77777777" w:rsidR="00291D84" w:rsidRPr="002A3036" w:rsidRDefault="00291D84" w:rsidP="003A5133">
      <w:pPr>
        <w:pStyle w:val="Ttulo4"/>
        <w:rPr>
          <w:b/>
        </w:rPr>
      </w:pPr>
      <w:bookmarkStart w:id="19" w:name="_Toc95469422"/>
      <w:bookmarkStart w:id="20" w:name="_Toc95498992"/>
      <w:r w:rsidRPr="002A3036">
        <w:t xml:space="preserve">Poderá haver a suspensão do pagamento do valor de </w:t>
      </w:r>
      <w:r w:rsidRPr="00173A5A">
        <w:rPr>
          <w:b/>
        </w:rPr>
        <w:t>OUTORGA MENSAL VARIÁVEL</w:t>
      </w:r>
      <w:r w:rsidRPr="002A3036">
        <w:t xml:space="preserve"> caso seja publicado Decreto Estadual determinando a suspensão da visitação no </w:t>
      </w:r>
      <w:r>
        <w:t>PEIA</w:t>
      </w:r>
      <w:r w:rsidRPr="002A3036">
        <w:t>, a exemplo de ocorrência de surtos epidemiológicos (pandemias, epidemias etc.).</w:t>
      </w:r>
      <w:bookmarkEnd w:id="19"/>
      <w:bookmarkEnd w:id="20"/>
    </w:p>
    <w:p w14:paraId="54A2EC56" w14:textId="77777777" w:rsidR="00291D84" w:rsidRPr="007D7C39" w:rsidRDefault="00291D84" w:rsidP="00291D84">
      <w:pPr>
        <w:pStyle w:val="PargrafodaLista"/>
        <w:ind w:right="-1"/>
        <w:rPr>
          <w:b/>
          <w:bCs/>
        </w:rPr>
      </w:pPr>
    </w:p>
    <w:p w14:paraId="095179C2" w14:textId="56AEB822" w:rsidR="00291D84" w:rsidRPr="002A3036" w:rsidRDefault="00291D84" w:rsidP="003A5133">
      <w:pPr>
        <w:pStyle w:val="Ttulo4"/>
        <w:rPr>
          <w:b/>
        </w:rPr>
      </w:pPr>
      <w:bookmarkStart w:id="21" w:name="_Toc95469423"/>
      <w:bookmarkStart w:id="22" w:name="_Toc95498993"/>
      <w:r w:rsidRPr="002A3036">
        <w:t xml:space="preserve">A suspensão do pagamento do valor de </w:t>
      </w:r>
      <w:r w:rsidRPr="00173A5A">
        <w:rPr>
          <w:b/>
        </w:rPr>
        <w:t>OUTORGA MENSAL VARIÁVEL</w:t>
      </w:r>
      <w:r w:rsidRPr="002A3036">
        <w:t xml:space="preserve">, conforme item acima, não isenta a </w:t>
      </w:r>
      <w:r w:rsidRPr="00173A5A">
        <w:rPr>
          <w:b/>
        </w:rPr>
        <w:t>PERMISSIONÁRIA</w:t>
      </w:r>
      <w:r w:rsidRPr="002A3036">
        <w:t xml:space="preserve"> do cumprimento das atividades de manutenção descritas no item </w:t>
      </w:r>
      <w:r w:rsidRPr="00301E9D">
        <w:rPr>
          <w:b/>
          <w:bCs w:val="0"/>
        </w:rPr>
        <w:t>1</w:t>
      </w:r>
      <w:r w:rsidR="00D26719">
        <w:rPr>
          <w:b/>
          <w:bCs w:val="0"/>
        </w:rPr>
        <w:t>4</w:t>
      </w:r>
      <w:r w:rsidRPr="002A3036">
        <w:t xml:space="preserve"> deste Termo de Referência.</w:t>
      </w:r>
      <w:bookmarkEnd w:id="21"/>
      <w:bookmarkEnd w:id="22"/>
    </w:p>
    <w:p w14:paraId="15B8CB24" w14:textId="77777777" w:rsidR="00291D84" w:rsidRPr="00815A9C" w:rsidRDefault="00291D84" w:rsidP="00892BAF"/>
    <w:p w14:paraId="1C3E7B6D" w14:textId="223FD758" w:rsidR="0DAF19BF" w:rsidRPr="006A12B5" w:rsidRDefault="0DAF19BF" w:rsidP="00EE2E89">
      <w:pPr>
        <w:pStyle w:val="Ttulo1"/>
        <w:rPr>
          <w:rFonts w:eastAsiaTheme="minorEastAsia"/>
        </w:rPr>
      </w:pPr>
      <w:bookmarkStart w:id="23" w:name="_Toc97209451"/>
      <w:r w:rsidRPr="006A12B5">
        <w:t>PRAZO, NATUREZA JURÍDICA E HIPÓTESES DE REVOGAÇÃO</w:t>
      </w:r>
      <w:bookmarkEnd w:id="23"/>
    </w:p>
    <w:p w14:paraId="6E6A8B8C" w14:textId="64067696" w:rsidR="7D92E2DD" w:rsidRPr="006A12B5" w:rsidRDefault="7D92E2DD" w:rsidP="7D92E2DD">
      <w:pPr>
        <w:spacing w:line="312" w:lineRule="auto"/>
        <w:jc w:val="both"/>
        <w:rPr>
          <w:b/>
          <w:bCs/>
          <w:sz w:val="22"/>
          <w:szCs w:val="22"/>
        </w:rPr>
      </w:pPr>
    </w:p>
    <w:p w14:paraId="3902F755" w14:textId="53F079DA" w:rsidR="4080FD52" w:rsidRPr="00596D3F" w:rsidRDefault="4080FD52" w:rsidP="004F74C7">
      <w:pPr>
        <w:pStyle w:val="Ttulo2"/>
        <w:rPr>
          <w:b/>
        </w:rPr>
      </w:pPr>
      <w:r w:rsidRPr="006A12B5">
        <w:t xml:space="preserve">O prazo da Permissão de Uso será de </w:t>
      </w:r>
      <w:r w:rsidRPr="006A12B5">
        <w:rPr>
          <w:b/>
        </w:rPr>
        <w:t>10 (dez) anos</w:t>
      </w:r>
      <w:r w:rsidRPr="006A12B5">
        <w:t>, a contar da assinatura do Termo de Permissão de Uso, não contemplando hipótese de renovação.</w:t>
      </w:r>
    </w:p>
    <w:p w14:paraId="4B7F7E28" w14:textId="77777777" w:rsidR="00190B66" w:rsidRPr="00596D3F" w:rsidRDefault="00190B66" w:rsidP="00190B66">
      <w:pPr>
        <w:pStyle w:val="PargrafodaLista"/>
        <w:spacing w:line="312" w:lineRule="auto"/>
        <w:ind w:left="360"/>
        <w:jc w:val="both"/>
        <w:rPr>
          <w:b/>
          <w:bCs/>
          <w:sz w:val="22"/>
          <w:szCs w:val="22"/>
        </w:rPr>
      </w:pPr>
    </w:p>
    <w:p w14:paraId="25FD50CD" w14:textId="6290A08F" w:rsidR="4080FD52" w:rsidRPr="00596D3F" w:rsidRDefault="4080FD52" w:rsidP="004F74C7">
      <w:pPr>
        <w:pStyle w:val="Ttulo2"/>
        <w:rPr>
          <w:b/>
        </w:rPr>
      </w:pPr>
      <w:r w:rsidRPr="006A12B5">
        <w:t>A presente Permissão de Uso é realizada a título precário, qualificado</w:t>
      </w:r>
      <w:r w:rsidRPr="006A12B5">
        <w:rPr>
          <w:rStyle w:val="Refdenotaderodap"/>
        </w:rPr>
        <w:footnoteReference w:id="5"/>
      </w:r>
      <w:r w:rsidRPr="006A12B5">
        <w:t xml:space="preserve"> e remunerado, podendo haver a sua revogação pela </w:t>
      </w:r>
      <w:r w:rsidRPr="006A12B5">
        <w:rPr>
          <w:b/>
        </w:rPr>
        <w:t>PERMITENTE</w:t>
      </w:r>
      <w:r w:rsidRPr="006A12B5">
        <w:t xml:space="preserve"> </w:t>
      </w:r>
      <w:r w:rsidR="00D97D38" w:rsidRPr="006A12B5">
        <w:t xml:space="preserve">somente </w:t>
      </w:r>
      <w:r w:rsidRPr="006A12B5">
        <w:t>em situações específicas, como a utilização incompatível com o previsto no termo ou de forma contrária ao interesse público.</w:t>
      </w:r>
    </w:p>
    <w:p w14:paraId="24715030" w14:textId="77777777" w:rsidR="00AD6145" w:rsidRPr="00596D3F" w:rsidRDefault="00AD6145" w:rsidP="00AD6145">
      <w:pPr>
        <w:spacing w:line="312" w:lineRule="auto"/>
        <w:jc w:val="both"/>
        <w:rPr>
          <w:b/>
          <w:bCs/>
          <w:sz w:val="22"/>
          <w:szCs w:val="22"/>
        </w:rPr>
      </w:pPr>
    </w:p>
    <w:p w14:paraId="75148978" w14:textId="751795D3" w:rsidR="4080FD52" w:rsidRPr="00596D3F" w:rsidRDefault="4080FD52" w:rsidP="004F74C7">
      <w:pPr>
        <w:pStyle w:val="Ttulo2"/>
        <w:rPr>
          <w:b/>
        </w:rPr>
      </w:pPr>
      <w:r w:rsidRPr="006A12B5">
        <w:t xml:space="preserve">Eventual ato de revogação da Permissão de Uso deverá ser motivado pela </w:t>
      </w:r>
      <w:r w:rsidRPr="006A12B5">
        <w:rPr>
          <w:b/>
        </w:rPr>
        <w:t>PERMITENTE</w:t>
      </w:r>
      <w:r w:rsidRPr="006A12B5">
        <w:t xml:space="preserve">, podendo a </w:t>
      </w:r>
      <w:r w:rsidRPr="006A12B5">
        <w:rPr>
          <w:b/>
        </w:rPr>
        <w:t>PERMISSIONÁRIA</w:t>
      </w:r>
      <w:r w:rsidRPr="006A12B5">
        <w:t xml:space="preserve"> manifestar-se em processo administrativo a ser instaurado para este fim.</w:t>
      </w:r>
    </w:p>
    <w:p w14:paraId="0C857E07" w14:textId="77777777" w:rsidR="008E2954" w:rsidRPr="00596D3F" w:rsidRDefault="008E2954" w:rsidP="008E2954">
      <w:pPr>
        <w:rPr>
          <w:b/>
          <w:bCs/>
          <w:sz w:val="22"/>
          <w:szCs w:val="22"/>
        </w:rPr>
      </w:pPr>
    </w:p>
    <w:p w14:paraId="5A4AA808" w14:textId="497F55DE" w:rsidR="008E2954" w:rsidRPr="00596D3F" w:rsidRDefault="008E2954" w:rsidP="004F74C7">
      <w:pPr>
        <w:pStyle w:val="Ttulo2"/>
        <w:rPr>
          <w:b/>
        </w:rPr>
      </w:pPr>
      <w:r w:rsidRPr="006A12B5">
        <w:t xml:space="preserve">No caso de revogação da Permissão de Uso antes do prazo previsto, a </w:t>
      </w:r>
      <w:r w:rsidRPr="006A12B5">
        <w:rPr>
          <w:b/>
        </w:rPr>
        <w:t>PERMISSIONÁRIA</w:t>
      </w:r>
      <w:r w:rsidRPr="006A12B5">
        <w:t xml:space="preserve"> deve restituir a área, em perfeita ordem, no prazo máximo de 60 (sessenta) dias, a contar da notificação que reclamar esta restituição, podendo haver o direito à indenização pelas benfeitorias realizadas pela </w:t>
      </w:r>
      <w:r w:rsidRPr="006A12B5">
        <w:rPr>
          <w:b/>
        </w:rPr>
        <w:t>PERMISSIONÁRIA</w:t>
      </w:r>
      <w:r w:rsidRPr="006A12B5">
        <w:t xml:space="preserve"> nas edificações objeto do PEIA, conforme processo administrativo a ser instaurado para este fim.</w:t>
      </w:r>
    </w:p>
    <w:p w14:paraId="7D1D1F88" w14:textId="77777777" w:rsidR="008E2954" w:rsidRPr="00596D3F" w:rsidRDefault="008E2954" w:rsidP="008E2954">
      <w:pPr>
        <w:pStyle w:val="PargrafodaLista"/>
        <w:rPr>
          <w:b/>
          <w:bCs/>
          <w:sz w:val="22"/>
          <w:szCs w:val="22"/>
        </w:rPr>
      </w:pPr>
    </w:p>
    <w:p w14:paraId="00D1D282" w14:textId="244205FA" w:rsidR="008E2954" w:rsidRPr="00596D3F" w:rsidRDefault="008E2954" w:rsidP="004F74C7">
      <w:pPr>
        <w:pStyle w:val="Ttulo2"/>
        <w:rPr>
          <w:b/>
        </w:rPr>
      </w:pPr>
      <w:r w:rsidRPr="00596D3F">
        <w:t>A revogação da Permissão de Uso não ensejará indenização por lucros cessantes.</w:t>
      </w:r>
    </w:p>
    <w:p w14:paraId="706C9C20" w14:textId="5502FFC4" w:rsidR="003A41E0" w:rsidRPr="00596D3F" w:rsidRDefault="003A41E0" w:rsidP="003A41E0">
      <w:pPr>
        <w:pStyle w:val="PargrafodaLista"/>
        <w:tabs>
          <w:tab w:val="left" w:pos="6663"/>
        </w:tabs>
        <w:autoSpaceDE w:val="0"/>
        <w:autoSpaceDN w:val="0"/>
        <w:adjustRightInd w:val="0"/>
        <w:spacing w:line="312" w:lineRule="auto"/>
        <w:ind w:left="426"/>
        <w:jc w:val="both"/>
        <w:rPr>
          <w:rFonts w:cstheme="minorHAnsi"/>
          <w:b/>
          <w:bCs/>
          <w:sz w:val="22"/>
          <w:szCs w:val="22"/>
        </w:rPr>
      </w:pPr>
    </w:p>
    <w:p w14:paraId="77F37B93" w14:textId="2A32BC66" w:rsidR="008A602F" w:rsidRPr="00596D3F" w:rsidRDefault="005E7526" w:rsidP="00326A29">
      <w:pPr>
        <w:pStyle w:val="Ttulo1"/>
        <w:rPr>
          <w:rFonts w:eastAsiaTheme="minorEastAsia"/>
        </w:rPr>
      </w:pPr>
      <w:bookmarkStart w:id="24" w:name="_Toc97209452"/>
      <w:r w:rsidRPr="006A12B5">
        <w:t xml:space="preserve">INÍCIO DA OPERAÇÃO DAS ATIVIDADES </w:t>
      </w:r>
      <w:r w:rsidR="005E7EFC" w:rsidRPr="006A12B5">
        <w:t>PELA PERMISSIONÁRIA</w:t>
      </w:r>
      <w:bookmarkEnd w:id="24"/>
    </w:p>
    <w:p w14:paraId="68A9A599" w14:textId="77777777" w:rsidR="00BE56BB" w:rsidRDefault="00BE56BB" w:rsidP="00BE56BB">
      <w:pPr>
        <w:pStyle w:val="PargrafodaLista"/>
        <w:tabs>
          <w:tab w:val="left" w:pos="6663"/>
        </w:tabs>
        <w:autoSpaceDE w:val="0"/>
        <w:autoSpaceDN w:val="0"/>
        <w:adjustRightInd w:val="0"/>
        <w:spacing w:line="312" w:lineRule="auto"/>
        <w:ind w:left="360"/>
        <w:jc w:val="both"/>
        <w:rPr>
          <w:rFonts w:eastAsiaTheme="minorEastAsia"/>
          <w:b/>
          <w:bCs/>
          <w:sz w:val="22"/>
          <w:szCs w:val="22"/>
        </w:rPr>
      </w:pPr>
    </w:p>
    <w:p w14:paraId="0FA0192F" w14:textId="77777777" w:rsidR="00326A29" w:rsidRPr="00596D3F" w:rsidRDefault="00326A29" w:rsidP="00BE56BB">
      <w:pPr>
        <w:pStyle w:val="PargrafodaLista"/>
        <w:tabs>
          <w:tab w:val="left" w:pos="6663"/>
        </w:tabs>
        <w:autoSpaceDE w:val="0"/>
        <w:autoSpaceDN w:val="0"/>
        <w:adjustRightInd w:val="0"/>
        <w:spacing w:line="312" w:lineRule="auto"/>
        <w:ind w:left="360"/>
        <w:jc w:val="both"/>
        <w:rPr>
          <w:rFonts w:eastAsiaTheme="minorEastAsia"/>
          <w:b/>
          <w:bCs/>
          <w:sz w:val="22"/>
          <w:szCs w:val="22"/>
        </w:rPr>
      </w:pPr>
    </w:p>
    <w:p w14:paraId="30D1D111" w14:textId="1EFE8A53" w:rsidR="00AB3DF3" w:rsidRDefault="00AB3DF3" w:rsidP="004F74C7">
      <w:pPr>
        <w:pStyle w:val="Ttulo2"/>
      </w:pPr>
      <w:r w:rsidRPr="006A12B5">
        <w:t xml:space="preserve">Em até </w:t>
      </w:r>
      <w:r w:rsidR="001B5E56" w:rsidRPr="006A12B5">
        <w:t>3</w:t>
      </w:r>
      <w:r w:rsidRPr="006A12B5">
        <w:t>0 (</w:t>
      </w:r>
      <w:r w:rsidR="001B5E56" w:rsidRPr="006A12B5">
        <w:t>trinta</w:t>
      </w:r>
      <w:r w:rsidRPr="006A12B5">
        <w:t>) dias contados da</w:t>
      </w:r>
      <w:r w:rsidR="003A41E0" w:rsidRPr="006A12B5">
        <w:t xml:space="preserve"> assinatura do Termo de Permissão de Uso, </w:t>
      </w:r>
      <w:r w:rsidR="003A41E0" w:rsidRPr="006A12B5">
        <w:rPr>
          <w:b/>
        </w:rPr>
        <w:t>PERMISSIONÁRIA</w:t>
      </w:r>
      <w:r w:rsidR="00177A3B" w:rsidRPr="006A12B5">
        <w:rPr>
          <w:b/>
        </w:rPr>
        <w:t xml:space="preserve"> </w:t>
      </w:r>
      <w:r w:rsidR="00177A3B" w:rsidRPr="006A12B5">
        <w:t>e</w:t>
      </w:r>
      <w:r w:rsidR="00177A3B" w:rsidRPr="006A12B5">
        <w:rPr>
          <w:b/>
        </w:rPr>
        <w:t xml:space="preserve"> PERMITENTE </w:t>
      </w:r>
      <w:r w:rsidR="00177A3B" w:rsidRPr="006A12B5">
        <w:t xml:space="preserve">deverão </w:t>
      </w:r>
      <w:r w:rsidRPr="006A12B5">
        <w:t>se reunir e estabelecer</w:t>
      </w:r>
      <w:r w:rsidR="008A21C6" w:rsidRPr="006A12B5">
        <w:t>, em conjunto,</w:t>
      </w:r>
      <w:r w:rsidR="008A602F" w:rsidRPr="006A12B5">
        <w:t xml:space="preserve"> </w:t>
      </w:r>
      <w:r w:rsidR="00522A28" w:rsidRPr="006A12B5">
        <w:t>a transição e o início da operação pela</w:t>
      </w:r>
      <w:r w:rsidR="00522A28" w:rsidRPr="006A12B5">
        <w:rPr>
          <w:b/>
        </w:rPr>
        <w:t xml:space="preserve"> PERMISSIONÁRIA</w:t>
      </w:r>
      <w:r w:rsidRPr="006A12B5">
        <w:t xml:space="preserve">, </w:t>
      </w:r>
      <w:r w:rsidR="008A602F" w:rsidRPr="006A12B5">
        <w:t>atendendo aos seguintes prazos:</w:t>
      </w:r>
    </w:p>
    <w:p w14:paraId="4E6BA7B0" w14:textId="77777777" w:rsidR="00D26719" w:rsidRDefault="00D26719" w:rsidP="00D26719"/>
    <w:p w14:paraId="7388C2B5" w14:textId="77777777" w:rsidR="00D26719" w:rsidRPr="00D26719" w:rsidRDefault="00D26719" w:rsidP="00D26719"/>
    <w:p w14:paraId="2F5D53C4" w14:textId="20BE0788" w:rsidR="009C18D2" w:rsidRPr="00596D3F" w:rsidRDefault="009C18D2" w:rsidP="009C18D2">
      <w:pPr>
        <w:tabs>
          <w:tab w:val="left" w:pos="6663"/>
        </w:tabs>
        <w:autoSpaceDE w:val="0"/>
        <w:autoSpaceDN w:val="0"/>
        <w:adjustRightInd w:val="0"/>
        <w:spacing w:line="312" w:lineRule="auto"/>
        <w:jc w:val="both"/>
        <w:rPr>
          <w:rFonts w:cstheme="minorHAnsi"/>
          <w:b/>
          <w:bCs/>
          <w:sz w:val="22"/>
          <w:szCs w:val="22"/>
        </w:rPr>
      </w:pPr>
    </w:p>
    <w:tbl>
      <w:tblPr>
        <w:tblStyle w:val="Tabelacomgrade"/>
        <w:tblW w:w="8680" w:type="dxa"/>
        <w:tblInd w:w="421" w:type="dxa"/>
        <w:tblLook w:val="04A0" w:firstRow="1" w:lastRow="0" w:firstColumn="1" w:lastColumn="0" w:noHBand="0" w:noVBand="1"/>
      </w:tblPr>
      <w:tblGrid>
        <w:gridCol w:w="3969"/>
        <w:gridCol w:w="2551"/>
        <w:gridCol w:w="2160"/>
      </w:tblGrid>
      <w:tr w:rsidR="009C18D2" w:rsidRPr="006A12B5" w14:paraId="5AFC3CC2" w14:textId="465580F0" w:rsidTr="32C60759">
        <w:tc>
          <w:tcPr>
            <w:tcW w:w="3969" w:type="dxa"/>
          </w:tcPr>
          <w:p w14:paraId="4884D6EE" w14:textId="288F4513" w:rsidR="009C18D2" w:rsidRPr="006A12B5" w:rsidRDefault="009C18D2" w:rsidP="009C18D2">
            <w:pPr>
              <w:tabs>
                <w:tab w:val="left" w:pos="6663"/>
              </w:tabs>
              <w:autoSpaceDE w:val="0"/>
              <w:autoSpaceDN w:val="0"/>
              <w:adjustRightInd w:val="0"/>
              <w:spacing w:line="312" w:lineRule="auto"/>
              <w:jc w:val="center"/>
              <w:rPr>
                <w:rFonts w:cstheme="minorHAnsi"/>
                <w:b/>
                <w:bCs/>
                <w:sz w:val="20"/>
                <w:szCs w:val="20"/>
                <w:lang w:val="en-US"/>
              </w:rPr>
            </w:pPr>
            <w:proofErr w:type="spellStart"/>
            <w:r w:rsidRPr="006A12B5">
              <w:rPr>
                <w:rFonts w:cstheme="minorHAnsi"/>
                <w:b/>
                <w:bCs/>
                <w:sz w:val="20"/>
                <w:szCs w:val="20"/>
                <w:lang w:val="en-US"/>
              </w:rPr>
              <w:t>Atividade</w:t>
            </w:r>
            <w:proofErr w:type="spellEnd"/>
          </w:p>
        </w:tc>
        <w:tc>
          <w:tcPr>
            <w:tcW w:w="2551" w:type="dxa"/>
          </w:tcPr>
          <w:p w14:paraId="2B363E2E" w14:textId="7F630B76" w:rsidR="009C18D2" w:rsidRPr="006A12B5" w:rsidRDefault="009C18D2" w:rsidP="009C18D2">
            <w:pPr>
              <w:tabs>
                <w:tab w:val="left" w:pos="6663"/>
              </w:tabs>
              <w:autoSpaceDE w:val="0"/>
              <w:autoSpaceDN w:val="0"/>
              <w:adjustRightInd w:val="0"/>
              <w:spacing w:line="312" w:lineRule="auto"/>
              <w:jc w:val="center"/>
              <w:rPr>
                <w:rFonts w:cstheme="minorHAnsi"/>
                <w:b/>
                <w:bCs/>
                <w:sz w:val="20"/>
                <w:szCs w:val="20"/>
                <w:lang w:val="en-US"/>
              </w:rPr>
            </w:pPr>
            <w:proofErr w:type="spellStart"/>
            <w:r w:rsidRPr="006A12B5">
              <w:rPr>
                <w:rFonts w:cstheme="minorHAnsi"/>
                <w:b/>
                <w:bCs/>
                <w:sz w:val="20"/>
                <w:szCs w:val="20"/>
                <w:lang w:val="en-US"/>
              </w:rPr>
              <w:t>Prazo</w:t>
            </w:r>
            <w:proofErr w:type="spellEnd"/>
          </w:p>
        </w:tc>
        <w:tc>
          <w:tcPr>
            <w:tcW w:w="2160" w:type="dxa"/>
          </w:tcPr>
          <w:p w14:paraId="59405EF6" w14:textId="700FF994" w:rsidR="009C18D2" w:rsidRPr="006A12B5" w:rsidRDefault="00282887" w:rsidP="009C18D2">
            <w:pPr>
              <w:tabs>
                <w:tab w:val="left" w:pos="6663"/>
              </w:tabs>
              <w:autoSpaceDE w:val="0"/>
              <w:autoSpaceDN w:val="0"/>
              <w:adjustRightInd w:val="0"/>
              <w:spacing w:line="312" w:lineRule="auto"/>
              <w:jc w:val="center"/>
              <w:rPr>
                <w:rFonts w:cstheme="minorHAnsi"/>
                <w:b/>
                <w:bCs/>
                <w:sz w:val="20"/>
                <w:szCs w:val="20"/>
                <w:lang w:val="en-US"/>
              </w:rPr>
            </w:pPr>
            <w:proofErr w:type="spellStart"/>
            <w:r w:rsidRPr="006A12B5">
              <w:rPr>
                <w:rFonts w:cstheme="minorHAnsi"/>
                <w:b/>
                <w:bCs/>
                <w:sz w:val="20"/>
                <w:szCs w:val="20"/>
                <w:lang w:val="en-US"/>
              </w:rPr>
              <w:t>Responsabilidade</w:t>
            </w:r>
            <w:proofErr w:type="spellEnd"/>
          </w:p>
        </w:tc>
      </w:tr>
      <w:tr w:rsidR="00041E81" w:rsidRPr="006A12B5" w14:paraId="47AC5ECB" w14:textId="77777777" w:rsidTr="32C60759">
        <w:tc>
          <w:tcPr>
            <w:tcW w:w="3969" w:type="dxa"/>
            <w:vAlign w:val="center"/>
          </w:tcPr>
          <w:p w14:paraId="5B190BC2" w14:textId="48C19BBA" w:rsidR="00041E81" w:rsidRPr="00596D3F" w:rsidRDefault="4D2D2EA1" w:rsidP="2F447C20">
            <w:pPr>
              <w:tabs>
                <w:tab w:val="left" w:pos="6663"/>
              </w:tabs>
              <w:autoSpaceDE w:val="0"/>
              <w:autoSpaceDN w:val="0"/>
              <w:adjustRightInd w:val="0"/>
              <w:spacing w:line="312" w:lineRule="auto"/>
              <w:jc w:val="both"/>
              <w:rPr>
                <w:sz w:val="20"/>
                <w:szCs w:val="20"/>
              </w:rPr>
            </w:pPr>
            <w:r w:rsidRPr="006A12B5">
              <w:rPr>
                <w:sz w:val="20"/>
                <w:szCs w:val="20"/>
              </w:rPr>
              <w:t xml:space="preserve">Início das atividades de manutenção previstas no </w:t>
            </w:r>
            <w:r w:rsidR="00E02542" w:rsidRPr="006A12B5">
              <w:rPr>
                <w:sz w:val="20"/>
                <w:szCs w:val="20"/>
              </w:rPr>
              <w:t xml:space="preserve">item </w:t>
            </w:r>
            <w:r w:rsidR="00AD6145" w:rsidRPr="006A12B5">
              <w:rPr>
                <w:b/>
                <w:bCs/>
                <w:sz w:val="20"/>
                <w:szCs w:val="20"/>
              </w:rPr>
              <w:t>1</w:t>
            </w:r>
            <w:r w:rsidR="004044EE" w:rsidRPr="006A12B5">
              <w:rPr>
                <w:b/>
                <w:bCs/>
                <w:sz w:val="20"/>
                <w:szCs w:val="20"/>
              </w:rPr>
              <w:t>4</w:t>
            </w:r>
            <w:r w:rsidR="00E02542" w:rsidRPr="006A12B5">
              <w:rPr>
                <w:sz w:val="20"/>
                <w:szCs w:val="20"/>
              </w:rPr>
              <w:t xml:space="preserve"> deste Termo de Referência.</w:t>
            </w:r>
          </w:p>
        </w:tc>
        <w:tc>
          <w:tcPr>
            <w:tcW w:w="2551" w:type="dxa"/>
            <w:vAlign w:val="center"/>
          </w:tcPr>
          <w:p w14:paraId="6AE503D1" w14:textId="6BB02D6C" w:rsidR="00041E81" w:rsidRPr="00596D3F" w:rsidRDefault="00041E81" w:rsidP="009C18D2">
            <w:pPr>
              <w:tabs>
                <w:tab w:val="left" w:pos="6663"/>
              </w:tabs>
              <w:autoSpaceDE w:val="0"/>
              <w:autoSpaceDN w:val="0"/>
              <w:adjustRightInd w:val="0"/>
              <w:spacing w:line="312" w:lineRule="auto"/>
              <w:jc w:val="both"/>
              <w:rPr>
                <w:rFonts w:cstheme="minorHAnsi"/>
                <w:sz w:val="20"/>
                <w:szCs w:val="20"/>
              </w:rPr>
            </w:pPr>
            <w:r w:rsidRPr="00596D3F">
              <w:rPr>
                <w:sz w:val="20"/>
                <w:szCs w:val="20"/>
              </w:rPr>
              <w:t>Em até 30 (trinta) dias a partir da assinatura do Termo de Permissão de Uso.</w:t>
            </w:r>
          </w:p>
        </w:tc>
        <w:tc>
          <w:tcPr>
            <w:tcW w:w="2160" w:type="dxa"/>
            <w:vAlign w:val="center"/>
          </w:tcPr>
          <w:p w14:paraId="6ED049CE" w14:textId="510850D6" w:rsidR="00041E81" w:rsidRPr="006A12B5" w:rsidRDefault="00041E81" w:rsidP="009C18D2">
            <w:pPr>
              <w:tabs>
                <w:tab w:val="left" w:pos="6663"/>
              </w:tabs>
              <w:autoSpaceDE w:val="0"/>
              <w:autoSpaceDN w:val="0"/>
              <w:adjustRightInd w:val="0"/>
              <w:spacing w:line="312" w:lineRule="auto"/>
              <w:jc w:val="center"/>
              <w:rPr>
                <w:rFonts w:cstheme="minorHAnsi"/>
                <w:b/>
                <w:bCs/>
                <w:sz w:val="20"/>
                <w:szCs w:val="20"/>
                <w:lang w:val="en-US"/>
              </w:rPr>
            </w:pPr>
            <w:r w:rsidRPr="006A12B5">
              <w:rPr>
                <w:rFonts w:cstheme="minorHAnsi"/>
                <w:b/>
                <w:bCs/>
                <w:sz w:val="20"/>
                <w:szCs w:val="20"/>
                <w:lang w:val="en-US"/>
              </w:rPr>
              <w:t>PERMISSIONÁRIA</w:t>
            </w:r>
          </w:p>
        </w:tc>
      </w:tr>
      <w:tr w:rsidR="009C18D2" w:rsidRPr="006A12B5" w14:paraId="77DF2543" w14:textId="1587F32A" w:rsidTr="32C60759">
        <w:tc>
          <w:tcPr>
            <w:tcW w:w="3969" w:type="dxa"/>
            <w:vAlign w:val="center"/>
          </w:tcPr>
          <w:p w14:paraId="19B3B459" w14:textId="3DFB7568" w:rsidR="00937CA2" w:rsidRPr="00596D3F" w:rsidRDefault="79E1EC34" w:rsidP="32C60759">
            <w:pPr>
              <w:tabs>
                <w:tab w:val="left" w:pos="6663"/>
              </w:tabs>
              <w:autoSpaceDE w:val="0"/>
              <w:autoSpaceDN w:val="0"/>
              <w:adjustRightInd w:val="0"/>
              <w:spacing w:line="312" w:lineRule="auto"/>
              <w:jc w:val="both"/>
              <w:rPr>
                <w:sz w:val="20"/>
                <w:szCs w:val="20"/>
              </w:rPr>
            </w:pPr>
            <w:r w:rsidRPr="00596D3F">
              <w:rPr>
                <w:sz w:val="20"/>
                <w:szCs w:val="20"/>
              </w:rPr>
              <w:t xml:space="preserve">Entrega do </w:t>
            </w:r>
            <w:r w:rsidRPr="00596D3F">
              <w:rPr>
                <w:b/>
                <w:bCs/>
                <w:sz w:val="20"/>
                <w:szCs w:val="20"/>
              </w:rPr>
              <w:t>Plano de Operação</w:t>
            </w:r>
            <w:r w:rsidRPr="00596D3F">
              <w:rPr>
                <w:sz w:val="20"/>
                <w:szCs w:val="20"/>
              </w:rPr>
              <w:t>, que deverá conter</w:t>
            </w:r>
            <w:r w:rsidR="00BE56BB" w:rsidRPr="00596D3F">
              <w:rPr>
                <w:sz w:val="20"/>
                <w:szCs w:val="20"/>
              </w:rPr>
              <w:t xml:space="preserve"> </w:t>
            </w:r>
            <w:r w:rsidRPr="00596D3F">
              <w:rPr>
                <w:sz w:val="20"/>
                <w:szCs w:val="20"/>
              </w:rPr>
              <w:t xml:space="preserve">a descrição da operação </w:t>
            </w:r>
            <w:r w:rsidR="00BE56BB" w:rsidRPr="00596D3F">
              <w:rPr>
                <w:sz w:val="20"/>
                <w:szCs w:val="20"/>
              </w:rPr>
              <w:t>da</w:t>
            </w:r>
            <w:r w:rsidR="005F4735" w:rsidRPr="00596D3F">
              <w:rPr>
                <w:sz w:val="20"/>
                <w:szCs w:val="20"/>
              </w:rPr>
              <w:t xml:space="preserve">s </w:t>
            </w:r>
            <w:r w:rsidR="00BE56BB" w:rsidRPr="00596D3F">
              <w:rPr>
                <w:sz w:val="20"/>
                <w:szCs w:val="20"/>
              </w:rPr>
              <w:t>atividade</w:t>
            </w:r>
            <w:r w:rsidR="005F4735" w:rsidRPr="00596D3F">
              <w:rPr>
                <w:sz w:val="20"/>
                <w:szCs w:val="20"/>
              </w:rPr>
              <w:t>s</w:t>
            </w:r>
            <w:r w:rsidR="00BE56BB" w:rsidRPr="00596D3F">
              <w:rPr>
                <w:sz w:val="20"/>
                <w:szCs w:val="20"/>
              </w:rPr>
              <w:t xml:space="preserve"> de alimentaçã</w:t>
            </w:r>
            <w:r w:rsidR="001B383E" w:rsidRPr="00596D3F">
              <w:rPr>
                <w:sz w:val="20"/>
                <w:szCs w:val="20"/>
              </w:rPr>
              <w:t xml:space="preserve">o, </w:t>
            </w:r>
            <w:r w:rsidR="005F4735" w:rsidRPr="00596D3F">
              <w:rPr>
                <w:sz w:val="20"/>
                <w:szCs w:val="20"/>
              </w:rPr>
              <w:t xml:space="preserve">locação de espaços </w:t>
            </w:r>
            <w:r w:rsidR="42364C65" w:rsidRPr="00596D3F">
              <w:rPr>
                <w:sz w:val="20"/>
                <w:szCs w:val="20"/>
              </w:rPr>
              <w:t>com churrasqueiras</w:t>
            </w:r>
            <w:r w:rsidR="001B383E" w:rsidRPr="00596D3F">
              <w:rPr>
                <w:sz w:val="20"/>
                <w:szCs w:val="20"/>
              </w:rPr>
              <w:t xml:space="preserve"> e realização e/ou locação de espaços para eventos</w:t>
            </w:r>
            <w:r w:rsidR="42364C65" w:rsidRPr="00596D3F">
              <w:rPr>
                <w:sz w:val="20"/>
                <w:szCs w:val="20"/>
              </w:rPr>
              <w:t xml:space="preserve"> </w:t>
            </w:r>
            <w:r w:rsidR="00BE56BB" w:rsidRPr="00596D3F">
              <w:rPr>
                <w:sz w:val="20"/>
                <w:szCs w:val="20"/>
              </w:rPr>
              <w:t>no PEIA.</w:t>
            </w:r>
          </w:p>
        </w:tc>
        <w:tc>
          <w:tcPr>
            <w:tcW w:w="2551" w:type="dxa"/>
            <w:vAlign w:val="center"/>
          </w:tcPr>
          <w:p w14:paraId="1E1A73F4" w14:textId="5F02EAAE" w:rsidR="009C18D2" w:rsidRPr="00596D3F" w:rsidRDefault="00A31435" w:rsidP="009C18D2">
            <w:pPr>
              <w:tabs>
                <w:tab w:val="left" w:pos="6663"/>
              </w:tabs>
              <w:autoSpaceDE w:val="0"/>
              <w:autoSpaceDN w:val="0"/>
              <w:adjustRightInd w:val="0"/>
              <w:spacing w:line="312" w:lineRule="auto"/>
              <w:jc w:val="both"/>
              <w:rPr>
                <w:rFonts w:cstheme="minorHAnsi"/>
                <w:sz w:val="20"/>
                <w:szCs w:val="20"/>
              </w:rPr>
            </w:pPr>
            <w:r w:rsidRPr="00596D3F">
              <w:rPr>
                <w:rFonts w:cstheme="minorHAnsi"/>
                <w:sz w:val="20"/>
                <w:szCs w:val="20"/>
              </w:rPr>
              <w:t>Em a</w:t>
            </w:r>
            <w:r w:rsidR="009C18D2" w:rsidRPr="00596D3F">
              <w:rPr>
                <w:rFonts w:cstheme="minorHAnsi"/>
                <w:sz w:val="20"/>
                <w:szCs w:val="20"/>
              </w:rPr>
              <w:t>té 45 (quarenta e cinco) dias a partir da assinatura do Termo de Permissão de Uso</w:t>
            </w:r>
            <w:r w:rsidR="004044EE" w:rsidRPr="00596D3F">
              <w:rPr>
                <w:rFonts w:cstheme="minorHAnsi"/>
                <w:sz w:val="20"/>
                <w:szCs w:val="20"/>
              </w:rPr>
              <w:t>.</w:t>
            </w:r>
          </w:p>
        </w:tc>
        <w:tc>
          <w:tcPr>
            <w:tcW w:w="2160" w:type="dxa"/>
            <w:vAlign w:val="center"/>
          </w:tcPr>
          <w:p w14:paraId="1B884609" w14:textId="4430BA54" w:rsidR="009C18D2" w:rsidRPr="006A12B5" w:rsidRDefault="009C18D2" w:rsidP="009C18D2">
            <w:pPr>
              <w:tabs>
                <w:tab w:val="left" w:pos="6663"/>
              </w:tabs>
              <w:autoSpaceDE w:val="0"/>
              <w:autoSpaceDN w:val="0"/>
              <w:adjustRightInd w:val="0"/>
              <w:spacing w:line="312" w:lineRule="auto"/>
              <w:jc w:val="center"/>
              <w:rPr>
                <w:rFonts w:cstheme="minorHAnsi"/>
                <w:b/>
                <w:bCs/>
                <w:sz w:val="20"/>
                <w:szCs w:val="20"/>
                <w:lang w:val="en-US"/>
              </w:rPr>
            </w:pPr>
            <w:r w:rsidRPr="006A12B5">
              <w:rPr>
                <w:rFonts w:cstheme="minorHAnsi"/>
                <w:b/>
                <w:bCs/>
                <w:sz w:val="20"/>
                <w:szCs w:val="20"/>
                <w:lang w:val="en-US"/>
              </w:rPr>
              <w:t>PERMISSIONÁRIA</w:t>
            </w:r>
          </w:p>
        </w:tc>
      </w:tr>
      <w:tr w:rsidR="009C18D2" w:rsidRPr="006A12B5" w14:paraId="7EFE19D2" w14:textId="55F38E73" w:rsidTr="32C60759">
        <w:tc>
          <w:tcPr>
            <w:tcW w:w="3969" w:type="dxa"/>
            <w:vAlign w:val="center"/>
          </w:tcPr>
          <w:p w14:paraId="46A5826F" w14:textId="072B60EE" w:rsidR="009C18D2" w:rsidRPr="00596D3F" w:rsidRDefault="0DA14C1D" w:rsidP="2F447C20">
            <w:pPr>
              <w:tabs>
                <w:tab w:val="left" w:pos="6663"/>
              </w:tabs>
              <w:autoSpaceDE w:val="0"/>
              <w:autoSpaceDN w:val="0"/>
              <w:adjustRightInd w:val="0"/>
              <w:spacing w:line="312" w:lineRule="auto"/>
              <w:jc w:val="both"/>
              <w:rPr>
                <w:b/>
                <w:bCs/>
                <w:sz w:val="20"/>
                <w:szCs w:val="20"/>
              </w:rPr>
            </w:pPr>
            <w:r w:rsidRPr="00596D3F">
              <w:rPr>
                <w:sz w:val="20"/>
                <w:szCs w:val="20"/>
              </w:rPr>
              <w:t xml:space="preserve">Aprovação </w:t>
            </w:r>
            <w:r w:rsidR="0B7A283B" w:rsidRPr="00596D3F">
              <w:rPr>
                <w:sz w:val="20"/>
                <w:szCs w:val="20"/>
              </w:rPr>
              <w:t xml:space="preserve">e/ou solicitação de complementações </w:t>
            </w:r>
            <w:r w:rsidR="5FD79AF6" w:rsidRPr="00596D3F">
              <w:rPr>
                <w:sz w:val="20"/>
                <w:szCs w:val="20"/>
              </w:rPr>
              <w:t>ao</w:t>
            </w:r>
            <w:r w:rsidRPr="00596D3F">
              <w:rPr>
                <w:sz w:val="20"/>
                <w:szCs w:val="20"/>
              </w:rPr>
              <w:t xml:space="preserve"> </w:t>
            </w:r>
            <w:r w:rsidRPr="00596D3F">
              <w:rPr>
                <w:b/>
                <w:bCs/>
                <w:sz w:val="20"/>
                <w:szCs w:val="20"/>
              </w:rPr>
              <w:t>Plano de Operação</w:t>
            </w:r>
            <w:r w:rsidR="11D9E174" w:rsidRPr="00596D3F">
              <w:rPr>
                <w:b/>
                <w:bCs/>
                <w:sz w:val="20"/>
                <w:szCs w:val="20"/>
              </w:rPr>
              <w:t>.</w:t>
            </w:r>
          </w:p>
        </w:tc>
        <w:tc>
          <w:tcPr>
            <w:tcW w:w="2551" w:type="dxa"/>
            <w:vAlign w:val="center"/>
          </w:tcPr>
          <w:p w14:paraId="5689C958" w14:textId="14EAB034" w:rsidR="009C18D2" w:rsidRPr="00596D3F" w:rsidRDefault="00A31435" w:rsidP="009C18D2">
            <w:pPr>
              <w:tabs>
                <w:tab w:val="left" w:pos="6663"/>
              </w:tabs>
              <w:autoSpaceDE w:val="0"/>
              <w:autoSpaceDN w:val="0"/>
              <w:adjustRightInd w:val="0"/>
              <w:spacing w:line="312" w:lineRule="auto"/>
              <w:jc w:val="both"/>
              <w:rPr>
                <w:rFonts w:cstheme="minorHAnsi"/>
                <w:b/>
                <w:bCs/>
                <w:sz w:val="20"/>
                <w:szCs w:val="20"/>
              </w:rPr>
            </w:pPr>
            <w:r w:rsidRPr="00596D3F">
              <w:rPr>
                <w:rFonts w:cstheme="minorHAnsi"/>
                <w:sz w:val="20"/>
                <w:szCs w:val="20"/>
              </w:rPr>
              <w:t>Em até 15 (quinze) dias a partir da entrega do Plano de Operaçã</w:t>
            </w:r>
            <w:r w:rsidR="004044EE" w:rsidRPr="00596D3F">
              <w:rPr>
                <w:rFonts w:cstheme="minorHAnsi"/>
                <w:sz w:val="20"/>
                <w:szCs w:val="20"/>
              </w:rPr>
              <w:t>o.</w:t>
            </w:r>
          </w:p>
        </w:tc>
        <w:tc>
          <w:tcPr>
            <w:tcW w:w="2160" w:type="dxa"/>
            <w:vAlign w:val="center"/>
          </w:tcPr>
          <w:p w14:paraId="7BACC10B" w14:textId="7E992E7B" w:rsidR="009C18D2" w:rsidRPr="006A12B5" w:rsidRDefault="009C18D2" w:rsidP="009C18D2">
            <w:pPr>
              <w:tabs>
                <w:tab w:val="left" w:pos="6663"/>
              </w:tabs>
              <w:autoSpaceDE w:val="0"/>
              <w:autoSpaceDN w:val="0"/>
              <w:adjustRightInd w:val="0"/>
              <w:spacing w:line="312" w:lineRule="auto"/>
              <w:jc w:val="center"/>
              <w:rPr>
                <w:rFonts w:cstheme="minorHAnsi"/>
                <w:b/>
                <w:bCs/>
                <w:sz w:val="20"/>
                <w:szCs w:val="20"/>
                <w:lang w:val="en-US"/>
              </w:rPr>
            </w:pPr>
            <w:r w:rsidRPr="006A12B5">
              <w:rPr>
                <w:rFonts w:cstheme="minorHAnsi"/>
                <w:b/>
                <w:bCs/>
                <w:sz w:val="20"/>
                <w:szCs w:val="20"/>
                <w:lang w:val="en-US"/>
              </w:rPr>
              <w:t>PERMITENTE</w:t>
            </w:r>
          </w:p>
        </w:tc>
      </w:tr>
      <w:tr w:rsidR="00A31435" w:rsidRPr="006A12B5" w14:paraId="1A272B66" w14:textId="2D76B916" w:rsidTr="32C60759">
        <w:tc>
          <w:tcPr>
            <w:tcW w:w="3969" w:type="dxa"/>
            <w:vAlign w:val="center"/>
          </w:tcPr>
          <w:p w14:paraId="753179DB" w14:textId="3F23E487" w:rsidR="00A31435" w:rsidRPr="00596D3F" w:rsidRDefault="0B7A283B" w:rsidP="2F447C20">
            <w:pPr>
              <w:autoSpaceDE w:val="0"/>
              <w:autoSpaceDN w:val="0"/>
              <w:adjustRightInd w:val="0"/>
              <w:spacing w:line="312" w:lineRule="auto"/>
              <w:jc w:val="both"/>
              <w:rPr>
                <w:sz w:val="20"/>
                <w:szCs w:val="20"/>
              </w:rPr>
            </w:pPr>
            <w:r w:rsidRPr="006A12B5">
              <w:rPr>
                <w:sz w:val="20"/>
                <w:szCs w:val="20"/>
              </w:rPr>
              <w:t xml:space="preserve">Entrega do </w:t>
            </w:r>
            <w:r w:rsidRPr="006A12B5">
              <w:rPr>
                <w:b/>
                <w:bCs/>
                <w:sz w:val="20"/>
                <w:szCs w:val="20"/>
              </w:rPr>
              <w:t>Plano de Gerenciamento de Resíduos Sólidos</w:t>
            </w:r>
            <w:r w:rsidRPr="006A12B5">
              <w:rPr>
                <w:sz w:val="20"/>
                <w:szCs w:val="20"/>
              </w:rPr>
              <w:t xml:space="preserve">, conforme </w:t>
            </w:r>
            <w:r w:rsidR="00E02542" w:rsidRPr="006A12B5">
              <w:rPr>
                <w:sz w:val="20"/>
                <w:szCs w:val="20"/>
              </w:rPr>
              <w:t xml:space="preserve">item </w:t>
            </w:r>
            <w:r w:rsidR="004044EE" w:rsidRPr="006A12B5">
              <w:rPr>
                <w:sz w:val="20"/>
                <w:szCs w:val="20"/>
              </w:rPr>
              <w:t>16.4</w:t>
            </w:r>
            <w:r w:rsidR="00E02542" w:rsidRPr="006A12B5">
              <w:rPr>
                <w:sz w:val="20"/>
                <w:szCs w:val="20"/>
              </w:rPr>
              <w:t xml:space="preserve"> deste Termo de Referência. </w:t>
            </w:r>
          </w:p>
        </w:tc>
        <w:tc>
          <w:tcPr>
            <w:tcW w:w="2551" w:type="dxa"/>
            <w:vAlign w:val="center"/>
          </w:tcPr>
          <w:p w14:paraId="061CCE68" w14:textId="0A7667C7" w:rsidR="00A31435" w:rsidRPr="00596D3F" w:rsidRDefault="00A31435" w:rsidP="2987F2E8">
            <w:pPr>
              <w:tabs>
                <w:tab w:val="left" w:pos="6663"/>
              </w:tabs>
              <w:autoSpaceDE w:val="0"/>
              <w:autoSpaceDN w:val="0"/>
              <w:adjustRightInd w:val="0"/>
              <w:spacing w:line="312" w:lineRule="auto"/>
              <w:jc w:val="both"/>
              <w:rPr>
                <w:b/>
                <w:bCs/>
                <w:sz w:val="20"/>
                <w:szCs w:val="20"/>
              </w:rPr>
            </w:pPr>
            <w:r w:rsidRPr="00596D3F">
              <w:rPr>
                <w:sz w:val="20"/>
                <w:szCs w:val="20"/>
              </w:rPr>
              <w:t xml:space="preserve">Em até </w:t>
            </w:r>
            <w:r w:rsidR="04ACB9BD" w:rsidRPr="00596D3F">
              <w:rPr>
                <w:sz w:val="20"/>
                <w:szCs w:val="20"/>
              </w:rPr>
              <w:t>45</w:t>
            </w:r>
            <w:r w:rsidRPr="00596D3F">
              <w:rPr>
                <w:sz w:val="20"/>
                <w:szCs w:val="20"/>
              </w:rPr>
              <w:t xml:space="preserve"> (</w:t>
            </w:r>
            <w:r w:rsidR="43857E24" w:rsidRPr="00596D3F">
              <w:rPr>
                <w:sz w:val="20"/>
                <w:szCs w:val="20"/>
              </w:rPr>
              <w:t>quarenta e cinco</w:t>
            </w:r>
            <w:r w:rsidRPr="00596D3F">
              <w:rPr>
                <w:sz w:val="20"/>
                <w:szCs w:val="20"/>
              </w:rPr>
              <w:t>) dias a partir da assinatura do Termo de Permissão de Uso</w:t>
            </w:r>
            <w:r w:rsidR="004044EE" w:rsidRPr="00596D3F">
              <w:rPr>
                <w:sz w:val="20"/>
                <w:szCs w:val="20"/>
              </w:rPr>
              <w:t>.</w:t>
            </w:r>
          </w:p>
        </w:tc>
        <w:tc>
          <w:tcPr>
            <w:tcW w:w="2160" w:type="dxa"/>
            <w:vAlign w:val="center"/>
          </w:tcPr>
          <w:p w14:paraId="3EA73EA9" w14:textId="58310011" w:rsidR="00A31435" w:rsidRPr="006A12B5" w:rsidRDefault="00A31435" w:rsidP="00A31435">
            <w:pPr>
              <w:tabs>
                <w:tab w:val="left" w:pos="6663"/>
              </w:tabs>
              <w:autoSpaceDE w:val="0"/>
              <w:autoSpaceDN w:val="0"/>
              <w:adjustRightInd w:val="0"/>
              <w:spacing w:line="312" w:lineRule="auto"/>
              <w:jc w:val="center"/>
              <w:rPr>
                <w:rFonts w:cstheme="minorHAnsi"/>
                <w:b/>
                <w:bCs/>
                <w:sz w:val="20"/>
                <w:szCs w:val="20"/>
                <w:lang w:val="en-US"/>
              </w:rPr>
            </w:pPr>
            <w:r w:rsidRPr="006A12B5">
              <w:rPr>
                <w:rFonts w:cstheme="minorHAnsi"/>
                <w:b/>
                <w:bCs/>
                <w:sz w:val="20"/>
                <w:szCs w:val="20"/>
                <w:lang w:val="en-US"/>
              </w:rPr>
              <w:t>PERMISSIONÁRIA</w:t>
            </w:r>
          </w:p>
        </w:tc>
      </w:tr>
      <w:tr w:rsidR="00A31435" w:rsidRPr="006A12B5" w14:paraId="5B0D28D0" w14:textId="311B9FAE" w:rsidTr="32C60759">
        <w:tc>
          <w:tcPr>
            <w:tcW w:w="3969" w:type="dxa"/>
            <w:vAlign w:val="center"/>
          </w:tcPr>
          <w:p w14:paraId="6BB8A3B2" w14:textId="25477BBA" w:rsidR="00A31435" w:rsidRPr="00596D3F" w:rsidRDefault="0B7A283B" w:rsidP="2F447C20">
            <w:pPr>
              <w:tabs>
                <w:tab w:val="left" w:pos="6663"/>
              </w:tabs>
              <w:autoSpaceDE w:val="0"/>
              <w:autoSpaceDN w:val="0"/>
              <w:adjustRightInd w:val="0"/>
              <w:spacing w:line="312" w:lineRule="auto"/>
              <w:jc w:val="both"/>
              <w:rPr>
                <w:sz w:val="20"/>
                <w:szCs w:val="20"/>
              </w:rPr>
            </w:pPr>
            <w:r w:rsidRPr="00596D3F">
              <w:rPr>
                <w:sz w:val="20"/>
                <w:szCs w:val="20"/>
              </w:rPr>
              <w:t xml:space="preserve">Aprovação e/ou solicitação de complementações </w:t>
            </w:r>
            <w:r w:rsidR="72FB13AA" w:rsidRPr="00596D3F">
              <w:rPr>
                <w:sz w:val="20"/>
                <w:szCs w:val="20"/>
              </w:rPr>
              <w:t>ao</w:t>
            </w:r>
            <w:r w:rsidRPr="00596D3F">
              <w:rPr>
                <w:sz w:val="20"/>
                <w:szCs w:val="20"/>
              </w:rPr>
              <w:t xml:space="preserve"> </w:t>
            </w:r>
            <w:r w:rsidRPr="00596D3F">
              <w:rPr>
                <w:b/>
                <w:bCs/>
                <w:sz w:val="20"/>
                <w:szCs w:val="20"/>
              </w:rPr>
              <w:t>Plano de Gerenciamento de Resíduos Sólidos</w:t>
            </w:r>
            <w:r w:rsidRPr="00596D3F">
              <w:rPr>
                <w:sz w:val="20"/>
                <w:szCs w:val="20"/>
              </w:rPr>
              <w:t>.</w:t>
            </w:r>
          </w:p>
        </w:tc>
        <w:tc>
          <w:tcPr>
            <w:tcW w:w="2551" w:type="dxa"/>
            <w:vAlign w:val="center"/>
          </w:tcPr>
          <w:p w14:paraId="256CD3FC" w14:textId="7B77E933" w:rsidR="00A31435" w:rsidRPr="00596D3F" w:rsidRDefault="00A31435" w:rsidP="00A31435">
            <w:pPr>
              <w:tabs>
                <w:tab w:val="left" w:pos="6663"/>
              </w:tabs>
              <w:autoSpaceDE w:val="0"/>
              <w:autoSpaceDN w:val="0"/>
              <w:adjustRightInd w:val="0"/>
              <w:spacing w:line="312" w:lineRule="auto"/>
              <w:jc w:val="both"/>
              <w:rPr>
                <w:rFonts w:cstheme="minorHAnsi"/>
                <w:b/>
                <w:bCs/>
                <w:sz w:val="20"/>
                <w:szCs w:val="20"/>
              </w:rPr>
            </w:pPr>
            <w:r w:rsidRPr="00596D3F">
              <w:rPr>
                <w:rFonts w:cstheme="minorHAnsi"/>
                <w:sz w:val="20"/>
                <w:szCs w:val="20"/>
              </w:rPr>
              <w:t>Em até 15 (quinze) dias a partir da entrega do Plano de Gerenciamento de Resíduos Sólidos</w:t>
            </w:r>
            <w:r w:rsidR="004044EE" w:rsidRPr="00596D3F">
              <w:rPr>
                <w:rFonts w:cstheme="minorHAnsi"/>
                <w:sz w:val="20"/>
                <w:szCs w:val="20"/>
              </w:rPr>
              <w:t>.</w:t>
            </w:r>
          </w:p>
        </w:tc>
        <w:tc>
          <w:tcPr>
            <w:tcW w:w="2160" w:type="dxa"/>
            <w:vAlign w:val="center"/>
          </w:tcPr>
          <w:p w14:paraId="0BC9983A" w14:textId="3B8249FD" w:rsidR="00A31435" w:rsidRPr="006A12B5" w:rsidRDefault="00A31435" w:rsidP="00A31435">
            <w:pPr>
              <w:tabs>
                <w:tab w:val="left" w:pos="6663"/>
              </w:tabs>
              <w:autoSpaceDE w:val="0"/>
              <w:autoSpaceDN w:val="0"/>
              <w:adjustRightInd w:val="0"/>
              <w:spacing w:line="312" w:lineRule="auto"/>
              <w:jc w:val="center"/>
              <w:rPr>
                <w:rFonts w:cstheme="minorHAnsi"/>
                <w:b/>
                <w:bCs/>
                <w:sz w:val="20"/>
                <w:szCs w:val="20"/>
                <w:lang w:val="en-US"/>
              </w:rPr>
            </w:pPr>
            <w:r w:rsidRPr="006A12B5">
              <w:rPr>
                <w:rFonts w:cstheme="minorHAnsi"/>
                <w:b/>
                <w:bCs/>
                <w:sz w:val="20"/>
                <w:szCs w:val="20"/>
                <w:lang w:val="en-US"/>
              </w:rPr>
              <w:t>PERMITENTE</w:t>
            </w:r>
          </w:p>
        </w:tc>
      </w:tr>
      <w:tr w:rsidR="00BF0F48" w:rsidRPr="006A12B5" w14:paraId="5222FBEC" w14:textId="77777777" w:rsidTr="32C60759">
        <w:tc>
          <w:tcPr>
            <w:tcW w:w="3969" w:type="dxa"/>
            <w:vAlign w:val="center"/>
          </w:tcPr>
          <w:p w14:paraId="232C6EF5" w14:textId="5E107209" w:rsidR="00BF0F48" w:rsidRPr="00596D3F" w:rsidRDefault="00BF0F48" w:rsidP="00BF0F48">
            <w:pPr>
              <w:tabs>
                <w:tab w:val="left" w:pos="6663"/>
              </w:tabs>
              <w:autoSpaceDE w:val="0"/>
              <w:autoSpaceDN w:val="0"/>
              <w:adjustRightInd w:val="0"/>
              <w:spacing w:line="312" w:lineRule="auto"/>
              <w:jc w:val="both"/>
              <w:rPr>
                <w:rFonts w:cstheme="minorHAnsi"/>
                <w:sz w:val="22"/>
                <w:szCs w:val="22"/>
              </w:rPr>
            </w:pPr>
            <w:r w:rsidRPr="00596D3F">
              <w:rPr>
                <w:rFonts w:cstheme="minorHAnsi"/>
                <w:b/>
                <w:bCs/>
                <w:sz w:val="20"/>
                <w:szCs w:val="20"/>
              </w:rPr>
              <w:t xml:space="preserve">Plano de Gestão de </w:t>
            </w:r>
            <w:r w:rsidR="00632E88" w:rsidRPr="00596D3F">
              <w:rPr>
                <w:rFonts w:cstheme="minorHAnsi"/>
                <w:b/>
                <w:bCs/>
                <w:sz w:val="20"/>
                <w:szCs w:val="20"/>
              </w:rPr>
              <w:t xml:space="preserve">Riscos e Contingências </w:t>
            </w:r>
            <w:r w:rsidR="00BE56BB" w:rsidRPr="00596D3F">
              <w:rPr>
                <w:rFonts w:cstheme="minorHAnsi"/>
                <w:sz w:val="20"/>
                <w:szCs w:val="20"/>
              </w:rPr>
              <w:t>da</w:t>
            </w:r>
            <w:r w:rsidRPr="00596D3F">
              <w:rPr>
                <w:rFonts w:cstheme="minorHAnsi"/>
                <w:sz w:val="20"/>
                <w:szCs w:val="20"/>
              </w:rPr>
              <w:t xml:space="preserve"> área </w:t>
            </w:r>
            <w:r w:rsidR="00BE56BB" w:rsidRPr="00596D3F">
              <w:rPr>
                <w:rFonts w:cstheme="minorHAnsi"/>
                <w:sz w:val="20"/>
                <w:szCs w:val="20"/>
              </w:rPr>
              <w:t>objeto da Permissão de Uso</w:t>
            </w:r>
            <w:r w:rsidRPr="00596D3F">
              <w:rPr>
                <w:rFonts w:cstheme="minorHAnsi"/>
                <w:sz w:val="20"/>
                <w:szCs w:val="20"/>
              </w:rPr>
              <w:t xml:space="preserve">, conforme </w:t>
            </w:r>
            <w:r w:rsidR="00E02542" w:rsidRPr="00596D3F">
              <w:rPr>
                <w:rFonts w:cstheme="minorHAnsi"/>
                <w:sz w:val="20"/>
                <w:szCs w:val="20"/>
              </w:rPr>
              <w:t xml:space="preserve">item </w:t>
            </w:r>
            <w:r w:rsidR="004044EE" w:rsidRPr="00D26719">
              <w:rPr>
                <w:rFonts w:cstheme="minorHAnsi"/>
                <w:b/>
                <w:bCs/>
                <w:sz w:val="20"/>
                <w:szCs w:val="20"/>
              </w:rPr>
              <w:t>16</w:t>
            </w:r>
            <w:r w:rsidR="00AD6145" w:rsidRPr="00D26719">
              <w:rPr>
                <w:rFonts w:cstheme="minorHAnsi"/>
                <w:b/>
                <w:bCs/>
                <w:sz w:val="20"/>
                <w:szCs w:val="20"/>
              </w:rPr>
              <w:t>.5</w:t>
            </w:r>
            <w:r w:rsidR="00E02542" w:rsidRPr="00596D3F">
              <w:rPr>
                <w:rFonts w:cstheme="minorHAnsi"/>
                <w:sz w:val="20"/>
                <w:szCs w:val="20"/>
              </w:rPr>
              <w:t xml:space="preserve"> deste Termo de Referência</w:t>
            </w:r>
            <w:r w:rsidR="00BE56BB" w:rsidRPr="00596D3F">
              <w:rPr>
                <w:rFonts w:cstheme="minorHAnsi"/>
                <w:sz w:val="20"/>
                <w:szCs w:val="20"/>
              </w:rPr>
              <w:t>.</w:t>
            </w:r>
          </w:p>
        </w:tc>
        <w:tc>
          <w:tcPr>
            <w:tcW w:w="2551" w:type="dxa"/>
            <w:vAlign w:val="center"/>
          </w:tcPr>
          <w:p w14:paraId="7AA97C5A" w14:textId="423A344D" w:rsidR="00BF0F48" w:rsidRPr="00596D3F" w:rsidRDefault="00BF0F48" w:rsidP="00A31435">
            <w:pPr>
              <w:tabs>
                <w:tab w:val="left" w:pos="6663"/>
              </w:tabs>
              <w:autoSpaceDE w:val="0"/>
              <w:autoSpaceDN w:val="0"/>
              <w:adjustRightInd w:val="0"/>
              <w:spacing w:line="312" w:lineRule="auto"/>
              <w:jc w:val="both"/>
              <w:rPr>
                <w:rFonts w:cstheme="minorHAnsi"/>
                <w:sz w:val="20"/>
                <w:szCs w:val="20"/>
              </w:rPr>
            </w:pPr>
            <w:r w:rsidRPr="00596D3F">
              <w:rPr>
                <w:sz w:val="20"/>
                <w:szCs w:val="20"/>
              </w:rPr>
              <w:t>Em até 60 (sessenta) dias a partir da assinatura do Termo de Permissão de Uso</w:t>
            </w:r>
            <w:r w:rsidR="004044EE" w:rsidRPr="00596D3F">
              <w:rPr>
                <w:sz w:val="20"/>
                <w:szCs w:val="20"/>
              </w:rPr>
              <w:t>.</w:t>
            </w:r>
          </w:p>
        </w:tc>
        <w:tc>
          <w:tcPr>
            <w:tcW w:w="2160" w:type="dxa"/>
            <w:vAlign w:val="center"/>
          </w:tcPr>
          <w:p w14:paraId="5314703F" w14:textId="58B29DAD" w:rsidR="00BF0F48" w:rsidRPr="006A12B5" w:rsidRDefault="00BF0F48" w:rsidP="00A31435">
            <w:pPr>
              <w:tabs>
                <w:tab w:val="left" w:pos="6663"/>
              </w:tabs>
              <w:autoSpaceDE w:val="0"/>
              <w:autoSpaceDN w:val="0"/>
              <w:adjustRightInd w:val="0"/>
              <w:spacing w:line="312" w:lineRule="auto"/>
              <w:jc w:val="center"/>
              <w:rPr>
                <w:rFonts w:cstheme="minorHAnsi"/>
                <w:b/>
                <w:bCs/>
                <w:sz w:val="20"/>
                <w:szCs w:val="20"/>
                <w:lang w:val="en-US"/>
              </w:rPr>
            </w:pPr>
            <w:r w:rsidRPr="006A12B5">
              <w:rPr>
                <w:rFonts w:cstheme="minorHAnsi"/>
                <w:b/>
                <w:bCs/>
                <w:sz w:val="20"/>
                <w:szCs w:val="20"/>
                <w:lang w:val="en-US"/>
              </w:rPr>
              <w:t>PERMISSIONÁRIA</w:t>
            </w:r>
          </w:p>
        </w:tc>
      </w:tr>
      <w:tr w:rsidR="00BF0F48" w:rsidRPr="006A12B5" w14:paraId="1FDFF532" w14:textId="77777777" w:rsidTr="32C60759">
        <w:tc>
          <w:tcPr>
            <w:tcW w:w="3969" w:type="dxa"/>
            <w:vAlign w:val="center"/>
          </w:tcPr>
          <w:p w14:paraId="24285A4C" w14:textId="3E0FC528" w:rsidR="00BF0F48" w:rsidRPr="00596D3F" w:rsidRDefault="00BF0F48" w:rsidP="00BF0F48">
            <w:pPr>
              <w:tabs>
                <w:tab w:val="left" w:pos="6663"/>
              </w:tabs>
              <w:autoSpaceDE w:val="0"/>
              <w:autoSpaceDN w:val="0"/>
              <w:adjustRightInd w:val="0"/>
              <w:spacing w:line="312" w:lineRule="auto"/>
              <w:jc w:val="both"/>
              <w:rPr>
                <w:rFonts w:cstheme="minorHAnsi"/>
                <w:sz w:val="20"/>
                <w:szCs w:val="20"/>
              </w:rPr>
            </w:pPr>
            <w:r w:rsidRPr="00596D3F">
              <w:rPr>
                <w:rFonts w:cstheme="minorHAnsi"/>
                <w:sz w:val="20"/>
                <w:szCs w:val="20"/>
              </w:rPr>
              <w:t>Aprovação do</w:t>
            </w:r>
            <w:r w:rsidRPr="00596D3F">
              <w:rPr>
                <w:rFonts w:cstheme="minorHAnsi"/>
                <w:b/>
                <w:bCs/>
                <w:sz w:val="20"/>
                <w:szCs w:val="20"/>
              </w:rPr>
              <w:t xml:space="preserve"> </w:t>
            </w:r>
            <w:r w:rsidR="00632E88" w:rsidRPr="00596D3F">
              <w:rPr>
                <w:rFonts w:cstheme="minorHAnsi"/>
                <w:b/>
                <w:bCs/>
                <w:sz w:val="20"/>
                <w:szCs w:val="20"/>
              </w:rPr>
              <w:t>Plano de Gestão de Riscos e Contingências</w:t>
            </w:r>
            <w:r w:rsidR="00E02542" w:rsidRPr="00596D3F">
              <w:rPr>
                <w:rFonts w:cstheme="minorHAnsi"/>
                <w:b/>
                <w:bCs/>
                <w:sz w:val="20"/>
                <w:szCs w:val="20"/>
              </w:rPr>
              <w:t>.</w:t>
            </w:r>
          </w:p>
        </w:tc>
        <w:tc>
          <w:tcPr>
            <w:tcW w:w="2551" w:type="dxa"/>
            <w:vAlign w:val="center"/>
          </w:tcPr>
          <w:p w14:paraId="3B1CE735" w14:textId="7581F3AF" w:rsidR="00BF0F48" w:rsidRPr="00596D3F" w:rsidRDefault="00BF0F48" w:rsidP="00BF0F48">
            <w:pPr>
              <w:tabs>
                <w:tab w:val="left" w:pos="6663"/>
              </w:tabs>
              <w:autoSpaceDE w:val="0"/>
              <w:autoSpaceDN w:val="0"/>
              <w:adjustRightInd w:val="0"/>
              <w:spacing w:line="312" w:lineRule="auto"/>
              <w:jc w:val="both"/>
              <w:rPr>
                <w:sz w:val="20"/>
                <w:szCs w:val="20"/>
              </w:rPr>
            </w:pPr>
            <w:r w:rsidRPr="00596D3F">
              <w:rPr>
                <w:sz w:val="20"/>
                <w:szCs w:val="20"/>
              </w:rPr>
              <w:t xml:space="preserve">Em até 15 (quinze) dias a partir da entrega do </w:t>
            </w:r>
            <w:r w:rsidR="00632E88" w:rsidRPr="00596D3F">
              <w:rPr>
                <w:rFonts w:cstheme="minorHAnsi"/>
                <w:sz w:val="20"/>
                <w:szCs w:val="20"/>
              </w:rPr>
              <w:t>Plano de Gestão de Riscos e Contingências.</w:t>
            </w:r>
          </w:p>
        </w:tc>
        <w:tc>
          <w:tcPr>
            <w:tcW w:w="2160" w:type="dxa"/>
            <w:vAlign w:val="center"/>
          </w:tcPr>
          <w:p w14:paraId="5EDEAEAC" w14:textId="28611AEB" w:rsidR="00BF0F48" w:rsidRPr="006A12B5" w:rsidRDefault="00BF0F48" w:rsidP="00BF0F48">
            <w:pPr>
              <w:tabs>
                <w:tab w:val="left" w:pos="6663"/>
              </w:tabs>
              <w:autoSpaceDE w:val="0"/>
              <w:autoSpaceDN w:val="0"/>
              <w:adjustRightInd w:val="0"/>
              <w:spacing w:line="312" w:lineRule="auto"/>
              <w:jc w:val="center"/>
              <w:rPr>
                <w:rFonts w:cstheme="minorHAnsi"/>
                <w:b/>
                <w:bCs/>
                <w:sz w:val="20"/>
                <w:szCs w:val="20"/>
                <w:lang w:val="en-US"/>
              </w:rPr>
            </w:pPr>
            <w:r w:rsidRPr="006A12B5">
              <w:rPr>
                <w:rFonts w:cstheme="minorHAnsi"/>
                <w:b/>
                <w:bCs/>
                <w:sz w:val="20"/>
                <w:szCs w:val="20"/>
                <w:lang w:val="en-US"/>
              </w:rPr>
              <w:t>PERMITENTE</w:t>
            </w:r>
          </w:p>
        </w:tc>
      </w:tr>
      <w:tr w:rsidR="00BF0F48" w:rsidRPr="006A12B5" w14:paraId="27B6E0CC" w14:textId="77777777" w:rsidTr="32C60759">
        <w:tc>
          <w:tcPr>
            <w:tcW w:w="3969" w:type="dxa"/>
            <w:vAlign w:val="center"/>
          </w:tcPr>
          <w:p w14:paraId="411F0885" w14:textId="1835A05D" w:rsidR="00BF0F48" w:rsidRPr="00596D3F" w:rsidRDefault="20988460" w:rsidP="00BE56BB">
            <w:pPr>
              <w:autoSpaceDE w:val="0"/>
              <w:autoSpaceDN w:val="0"/>
              <w:adjustRightInd w:val="0"/>
              <w:spacing w:line="312" w:lineRule="auto"/>
              <w:jc w:val="both"/>
              <w:rPr>
                <w:sz w:val="20"/>
                <w:szCs w:val="20"/>
              </w:rPr>
            </w:pPr>
            <w:r w:rsidRPr="00596D3F">
              <w:rPr>
                <w:b/>
                <w:bCs/>
                <w:sz w:val="20"/>
                <w:szCs w:val="20"/>
              </w:rPr>
              <w:t>Início da operação</w:t>
            </w:r>
            <w:r w:rsidRPr="00596D3F">
              <w:rPr>
                <w:sz w:val="20"/>
                <w:szCs w:val="20"/>
              </w:rPr>
              <w:t xml:space="preserve"> </w:t>
            </w:r>
            <w:r w:rsidR="00BE56BB" w:rsidRPr="00596D3F">
              <w:rPr>
                <w:sz w:val="20"/>
                <w:szCs w:val="20"/>
              </w:rPr>
              <w:t>da</w:t>
            </w:r>
            <w:r w:rsidR="0039061E" w:rsidRPr="00596D3F">
              <w:rPr>
                <w:sz w:val="20"/>
                <w:szCs w:val="20"/>
              </w:rPr>
              <w:t>s</w:t>
            </w:r>
            <w:r w:rsidR="00BE56BB" w:rsidRPr="00596D3F">
              <w:rPr>
                <w:sz w:val="20"/>
                <w:szCs w:val="20"/>
              </w:rPr>
              <w:t xml:space="preserve"> atividade</w:t>
            </w:r>
            <w:r w:rsidR="0039061E" w:rsidRPr="00596D3F">
              <w:rPr>
                <w:sz w:val="20"/>
                <w:szCs w:val="20"/>
              </w:rPr>
              <w:t>s</w:t>
            </w:r>
            <w:r w:rsidR="00BE56BB" w:rsidRPr="00596D3F">
              <w:rPr>
                <w:sz w:val="20"/>
                <w:szCs w:val="20"/>
              </w:rPr>
              <w:t xml:space="preserve"> de alimentaçã</w:t>
            </w:r>
            <w:r w:rsidR="001B383E" w:rsidRPr="00596D3F">
              <w:rPr>
                <w:sz w:val="20"/>
                <w:szCs w:val="20"/>
              </w:rPr>
              <w:t xml:space="preserve">o, </w:t>
            </w:r>
            <w:r w:rsidR="0039061E" w:rsidRPr="00596D3F">
              <w:rPr>
                <w:sz w:val="20"/>
                <w:szCs w:val="20"/>
              </w:rPr>
              <w:t xml:space="preserve">locação de espaços </w:t>
            </w:r>
            <w:r w:rsidR="7BB72E03" w:rsidRPr="00596D3F">
              <w:rPr>
                <w:sz w:val="20"/>
                <w:szCs w:val="20"/>
              </w:rPr>
              <w:t>com churrasqueiras</w:t>
            </w:r>
            <w:r w:rsidR="004044EE" w:rsidRPr="00596D3F">
              <w:rPr>
                <w:sz w:val="20"/>
                <w:szCs w:val="20"/>
              </w:rPr>
              <w:t xml:space="preserve"> </w:t>
            </w:r>
            <w:r w:rsidR="001B383E" w:rsidRPr="00596D3F">
              <w:rPr>
                <w:sz w:val="20"/>
                <w:szCs w:val="20"/>
              </w:rPr>
              <w:t xml:space="preserve">e realização e/ou locação de espaços para eventos </w:t>
            </w:r>
            <w:r w:rsidR="004044EE" w:rsidRPr="00596D3F">
              <w:rPr>
                <w:sz w:val="20"/>
                <w:szCs w:val="20"/>
              </w:rPr>
              <w:t>no PEIA.</w:t>
            </w:r>
          </w:p>
        </w:tc>
        <w:tc>
          <w:tcPr>
            <w:tcW w:w="2551" w:type="dxa"/>
            <w:vAlign w:val="center"/>
          </w:tcPr>
          <w:p w14:paraId="5E96AE6E" w14:textId="4F1CC883" w:rsidR="00BF0F48" w:rsidRPr="00596D3F" w:rsidRDefault="00BF0F48" w:rsidP="00BF0F48">
            <w:pPr>
              <w:tabs>
                <w:tab w:val="left" w:pos="6663"/>
              </w:tabs>
              <w:autoSpaceDE w:val="0"/>
              <w:autoSpaceDN w:val="0"/>
              <w:adjustRightInd w:val="0"/>
              <w:spacing w:line="312" w:lineRule="auto"/>
              <w:jc w:val="both"/>
              <w:rPr>
                <w:rFonts w:cstheme="minorHAnsi"/>
                <w:sz w:val="20"/>
                <w:szCs w:val="20"/>
              </w:rPr>
            </w:pPr>
            <w:r w:rsidRPr="00596D3F">
              <w:rPr>
                <w:rFonts w:cstheme="minorHAnsi"/>
                <w:sz w:val="20"/>
                <w:szCs w:val="20"/>
              </w:rPr>
              <w:t>Em até 90 (noventa) dias a partir da assinatura do Termo de Permissão de Uso.</w:t>
            </w:r>
          </w:p>
        </w:tc>
        <w:tc>
          <w:tcPr>
            <w:tcW w:w="2160" w:type="dxa"/>
            <w:vAlign w:val="center"/>
          </w:tcPr>
          <w:p w14:paraId="55AEA32D" w14:textId="42E3B752" w:rsidR="00BF0F48" w:rsidRPr="006A12B5" w:rsidRDefault="00BF0F48" w:rsidP="00BF0F48">
            <w:pPr>
              <w:tabs>
                <w:tab w:val="left" w:pos="6663"/>
              </w:tabs>
              <w:autoSpaceDE w:val="0"/>
              <w:autoSpaceDN w:val="0"/>
              <w:adjustRightInd w:val="0"/>
              <w:spacing w:line="312" w:lineRule="auto"/>
              <w:jc w:val="center"/>
              <w:rPr>
                <w:rFonts w:cstheme="minorHAnsi"/>
                <w:b/>
                <w:bCs/>
                <w:sz w:val="20"/>
                <w:szCs w:val="20"/>
                <w:lang w:val="en-US"/>
              </w:rPr>
            </w:pPr>
            <w:r w:rsidRPr="006A12B5">
              <w:rPr>
                <w:rFonts w:cstheme="minorHAnsi"/>
                <w:b/>
                <w:bCs/>
                <w:sz w:val="20"/>
                <w:szCs w:val="20"/>
                <w:lang w:val="en-US"/>
              </w:rPr>
              <w:t>PERMISSIONÁRIA</w:t>
            </w:r>
          </w:p>
        </w:tc>
      </w:tr>
      <w:tr w:rsidR="00BF0F48" w:rsidRPr="006A12B5" w14:paraId="12EA7ACA" w14:textId="77777777" w:rsidTr="32C60759">
        <w:tc>
          <w:tcPr>
            <w:tcW w:w="3969" w:type="dxa"/>
            <w:vAlign w:val="center"/>
          </w:tcPr>
          <w:p w14:paraId="30FA5B40" w14:textId="24A6160B" w:rsidR="00BF0F48" w:rsidRPr="00596D3F" w:rsidRDefault="00BF0F48" w:rsidP="00BF0F48">
            <w:pPr>
              <w:spacing w:line="312" w:lineRule="auto"/>
              <w:jc w:val="both"/>
              <w:rPr>
                <w:sz w:val="20"/>
                <w:szCs w:val="20"/>
              </w:rPr>
            </w:pPr>
            <w:r w:rsidRPr="00596D3F">
              <w:rPr>
                <w:sz w:val="20"/>
                <w:szCs w:val="20"/>
              </w:rPr>
              <w:t>Encaminhar relação nominal do pessoal empregado, ainda que em caráter eventual, com a respectiva qualificação, documentos de identificação e comprovantes de residência.</w:t>
            </w:r>
          </w:p>
        </w:tc>
        <w:tc>
          <w:tcPr>
            <w:tcW w:w="2551" w:type="dxa"/>
            <w:vAlign w:val="center"/>
          </w:tcPr>
          <w:p w14:paraId="15CFADA5" w14:textId="2943AF3A" w:rsidR="00BF0F48" w:rsidRPr="00596D3F" w:rsidRDefault="00BF0F48" w:rsidP="00BF0F48">
            <w:pPr>
              <w:spacing w:line="312" w:lineRule="auto"/>
              <w:jc w:val="both"/>
              <w:rPr>
                <w:sz w:val="20"/>
                <w:szCs w:val="20"/>
              </w:rPr>
            </w:pPr>
            <w:r w:rsidRPr="00596D3F">
              <w:rPr>
                <w:sz w:val="20"/>
                <w:szCs w:val="20"/>
              </w:rPr>
              <w:t>Em até 6 (seis) meses a partir da assinatura do Termo de Permissão de Uso.</w:t>
            </w:r>
          </w:p>
        </w:tc>
        <w:tc>
          <w:tcPr>
            <w:tcW w:w="2160" w:type="dxa"/>
            <w:vAlign w:val="center"/>
          </w:tcPr>
          <w:p w14:paraId="2F755921" w14:textId="558C69E8" w:rsidR="00BF0F48" w:rsidRPr="006A12B5" w:rsidRDefault="00BF0F48" w:rsidP="00BF0F48">
            <w:pPr>
              <w:spacing w:line="312" w:lineRule="auto"/>
              <w:jc w:val="center"/>
              <w:rPr>
                <w:b/>
                <w:bCs/>
                <w:sz w:val="20"/>
                <w:szCs w:val="20"/>
                <w:lang w:val="en-US"/>
              </w:rPr>
            </w:pPr>
            <w:r w:rsidRPr="006A12B5">
              <w:rPr>
                <w:b/>
                <w:bCs/>
                <w:sz w:val="20"/>
                <w:szCs w:val="20"/>
                <w:lang w:val="en-US"/>
              </w:rPr>
              <w:t>PERMISSIONÁRIA</w:t>
            </w:r>
          </w:p>
        </w:tc>
      </w:tr>
    </w:tbl>
    <w:p w14:paraId="27A0431B" w14:textId="77777777" w:rsidR="005B52CC" w:rsidRPr="006A12B5" w:rsidRDefault="005B52CC" w:rsidP="005E7526">
      <w:pPr>
        <w:tabs>
          <w:tab w:val="left" w:pos="6663"/>
        </w:tabs>
        <w:autoSpaceDE w:val="0"/>
        <w:autoSpaceDN w:val="0"/>
        <w:adjustRightInd w:val="0"/>
        <w:spacing w:line="312" w:lineRule="auto"/>
        <w:jc w:val="both"/>
        <w:rPr>
          <w:rFonts w:cstheme="minorHAnsi"/>
          <w:b/>
          <w:bCs/>
          <w:sz w:val="22"/>
          <w:szCs w:val="22"/>
          <w:lang w:val="en-US"/>
        </w:rPr>
      </w:pPr>
    </w:p>
    <w:p w14:paraId="5493E701" w14:textId="334C9942" w:rsidR="0010642C" w:rsidRPr="006A12B5" w:rsidRDefault="31B8B080" w:rsidP="00880E63">
      <w:pPr>
        <w:pStyle w:val="Ttulo1"/>
        <w:rPr>
          <w:lang w:val="en-US"/>
        </w:rPr>
      </w:pPr>
      <w:bookmarkStart w:id="25" w:name="_Toc97209453"/>
      <w:r w:rsidRPr="006A12B5">
        <w:rPr>
          <w:lang w:val="en-US"/>
        </w:rPr>
        <w:t>EQUIPAMENTOS</w:t>
      </w:r>
      <w:bookmarkEnd w:id="25"/>
    </w:p>
    <w:p w14:paraId="1CA057EA" w14:textId="77777777" w:rsidR="00BE56BB" w:rsidRPr="006A12B5" w:rsidRDefault="00BE56BB" w:rsidP="00BE56BB">
      <w:pPr>
        <w:pStyle w:val="PargrafodaLista"/>
        <w:tabs>
          <w:tab w:val="left" w:pos="6663"/>
        </w:tabs>
        <w:autoSpaceDE w:val="0"/>
        <w:autoSpaceDN w:val="0"/>
        <w:adjustRightInd w:val="0"/>
        <w:spacing w:line="312" w:lineRule="auto"/>
        <w:ind w:left="360"/>
        <w:jc w:val="both"/>
        <w:rPr>
          <w:b/>
          <w:bCs/>
          <w:sz w:val="22"/>
          <w:szCs w:val="22"/>
          <w:lang w:val="en-US"/>
        </w:rPr>
      </w:pPr>
    </w:p>
    <w:p w14:paraId="1993956E" w14:textId="519543EE" w:rsidR="00901E8D" w:rsidRDefault="35166256" w:rsidP="00901E8D">
      <w:pPr>
        <w:pStyle w:val="Ttulo2"/>
      </w:pPr>
      <w:r w:rsidRPr="00596D3F">
        <w:t>A</w:t>
      </w:r>
      <w:r w:rsidRPr="00596D3F">
        <w:rPr>
          <w:b/>
        </w:rPr>
        <w:t xml:space="preserve"> PERMISSIONÁRIA </w:t>
      </w:r>
      <w:r w:rsidRPr="00596D3F">
        <w:t>deverá arcar com todo</w:t>
      </w:r>
      <w:r w:rsidR="579DADFE" w:rsidRPr="00596D3F">
        <w:t>s</w:t>
      </w:r>
      <w:r w:rsidRPr="00596D3F">
        <w:t xml:space="preserve"> o</w:t>
      </w:r>
      <w:r w:rsidR="31B8B080" w:rsidRPr="00596D3F">
        <w:t>s equipamento</w:t>
      </w:r>
      <w:r w:rsidR="4EC24C5E" w:rsidRPr="00596D3F">
        <w:t>s</w:t>
      </w:r>
      <w:r w:rsidR="35B7DE2E" w:rsidRPr="00596D3F">
        <w:t>, móveis</w:t>
      </w:r>
      <w:r w:rsidR="56873795" w:rsidRPr="00596D3F">
        <w:t xml:space="preserve">, </w:t>
      </w:r>
      <w:r w:rsidR="35B7DE2E" w:rsidRPr="00596D3F">
        <w:t>utensílios</w:t>
      </w:r>
      <w:r w:rsidR="0D79C8EF" w:rsidRPr="00596D3F">
        <w:t xml:space="preserve"> e insumos</w:t>
      </w:r>
      <w:r w:rsidR="4EC24C5E" w:rsidRPr="00596D3F">
        <w:t xml:space="preserve"> </w:t>
      </w:r>
      <w:r w:rsidRPr="00596D3F">
        <w:t>necessário</w:t>
      </w:r>
      <w:r w:rsidR="31B8B080" w:rsidRPr="00596D3F">
        <w:t>s</w:t>
      </w:r>
      <w:r w:rsidR="35B7DE2E" w:rsidRPr="00596D3F">
        <w:t xml:space="preserve"> </w:t>
      </w:r>
      <w:r w:rsidR="00D97D38" w:rsidRPr="00596D3F">
        <w:t>à</w:t>
      </w:r>
      <w:r w:rsidRPr="00596D3F">
        <w:t xml:space="preserve"> execução </w:t>
      </w:r>
      <w:r w:rsidR="0039061E" w:rsidRPr="00596D3F">
        <w:t>das atividades previstas neste Termo de Referência</w:t>
      </w:r>
      <w:r w:rsidR="00553BFE" w:rsidRPr="00596D3F">
        <w:t xml:space="preserve"> (</w:t>
      </w:r>
      <w:r w:rsidR="00553BFE" w:rsidRPr="006A12B5">
        <w:rPr>
          <w:rStyle w:val="findhit"/>
        </w:rPr>
        <w:t xml:space="preserve">mesas, cadeiras, armários e/ou prateleiras, </w:t>
      </w:r>
      <w:r w:rsidR="004044EE" w:rsidRPr="006A12B5">
        <w:rPr>
          <w:rStyle w:val="findhit"/>
        </w:rPr>
        <w:t xml:space="preserve">fogões, fornos, geladeiras, </w:t>
      </w:r>
      <w:r w:rsidR="00553BFE" w:rsidRPr="006A12B5">
        <w:rPr>
          <w:rStyle w:val="findhit"/>
        </w:rPr>
        <w:t>utensílios de cozinha - pratos, talheres, copos, taças, xícaras, panelas etc.)</w:t>
      </w:r>
      <w:r w:rsidRPr="00596D3F">
        <w:t>, o</w:t>
      </w:r>
      <w:r w:rsidR="56873795" w:rsidRPr="00596D3F">
        <w:t>s</w:t>
      </w:r>
      <w:r w:rsidRPr="00596D3F">
        <w:t xml:space="preserve"> qua</w:t>
      </w:r>
      <w:r w:rsidR="56873795" w:rsidRPr="00596D3F">
        <w:t>is</w:t>
      </w:r>
      <w:r w:rsidRPr="00596D3F">
        <w:t xml:space="preserve"> retornar</w:t>
      </w:r>
      <w:r w:rsidR="56873795" w:rsidRPr="00596D3F">
        <w:t>ão</w:t>
      </w:r>
      <w:r w:rsidRPr="00596D3F">
        <w:t xml:space="preserve"> </w:t>
      </w:r>
      <w:r w:rsidR="4139E41D" w:rsidRPr="00596D3F">
        <w:t>à</w:t>
      </w:r>
      <w:r w:rsidRPr="00596D3F">
        <w:t xml:space="preserve"> </w:t>
      </w:r>
      <w:r w:rsidRPr="00596D3F">
        <w:rPr>
          <w:b/>
        </w:rPr>
        <w:t>PERMISSIONÁRIA</w:t>
      </w:r>
      <w:r w:rsidRPr="00596D3F">
        <w:t xml:space="preserve"> após o término do prazo ou rescisão do Termo de Permissão de Uso.</w:t>
      </w:r>
    </w:p>
    <w:p w14:paraId="665BD5AE" w14:textId="77777777" w:rsidR="00901E8D" w:rsidRPr="00901E8D" w:rsidRDefault="00901E8D" w:rsidP="00901E8D"/>
    <w:p w14:paraId="24D76A99" w14:textId="54BDC7F6" w:rsidR="00622C8E" w:rsidRPr="00A43664" w:rsidRDefault="00622C8E" w:rsidP="00622C8E">
      <w:pPr>
        <w:pStyle w:val="Ttulo3"/>
      </w:pPr>
      <w:r w:rsidRPr="00A43664">
        <w:t xml:space="preserve">Após o término da Permissão de Uso, </w:t>
      </w:r>
      <w:r w:rsidRPr="00A43664">
        <w:rPr>
          <w:b/>
        </w:rPr>
        <w:t>PERMISSIONÁRIA</w:t>
      </w:r>
      <w:r w:rsidRPr="00A43664">
        <w:t xml:space="preserve"> e </w:t>
      </w:r>
      <w:r w:rsidRPr="00A43664">
        <w:rPr>
          <w:b/>
        </w:rPr>
        <w:t>PERMITENTE</w:t>
      </w:r>
      <w:r w:rsidRPr="00A43664">
        <w:t xml:space="preserve"> deverão acordar prazo hábil para retirada dos equipamentos, conforme previsto no item </w:t>
      </w:r>
      <w:r w:rsidRPr="0094704E">
        <w:rPr>
          <w:b/>
          <w:bCs w:val="0"/>
        </w:rPr>
        <w:t>25</w:t>
      </w:r>
      <w:r w:rsidRPr="00A43664">
        <w:t xml:space="preserve"> deste Termo de Referência</w:t>
      </w:r>
      <w:r>
        <w:t xml:space="preserve"> (Política de Bom Relacionamento entre as Partes).</w:t>
      </w:r>
    </w:p>
    <w:p w14:paraId="3F78531A" w14:textId="77777777" w:rsidR="00BE6153" w:rsidRPr="003B2181" w:rsidRDefault="00BE6153" w:rsidP="003B2181">
      <w:pPr>
        <w:tabs>
          <w:tab w:val="left" w:pos="6663"/>
        </w:tabs>
        <w:autoSpaceDE w:val="0"/>
        <w:autoSpaceDN w:val="0"/>
        <w:adjustRightInd w:val="0"/>
        <w:spacing w:line="312" w:lineRule="auto"/>
        <w:jc w:val="both"/>
        <w:rPr>
          <w:b/>
          <w:bCs/>
          <w:sz w:val="22"/>
          <w:szCs w:val="22"/>
        </w:rPr>
      </w:pPr>
    </w:p>
    <w:p w14:paraId="007A761E" w14:textId="5F42934F" w:rsidR="00BE6153" w:rsidRPr="00596D3F" w:rsidRDefault="00BE6153" w:rsidP="004F74C7">
      <w:pPr>
        <w:pStyle w:val="Ttulo3"/>
        <w:rPr>
          <w:b/>
        </w:rPr>
      </w:pPr>
      <w:r w:rsidRPr="00596D3F">
        <w:t>Considerando a existência de limitação energética para cada edificação, sugere-se a priorização de uso de equipamentos a gás, como fornos e fogões.</w:t>
      </w:r>
    </w:p>
    <w:p w14:paraId="4D8CA70A" w14:textId="77777777" w:rsidR="00553BFE" w:rsidRPr="00596D3F" w:rsidRDefault="00553BFE" w:rsidP="00553BFE">
      <w:pPr>
        <w:tabs>
          <w:tab w:val="left" w:pos="6663"/>
        </w:tabs>
        <w:autoSpaceDE w:val="0"/>
        <w:autoSpaceDN w:val="0"/>
        <w:adjustRightInd w:val="0"/>
        <w:spacing w:line="312" w:lineRule="auto"/>
        <w:jc w:val="both"/>
        <w:rPr>
          <w:b/>
          <w:bCs/>
          <w:sz w:val="22"/>
          <w:szCs w:val="22"/>
        </w:rPr>
      </w:pPr>
    </w:p>
    <w:p w14:paraId="5C8CDE50" w14:textId="53592C63" w:rsidR="00203AB0" w:rsidRPr="00596D3F" w:rsidRDefault="00203AB0" w:rsidP="004F74C7">
      <w:pPr>
        <w:pStyle w:val="Ttulo2"/>
        <w:rPr>
          <w:b/>
        </w:rPr>
      </w:pPr>
      <w:bookmarkStart w:id="26" w:name="_Hlk79064326"/>
      <w:r w:rsidRPr="00596D3F">
        <w:t>A</w:t>
      </w:r>
      <w:r w:rsidR="6665DA4D" w:rsidRPr="00596D3F">
        <w:t xml:space="preserve"> decoração</w:t>
      </w:r>
      <w:r w:rsidRPr="00596D3F">
        <w:t xml:space="preserve"> das edificações objeto da Permissão de Uso e do mobiliário</w:t>
      </w:r>
      <w:r w:rsidR="6665DA4D" w:rsidRPr="00596D3F">
        <w:t xml:space="preserve"> deve</w:t>
      </w:r>
      <w:r w:rsidRPr="00596D3F">
        <w:t>m</w:t>
      </w:r>
      <w:r w:rsidR="6665DA4D" w:rsidRPr="00596D3F">
        <w:t xml:space="preserve"> ser compatíveis com</w:t>
      </w:r>
      <w:r w:rsidR="7A2D7735" w:rsidRPr="00596D3F">
        <w:t xml:space="preserve"> as premissas do projeto</w:t>
      </w:r>
      <w:r w:rsidRPr="00596D3F">
        <w:t xml:space="preserve">, conforme item </w:t>
      </w:r>
      <w:r w:rsidRPr="00596D3F">
        <w:rPr>
          <w:b/>
        </w:rPr>
        <w:t>15.1.3</w:t>
      </w:r>
      <w:r w:rsidRPr="00596D3F">
        <w:t xml:space="preserve"> deste Termo de Referência.</w:t>
      </w:r>
    </w:p>
    <w:bookmarkEnd w:id="26"/>
    <w:p w14:paraId="65DB6E7E" w14:textId="1EE69E6D" w:rsidR="006C13F4" w:rsidRPr="00596D3F" w:rsidRDefault="006C13F4" w:rsidP="2F447C20">
      <w:pPr>
        <w:autoSpaceDE w:val="0"/>
        <w:autoSpaceDN w:val="0"/>
        <w:adjustRightInd w:val="0"/>
        <w:spacing w:line="312" w:lineRule="auto"/>
        <w:jc w:val="both"/>
        <w:rPr>
          <w:sz w:val="22"/>
          <w:szCs w:val="22"/>
        </w:rPr>
      </w:pPr>
    </w:p>
    <w:p w14:paraId="676FBE42" w14:textId="3A2514B7" w:rsidR="006C13F4" w:rsidRPr="006A12B5" w:rsidRDefault="72EB59CB" w:rsidP="00012D6C">
      <w:pPr>
        <w:pStyle w:val="Ttulo1"/>
        <w:rPr>
          <w:rStyle w:val="normaltextrun"/>
          <w:b w:val="0"/>
          <w:bCs/>
          <w:lang w:val="en-US"/>
        </w:rPr>
      </w:pPr>
      <w:bookmarkStart w:id="27" w:name="_Toc97209454"/>
      <w:r w:rsidRPr="006A12B5">
        <w:rPr>
          <w:rStyle w:val="normaltextrun"/>
          <w:bCs/>
          <w:lang w:val="en-US"/>
        </w:rPr>
        <w:t>DIAS E HORÁRIOS DE FUNCIONAMENTO</w:t>
      </w:r>
      <w:bookmarkEnd w:id="27"/>
    </w:p>
    <w:p w14:paraId="5BBD5480" w14:textId="77777777" w:rsidR="00BE56BB" w:rsidRPr="006A12B5" w:rsidRDefault="00BE56BB" w:rsidP="00BE56BB">
      <w:pPr>
        <w:pStyle w:val="PargrafodaLista"/>
        <w:tabs>
          <w:tab w:val="left" w:pos="6663"/>
        </w:tabs>
        <w:autoSpaceDE w:val="0"/>
        <w:autoSpaceDN w:val="0"/>
        <w:adjustRightInd w:val="0"/>
        <w:spacing w:line="312" w:lineRule="auto"/>
        <w:ind w:left="360"/>
        <w:jc w:val="both"/>
        <w:rPr>
          <w:rStyle w:val="normaltextrun"/>
          <w:b/>
          <w:bCs/>
          <w:sz w:val="22"/>
          <w:szCs w:val="22"/>
          <w:lang w:val="en-US"/>
        </w:rPr>
      </w:pPr>
    </w:p>
    <w:p w14:paraId="0F8F0C83" w14:textId="6FBE6BF2" w:rsidR="00553BFE" w:rsidRPr="00596D3F" w:rsidRDefault="00BE56BB" w:rsidP="004F74C7">
      <w:pPr>
        <w:pStyle w:val="Ttulo2"/>
        <w:rPr>
          <w:b/>
        </w:rPr>
      </w:pPr>
      <w:bookmarkStart w:id="28" w:name="_Hlk80800732"/>
      <w:r w:rsidRPr="00596D3F">
        <w:t>O</w:t>
      </w:r>
      <w:r w:rsidR="0039061E" w:rsidRPr="00596D3F">
        <w:t>s</w:t>
      </w:r>
      <w:r w:rsidRPr="00596D3F">
        <w:t xml:space="preserve"> serviço</w:t>
      </w:r>
      <w:r w:rsidR="004044EE" w:rsidRPr="00596D3F">
        <w:t>s</w:t>
      </w:r>
      <w:r w:rsidRPr="00596D3F">
        <w:t xml:space="preserve"> de alimentação</w:t>
      </w:r>
      <w:r w:rsidR="001B383E" w:rsidRPr="00596D3F">
        <w:t xml:space="preserve"> e</w:t>
      </w:r>
      <w:r w:rsidR="0039061E" w:rsidRPr="00596D3F">
        <w:t xml:space="preserve"> locação de espaços </w:t>
      </w:r>
      <w:r w:rsidR="2A5D0CB2" w:rsidRPr="00596D3F">
        <w:t xml:space="preserve">com </w:t>
      </w:r>
      <w:r w:rsidR="001B383E" w:rsidRPr="00596D3F">
        <w:t xml:space="preserve">churrasqueiras </w:t>
      </w:r>
      <w:r w:rsidRPr="00596D3F">
        <w:t>dever</w:t>
      </w:r>
      <w:r w:rsidR="0039061E" w:rsidRPr="00596D3F">
        <w:t xml:space="preserve">ão </w:t>
      </w:r>
      <w:r w:rsidRPr="00596D3F">
        <w:t>ser prestado</w:t>
      </w:r>
      <w:r w:rsidR="0039061E" w:rsidRPr="00596D3F">
        <w:t>s</w:t>
      </w:r>
      <w:r w:rsidR="76959FB5" w:rsidRPr="00596D3F">
        <w:t xml:space="preserve"> considerando</w:t>
      </w:r>
      <w:r w:rsidRPr="00596D3F">
        <w:t xml:space="preserve"> </w:t>
      </w:r>
      <w:r w:rsidR="509E3444" w:rsidRPr="00596D3F">
        <w:t>o horário de visitação do</w:t>
      </w:r>
      <w:r w:rsidR="76959FB5" w:rsidRPr="00596D3F">
        <w:t xml:space="preserve"> PEIA de segunda a domingo, </w:t>
      </w:r>
      <w:r w:rsidR="4ABBD002" w:rsidRPr="00596D3F">
        <w:t xml:space="preserve">no </w:t>
      </w:r>
      <w:proofErr w:type="spellStart"/>
      <w:r w:rsidR="4ABBD002" w:rsidRPr="00596D3F">
        <w:t>minímo</w:t>
      </w:r>
      <w:proofErr w:type="spellEnd"/>
      <w:r w:rsidR="4ABBD002" w:rsidRPr="00596D3F">
        <w:t xml:space="preserve"> das</w:t>
      </w:r>
      <w:r w:rsidR="76959FB5" w:rsidRPr="00596D3F">
        <w:t xml:space="preserve"> 9h00 às 17h00, </w:t>
      </w:r>
      <w:r w:rsidR="00CA6096" w:rsidRPr="00596D3F">
        <w:t xml:space="preserve">mediante acordado entre </w:t>
      </w:r>
      <w:r w:rsidR="00CA6096" w:rsidRPr="00596D3F">
        <w:rPr>
          <w:b/>
        </w:rPr>
        <w:t xml:space="preserve">PERMISSIONÁRIA </w:t>
      </w:r>
      <w:r w:rsidR="00CA6096" w:rsidRPr="00596D3F">
        <w:t xml:space="preserve">e </w:t>
      </w:r>
      <w:r w:rsidR="00CA6096" w:rsidRPr="00596D3F">
        <w:rPr>
          <w:b/>
        </w:rPr>
        <w:t>PERMITENTE</w:t>
      </w:r>
      <w:r w:rsidR="00CA6096" w:rsidRPr="00596D3F">
        <w:t xml:space="preserve">, </w:t>
      </w:r>
      <w:r w:rsidR="76959FB5" w:rsidRPr="00596D3F">
        <w:t>com a possibilidade de fechamento p</w:t>
      </w:r>
      <w:r w:rsidR="6027E11F" w:rsidRPr="00596D3F">
        <w:t xml:space="preserve">or </w:t>
      </w:r>
      <w:r w:rsidR="00F966B3" w:rsidRPr="00596D3F">
        <w:t>1 (</w:t>
      </w:r>
      <w:r w:rsidR="6027E11F" w:rsidRPr="00596D3F">
        <w:t>um</w:t>
      </w:r>
      <w:r w:rsidR="00F966B3" w:rsidRPr="00596D3F">
        <w:t>)</w:t>
      </w:r>
      <w:r w:rsidR="6027E11F" w:rsidRPr="00596D3F">
        <w:t xml:space="preserve"> dia durante a semana</w:t>
      </w:r>
      <w:r w:rsidR="00F966B3" w:rsidRPr="00596D3F">
        <w:t>,</w:t>
      </w:r>
      <w:r w:rsidR="76959FB5" w:rsidRPr="00596D3F">
        <w:t xml:space="preserve"> para manutenção, a critério da </w:t>
      </w:r>
      <w:r w:rsidR="76959FB5" w:rsidRPr="00596D3F">
        <w:rPr>
          <w:b/>
        </w:rPr>
        <w:t>PERMISSIONÁRIA</w:t>
      </w:r>
      <w:r w:rsidR="76959FB5" w:rsidRPr="00596D3F">
        <w:t xml:space="preserve"> e mediante autorização da </w:t>
      </w:r>
      <w:r w:rsidR="76959FB5" w:rsidRPr="00596D3F">
        <w:rPr>
          <w:b/>
        </w:rPr>
        <w:t>PERMITENTE</w:t>
      </w:r>
      <w:r w:rsidR="76959FB5" w:rsidRPr="00596D3F">
        <w:t>.</w:t>
      </w:r>
    </w:p>
    <w:bookmarkEnd w:id="28"/>
    <w:p w14:paraId="70C6D184" w14:textId="77777777" w:rsidR="008D58EE" w:rsidRPr="00596D3F" w:rsidRDefault="008D58EE" w:rsidP="008D58EE">
      <w:pPr>
        <w:pStyle w:val="PargrafodaLista"/>
        <w:tabs>
          <w:tab w:val="left" w:pos="6663"/>
        </w:tabs>
        <w:autoSpaceDE w:val="0"/>
        <w:autoSpaceDN w:val="0"/>
        <w:adjustRightInd w:val="0"/>
        <w:spacing w:line="312" w:lineRule="auto"/>
        <w:ind w:left="360"/>
        <w:jc w:val="both"/>
        <w:rPr>
          <w:b/>
          <w:bCs/>
          <w:sz w:val="22"/>
          <w:szCs w:val="22"/>
        </w:rPr>
      </w:pPr>
    </w:p>
    <w:p w14:paraId="6EED47CD" w14:textId="0EDF22CA" w:rsidR="008D58EE" w:rsidRPr="00596D3F" w:rsidRDefault="008D58EE" w:rsidP="004F74C7">
      <w:pPr>
        <w:pStyle w:val="Ttulo3"/>
      </w:pPr>
      <w:bookmarkStart w:id="29" w:name="_Hlk79064481"/>
      <w:r w:rsidRPr="00596D3F">
        <w:t>Na alta temporada</w:t>
      </w:r>
      <w:r w:rsidR="00203AB0" w:rsidRPr="00596D3F">
        <w:t xml:space="preserve"> de verão</w:t>
      </w:r>
      <w:r w:rsidRPr="00596D3F">
        <w:t xml:space="preserve"> (meses de dezembro, janeiro e fevereiro)</w:t>
      </w:r>
      <w:r w:rsidR="726CD828" w:rsidRPr="00596D3F">
        <w:t xml:space="preserve">, </w:t>
      </w:r>
      <w:bookmarkStart w:id="30" w:name="_Hlk80800782"/>
      <w:r w:rsidR="726CD828" w:rsidRPr="00596D3F">
        <w:t>feriados prolongados e período de férias escolares</w:t>
      </w:r>
      <w:bookmarkEnd w:id="30"/>
      <w:r w:rsidRPr="00596D3F">
        <w:t>, o horário de f</w:t>
      </w:r>
      <w:r w:rsidR="366FEF7A" w:rsidRPr="00596D3F">
        <w:t>unc</w:t>
      </w:r>
      <w:r w:rsidR="34BAEDC3" w:rsidRPr="00596D3F">
        <w:t>i</w:t>
      </w:r>
      <w:r w:rsidR="366FEF7A" w:rsidRPr="00596D3F">
        <w:t>onamento dos serviços de alimentação e locação de espaços com churrasqueiras</w:t>
      </w:r>
      <w:r w:rsidRPr="00596D3F">
        <w:t xml:space="preserve"> poderá ser e</w:t>
      </w:r>
      <w:r w:rsidR="001413E4" w:rsidRPr="00596D3F">
        <w:t>s</w:t>
      </w:r>
      <w:r w:rsidRPr="00596D3F">
        <w:t xml:space="preserve">tendido </w:t>
      </w:r>
      <w:r w:rsidR="00203AB0" w:rsidRPr="00596D3F">
        <w:t xml:space="preserve">em comum acordo entre a </w:t>
      </w:r>
      <w:r w:rsidR="00203AB0" w:rsidRPr="00596D3F">
        <w:rPr>
          <w:b/>
        </w:rPr>
        <w:t>PERMITENTE</w:t>
      </w:r>
      <w:r w:rsidR="00203AB0" w:rsidRPr="00596D3F">
        <w:t xml:space="preserve"> e os detentores de Termos de Permissão de Uso </w:t>
      </w:r>
      <w:r w:rsidR="00BE6153" w:rsidRPr="00596D3F">
        <w:t xml:space="preserve">firmados </w:t>
      </w:r>
      <w:r w:rsidR="00203AB0" w:rsidRPr="00596D3F">
        <w:t xml:space="preserve">com a </w:t>
      </w:r>
      <w:r w:rsidR="00203AB0" w:rsidRPr="00596D3F">
        <w:rPr>
          <w:b/>
        </w:rPr>
        <w:t>PERMITENTE</w:t>
      </w:r>
      <w:r w:rsidR="00203AB0" w:rsidRPr="00596D3F">
        <w:t>.</w:t>
      </w:r>
    </w:p>
    <w:bookmarkEnd w:id="29"/>
    <w:p w14:paraId="00129971" w14:textId="77777777" w:rsidR="008D58EE" w:rsidRPr="00596D3F" w:rsidRDefault="008D58EE" w:rsidP="00203AB0">
      <w:pPr>
        <w:pStyle w:val="PargrafodaLista"/>
        <w:tabs>
          <w:tab w:val="left" w:pos="6663"/>
        </w:tabs>
        <w:autoSpaceDE w:val="0"/>
        <w:autoSpaceDN w:val="0"/>
        <w:adjustRightInd w:val="0"/>
        <w:spacing w:line="312" w:lineRule="auto"/>
        <w:ind w:left="1134" w:hanging="708"/>
        <w:jc w:val="both"/>
        <w:rPr>
          <w:sz w:val="22"/>
          <w:szCs w:val="22"/>
        </w:rPr>
      </w:pPr>
    </w:p>
    <w:p w14:paraId="132B28F8" w14:textId="65595199" w:rsidR="008D58EE" w:rsidRPr="00596D3F" w:rsidRDefault="008D58EE" w:rsidP="004F74C7">
      <w:pPr>
        <w:pStyle w:val="Ttulo3"/>
      </w:pPr>
      <w:r w:rsidRPr="00596D3F">
        <w:t>Na lanchonete e restaurante, será permitida a abertura de mesas até 1 (uma) hora antes do fechamento da Unidade de Conservação à visitação pública. Nesse sentido, se a Unidade fechar às 17h00, a abertura de mesas só poderá ocorrer até às 16h00; se fechar às 18h00, a abertura de mesas só poderá ocorrer até às 17h00.</w:t>
      </w:r>
    </w:p>
    <w:p w14:paraId="6C13D3D7" w14:textId="77777777" w:rsidR="00215780" w:rsidRPr="00596D3F" w:rsidRDefault="00215780" w:rsidP="00203AB0">
      <w:pPr>
        <w:pStyle w:val="PargrafodaLista"/>
        <w:tabs>
          <w:tab w:val="left" w:pos="6663"/>
        </w:tabs>
        <w:autoSpaceDE w:val="0"/>
        <w:autoSpaceDN w:val="0"/>
        <w:adjustRightInd w:val="0"/>
        <w:spacing w:line="312" w:lineRule="auto"/>
        <w:ind w:left="1134" w:hanging="708"/>
        <w:jc w:val="both"/>
        <w:rPr>
          <w:b/>
          <w:bCs/>
          <w:sz w:val="22"/>
          <w:szCs w:val="22"/>
        </w:rPr>
      </w:pPr>
    </w:p>
    <w:p w14:paraId="1DE7D26D" w14:textId="5F231445" w:rsidR="76959FB5" w:rsidRPr="00596D3F" w:rsidRDefault="76959FB5" w:rsidP="004F74C7">
      <w:pPr>
        <w:pStyle w:val="Ttulo3"/>
        <w:rPr>
          <w:b/>
        </w:rPr>
      </w:pPr>
      <w:r w:rsidRPr="00596D3F">
        <w:t xml:space="preserve">Para atender o público hospedado no PEIA, a </w:t>
      </w:r>
      <w:r w:rsidRPr="00596D3F">
        <w:rPr>
          <w:b/>
        </w:rPr>
        <w:t>PERMISSIONÁRIA</w:t>
      </w:r>
      <w:r w:rsidRPr="00596D3F">
        <w:t xml:space="preserve"> </w:t>
      </w:r>
      <w:r w:rsidR="7A85FB52" w:rsidRPr="00596D3F">
        <w:t xml:space="preserve">poderá </w:t>
      </w:r>
      <w:r w:rsidRPr="00596D3F">
        <w:t>manter em operação</w:t>
      </w:r>
      <w:r w:rsidR="00291DB1" w:rsidRPr="00596D3F">
        <w:t xml:space="preserve"> </w:t>
      </w:r>
      <w:r w:rsidRPr="00596D3F">
        <w:t>ao menos 1 (um) ponto de serviço de alimentação</w:t>
      </w:r>
      <w:r w:rsidR="004044EE" w:rsidRPr="00596D3F">
        <w:t xml:space="preserve"> (restaurante ou lanchonete)</w:t>
      </w:r>
      <w:r w:rsidRPr="00596D3F">
        <w:t xml:space="preserve"> além do horário de visitação do PEIA, </w:t>
      </w:r>
      <w:r w:rsidR="00215780" w:rsidRPr="00596D3F">
        <w:t xml:space="preserve">entre </w:t>
      </w:r>
      <w:r w:rsidR="00553BFE" w:rsidRPr="00596D3F">
        <w:t>7</w:t>
      </w:r>
      <w:r w:rsidR="00215780" w:rsidRPr="00596D3F">
        <w:t>h00 e 22h00.</w:t>
      </w:r>
    </w:p>
    <w:p w14:paraId="7B49FEB3" w14:textId="77777777" w:rsidR="0039061E" w:rsidRPr="00596D3F" w:rsidRDefault="0039061E" w:rsidP="00F966B3">
      <w:pPr>
        <w:rPr>
          <w:b/>
          <w:bCs/>
          <w:sz w:val="22"/>
          <w:szCs w:val="22"/>
        </w:rPr>
      </w:pPr>
    </w:p>
    <w:p w14:paraId="66E85D23" w14:textId="18E575BF" w:rsidR="0039061E" w:rsidRPr="00596D3F" w:rsidRDefault="0039061E" w:rsidP="004F74C7">
      <w:pPr>
        <w:pStyle w:val="Ttulo3"/>
      </w:pPr>
      <w:r w:rsidRPr="00596D3F">
        <w:t>A locação dos Quiosques (4 unidades) e do Ranchão da Amizade</w:t>
      </w:r>
      <w:r w:rsidR="004044EE" w:rsidRPr="00596D3F">
        <w:t xml:space="preserve"> para </w:t>
      </w:r>
      <w:r w:rsidR="4D0F4A7B" w:rsidRPr="00596D3F">
        <w:t xml:space="preserve">realização de churrascos </w:t>
      </w:r>
      <w:r w:rsidRPr="00596D3F">
        <w:t>deverá ocorrer somente nos dias e horários em que o PEIA estiver aberto à visitação pública</w:t>
      </w:r>
      <w:r w:rsidR="00606677" w:rsidRPr="00596D3F">
        <w:t>.</w:t>
      </w:r>
    </w:p>
    <w:p w14:paraId="4734B4BD" w14:textId="77777777" w:rsidR="00215780" w:rsidRPr="00596D3F" w:rsidRDefault="00215780" w:rsidP="00215780">
      <w:pPr>
        <w:pStyle w:val="PargrafodaLista"/>
        <w:rPr>
          <w:b/>
          <w:bCs/>
          <w:sz w:val="22"/>
          <w:szCs w:val="22"/>
        </w:rPr>
      </w:pPr>
    </w:p>
    <w:p w14:paraId="32C482C6" w14:textId="571131CC" w:rsidR="76959FB5" w:rsidRPr="00596D3F" w:rsidRDefault="76959FB5" w:rsidP="004F74C7">
      <w:pPr>
        <w:pStyle w:val="Ttulo2"/>
        <w:rPr>
          <w:b/>
        </w:rPr>
      </w:pPr>
      <w:r w:rsidRPr="00596D3F">
        <w:t xml:space="preserve">Por motivo de segurança e mediante autorização da </w:t>
      </w:r>
      <w:r w:rsidRPr="00596D3F">
        <w:rPr>
          <w:b/>
        </w:rPr>
        <w:t>PERMITENTE</w:t>
      </w:r>
      <w:r w:rsidRPr="00596D3F">
        <w:t xml:space="preserve">, a </w:t>
      </w:r>
      <w:r w:rsidRPr="00596D3F">
        <w:rPr>
          <w:b/>
        </w:rPr>
        <w:t>PERMISSIONÁRIA</w:t>
      </w:r>
      <w:r w:rsidRPr="00596D3F">
        <w:t xml:space="preserve"> poderá fechar total ou parcialmente </w:t>
      </w:r>
      <w:r w:rsidR="00215780" w:rsidRPr="00596D3F">
        <w:t>a área objeto da presente Permissão de Uso</w:t>
      </w:r>
      <w:r w:rsidRPr="00596D3F">
        <w:t>, podendo reabri-la de imediato, assim que recuperadas as condições mínimas de uso.</w:t>
      </w:r>
    </w:p>
    <w:p w14:paraId="0CAA443B" w14:textId="77777777" w:rsidR="00215780" w:rsidRPr="00596D3F" w:rsidRDefault="00215780" w:rsidP="00215780">
      <w:pPr>
        <w:pStyle w:val="PargrafodaLista"/>
        <w:rPr>
          <w:b/>
          <w:bCs/>
          <w:sz w:val="22"/>
          <w:szCs w:val="22"/>
        </w:rPr>
      </w:pPr>
    </w:p>
    <w:p w14:paraId="09E5EB93" w14:textId="7928067E" w:rsidR="76959FB5" w:rsidRPr="00596D3F" w:rsidRDefault="76959FB5" w:rsidP="004F74C7">
      <w:pPr>
        <w:pStyle w:val="Ttulo2"/>
        <w:rPr>
          <w:b/>
        </w:rPr>
      </w:pPr>
      <w:r w:rsidRPr="00596D3F">
        <w:t xml:space="preserve">Por motivo de segurança, a </w:t>
      </w:r>
      <w:r w:rsidRPr="00596D3F">
        <w:rPr>
          <w:b/>
        </w:rPr>
        <w:t xml:space="preserve">PERMITENTE </w:t>
      </w:r>
      <w:r w:rsidRPr="00596D3F">
        <w:t xml:space="preserve">poderá solicitar à </w:t>
      </w:r>
      <w:r w:rsidRPr="00596D3F">
        <w:rPr>
          <w:b/>
        </w:rPr>
        <w:t>PERMISSIONÁRIA</w:t>
      </w:r>
      <w:r w:rsidRPr="00596D3F">
        <w:t xml:space="preserve"> o fechamento total ou parcial da área </w:t>
      </w:r>
      <w:r w:rsidR="00215780" w:rsidRPr="00596D3F">
        <w:t>objeto da presente Permissão de Uso</w:t>
      </w:r>
      <w:r w:rsidRPr="00596D3F">
        <w:t xml:space="preserve">, podendo reabri-la assim que recuperadas as condições mínimas de uso, mediante autorização da </w:t>
      </w:r>
      <w:r w:rsidRPr="00596D3F">
        <w:rPr>
          <w:b/>
        </w:rPr>
        <w:t>PERMITENTE</w:t>
      </w:r>
      <w:r w:rsidRPr="00596D3F">
        <w:t>.</w:t>
      </w:r>
    </w:p>
    <w:p w14:paraId="56F3C7FB" w14:textId="77777777" w:rsidR="00215780" w:rsidRPr="00596D3F" w:rsidRDefault="00215780" w:rsidP="00215780">
      <w:pPr>
        <w:pStyle w:val="PargrafodaLista"/>
        <w:rPr>
          <w:b/>
          <w:bCs/>
          <w:sz w:val="22"/>
          <w:szCs w:val="22"/>
        </w:rPr>
      </w:pPr>
    </w:p>
    <w:p w14:paraId="176D6E61" w14:textId="5F36B5A4" w:rsidR="76959FB5" w:rsidRPr="00596D3F" w:rsidRDefault="76959FB5" w:rsidP="004F74C7">
      <w:pPr>
        <w:pStyle w:val="Ttulo2"/>
        <w:rPr>
          <w:b/>
        </w:rPr>
      </w:pPr>
      <w:r w:rsidRPr="00596D3F">
        <w:t xml:space="preserve">A </w:t>
      </w:r>
      <w:r w:rsidRPr="00596D3F">
        <w:rPr>
          <w:b/>
        </w:rPr>
        <w:t>PERMISSIONÁRIA</w:t>
      </w:r>
      <w:r w:rsidRPr="00596D3F">
        <w:t xml:space="preserve"> deverá programar a entrega de mercadorias de seus fornecedores de modo a não gerar incômodo aos visitantes e respeitar as regras de circulação de embarcações e pessoas na Unidade de Conservação.</w:t>
      </w:r>
    </w:p>
    <w:p w14:paraId="3994CCB8" w14:textId="77777777" w:rsidR="00215780" w:rsidRPr="00596D3F" w:rsidRDefault="00215780" w:rsidP="00215780">
      <w:pPr>
        <w:pStyle w:val="PargrafodaLista"/>
        <w:rPr>
          <w:b/>
          <w:bCs/>
          <w:sz w:val="22"/>
          <w:szCs w:val="22"/>
        </w:rPr>
      </w:pPr>
    </w:p>
    <w:p w14:paraId="25D0E8B3" w14:textId="789C2607" w:rsidR="200C3AFC" w:rsidRPr="00596D3F" w:rsidRDefault="76959FB5" w:rsidP="004F74C7">
      <w:pPr>
        <w:pStyle w:val="Ttulo2"/>
        <w:rPr>
          <w:b/>
        </w:rPr>
      </w:pPr>
      <w:r w:rsidRPr="00596D3F">
        <w:t>Desde que atendidos o Plano de Manejo (</w:t>
      </w:r>
      <w:r w:rsidR="004F2B53">
        <w:rPr>
          <w:b/>
        </w:rPr>
        <w:t>ANEXO I.2</w:t>
      </w:r>
      <w:r w:rsidR="00215780" w:rsidRPr="00596D3F">
        <w:rPr>
          <w:b/>
        </w:rPr>
        <w:t>.</w:t>
      </w:r>
      <w:r w:rsidR="00B5477E" w:rsidRPr="00596D3F">
        <w:rPr>
          <w:b/>
        </w:rPr>
        <w:t>0</w:t>
      </w:r>
      <w:r w:rsidR="71CCED95" w:rsidRPr="00596D3F">
        <w:rPr>
          <w:b/>
        </w:rPr>
        <w:t>4</w:t>
      </w:r>
      <w:r w:rsidR="00215780" w:rsidRPr="00596D3F">
        <w:rPr>
          <w:b/>
        </w:rPr>
        <w:t xml:space="preserve"> - PLANO DE MANEJO DO PEIA</w:t>
      </w:r>
      <w:r w:rsidRPr="00596D3F">
        <w:t>), o Estudo de Capacidade de Carga do PEIA (</w:t>
      </w:r>
      <w:r w:rsidR="004F2B53">
        <w:rPr>
          <w:b/>
        </w:rPr>
        <w:t>ANEXO I.2</w:t>
      </w:r>
      <w:r w:rsidRPr="00596D3F">
        <w:rPr>
          <w:b/>
        </w:rPr>
        <w:t>.</w:t>
      </w:r>
      <w:r w:rsidR="00B5477E" w:rsidRPr="00596D3F">
        <w:rPr>
          <w:b/>
        </w:rPr>
        <w:t>0</w:t>
      </w:r>
      <w:r w:rsidR="00163B2E" w:rsidRPr="00596D3F">
        <w:rPr>
          <w:b/>
        </w:rPr>
        <w:t>8</w:t>
      </w:r>
      <w:r w:rsidRPr="00596D3F">
        <w:rPr>
          <w:b/>
        </w:rPr>
        <w:t xml:space="preserve"> – ESTUDO DE CAPACIDADE DE CARGA EM ZONA DE USO INTENSIVO DO PEIA</w:t>
      </w:r>
      <w:r w:rsidRPr="00596D3F">
        <w:t>)</w:t>
      </w:r>
      <w:r w:rsidR="00C35001">
        <w:t xml:space="preserve"> </w:t>
      </w:r>
      <w:r w:rsidRPr="00596D3F">
        <w:t>e o</w:t>
      </w:r>
      <w:r w:rsidR="008A3B84" w:rsidRPr="00596D3F">
        <w:t>s</w:t>
      </w:r>
      <w:r w:rsidRPr="00596D3F">
        <w:t xml:space="preserve"> Plano</w:t>
      </w:r>
      <w:r w:rsidR="008A3B84" w:rsidRPr="00596D3F">
        <w:t>s</w:t>
      </w:r>
      <w:r w:rsidRPr="00596D3F">
        <w:t xml:space="preserve"> de Monitoramento de Impacto da Visitação </w:t>
      </w:r>
      <w:r w:rsidR="00215780" w:rsidRPr="00596D3F">
        <w:t>do PEIA</w:t>
      </w:r>
      <w:r w:rsidRPr="00596D3F">
        <w:t xml:space="preserve">, a </w:t>
      </w:r>
      <w:r w:rsidRPr="00596D3F">
        <w:rPr>
          <w:b/>
        </w:rPr>
        <w:t>PERMISSIONÁRIA</w:t>
      </w:r>
      <w:r w:rsidRPr="00596D3F">
        <w:t xml:space="preserve"> poderá, mediante autorização prévia da </w:t>
      </w:r>
      <w:r w:rsidRPr="00596D3F">
        <w:rPr>
          <w:b/>
        </w:rPr>
        <w:t>PERMITENTE</w:t>
      </w:r>
      <w:r w:rsidR="00215780" w:rsidRPr="00596D3F">
        <w:rPr>
          <w:b/>
        </w:rPr>
        <w:t xml:space="preserve"> </w:t>
      </w:r>
      <w:r w:rsidR="00215780" w:rsidRPr="00596D3F">
        <w:t xml:space="preserve">e desde que atendidos os requisitos do item </w:t>
      </w:r>
      <w:r w:rsidR="00606677" w:rsidRPr="00596D3F">
        <w:rPr>
          <w:b/>
        </w:rPr>
        <w:t>12.5</w:t>
      </w:r>
      <w:r w:rsidR="00215780" w:rsidRPr="00596D3F">
        <w:t xml:space="preserve"> deste Termo de Referência, </w:t>
      </w:r>
      <w:r w:rsidR="200C3AFC" w:rsidRPr="00596D3F">
        <w:t xml:space="preserve">realizar eventos </w:t>
      </w:r>
      <w:r w:rsidR="00FC696A" w:rsidRPr="00596D3F">
        <w:t>e fazer a locação</w:t>
      </w:r>
      <w:r w:rsidR="00C34AB6" w:rsidRPr="00596D3F">
        <w:t xml:space="preserve"> para eventos</w:t>
      </w:r>
      <w:r w:rsidR="00FC696A" w:rsidRPr="00596D3F">
        <w:t xml:space="preserve"> </w:t>
      </w:r>
      <w:r w:rsidR="00C34AB6" w:rsidRPr="00596D3F">
        <w:t xml:space="preserve">nas edificações </w:t>
      </w:r>
      <w:r w:rsidR="00C34AB6" w:rsidRPr="00596D3F">
        <w:rPr>
          <w:b/>
        </w:rPr>
        <w:t>Casa do Diretor e/ou Antigo Centro Histórico e Cultural</w:t>
      </w:r>
      <w:r w:rsidR="200C3AFC" w:rsidRPr="00596D3F">
        <w:t xml:space="preserve">, devendo </w:t>
      </w:r>
      <w:r w:rsidR="2C804BA8" w:rsidRPr="00596D3F">
        <w:t>restringir o uso de iluminação excessiva e níveis altos de ruídos, de forma a não prejudicar a biodiversidade local</w:t>
      </w:r>
      <w:r w:rsidR="00B012D5" w:rsidRPr="00596D3F">
        <w:t xml:space="preserve">, conforme itens </w:t>
      </w:r>
      <w:r w:rsidR="00606677" w:rsidRPr="00596D3F">
        <w:rPr>
          <w:b/>
        </w:rPr>
        <w:t>16</w:t>
      </w:r>
      <w:r w:rsidR="00AD6145" w:rsidRPr="00596D3F">
        <w:rPr>
          <w:b/>
        </w:rPr>
        <w:t>.6</w:t>
      </w:r>
      <w:r w:rsidR="00B012D5" w:rsidRPr="00596D3F">
        <w:t xml:space="preserve"> e </w:t>
      </w:r>
      <w:r w:rsidR="00606677" w:rsidRPr="00596D3F">
        <w:rPr>
          <w:b/>
        </w:rPr>
        <w:t>16</w:t>
      </w:r>
      <w:r w:rsidR="00AD6145" w:rsidRPr="00596D3F">
        <w:rPr>
          <w:b/>
        </w:rPr>
        <w:t>.7</w:t>
      </w:r>
      <w:r w:rsidR="00B012D5" w:rsidRPr="00596D3F">
        <w:t xml:space="preserve"> deste Termo de Referência.</w:t>
      </w:r>
    </w:p>
    <w:p w14:paraId="07EC87CA" w14:textId="77777777" w:rsidR="006C13F4" w:rsidRPr="00596D3F" w:rsidRDefault="006C13F4" w:rsidP="00D11C99">
      <w:pPr>
        <w:spacing w:line="312" w:lineRule="auto"/>
        <w:rPr>
          <w:rFonts w:cstheme="minorHAnsi"/>
          <w:b/>
          <w:bCs/>
          <w:sz w:val="22"/>
          <w:szCs w:val="22"/>
        </w:rPr>
      </w:pPr>
    </w:p>
    <w:p w14:paraId="1821FDF1" w14:textId="59D9883F" w:rsidR="006C13F4" w:rsidRPr="006A12B5" w:rsidRDefault="00C34AB6" w:rsidP="00012D6C">
      <w:pPr>
        <w:pStyle w:val="Ttulo1"/>
        <w:rPr>
          <w:rStyle w:val="eop"/>
          <w:rFonts w:ascii="Calibri" w:eastAsiaTheme="minorEastAsia" w:hAnsi="Calibri" w:cs="Calibri"/>
          <w:b w:val="0"/>
          <w:bCs/>
        </w:rPr>
      </w:pPr>
      <w:bookmarkStart w:id="31" w:name="_Toc97209455"/>
      <w:r w:rsidRPr="006A12B5">
        <w:rPr>
          <w:rStyle w:val="normaltextrun"/>
          <w:rFonts w:ascii="Calibri" w:hAnsi="Calibri" w:cs="Calibri"/>
          <w:bCs/>
        </w:rPr>
        <w:t>ATIVIDADES PERMITIDAS</w:t>
      </w:r>
      <w:bookmarkEnd w:id="31"/>
    </w:p>
    <w:p w14:paraId="7FFBDF33" w14:textId="77777777" w:rsidR="00215780" w:rsidRPr="006A12B5" w:rsidRDefault="00215780" w:rsidP="00215780">
      <w:pPr>
        <w:pStyle w:val="PargrafodaLista"/>
        <w:tabs>
          <w:tab w:val="left" w:pos="6663"/>
        </w:tabs>
        <w:autoSpaceDE w:val="0"/>
        <w:autoSpaceDN w:val="0"/>
        <w:adjustRightInd w:val="0"/>
        <w:spacing w:line="312" w:lineRule="auto"/>
        <w:ind w:left="360"/>
        <w:jc w:val="both"/>
        <w:rPr>
          <w:rStyle w:val="eop"/>
          <w:rFonts w:ascii="Calibri" w:eastAsiaTheme="minorEastAsia" w:hAnsi="Calibri" w:cs="Calibri"/>
          <w:b/>
          <w:bCs/>
          <w:sz w:val="22"/>
          <w:szCs w:val="22"/>
        </w:rPr>
      </w:pPr>
    </w:p>
    <w:p w14:paraId="731F91F0" w14:textId="09E4C31E" w:rsidR="00C34AB6" w:rsidRPr="006A12B5" w:rsidRDefault="00C34AB6" w:rsidP="004F74C7">
      <w:pPr>
        <w:pStyle w:val="Ttulo2"/>
        <w:rPr>
          <w:rStyle w:val="eop"/>
          <w:rFonts w:ascii="Calibri" w:eastAsiaTheme="minorEastAsia" w:hAnsi="Calibri" w:cs="Calibri"/>
          <w:b/>
          <w:bCs w:val="0"/>
        </w:rPr>
      </w:pPr>
      <w:r w:rsidRPr="006A12B5">
        <w:rPr>
          <w:rStyle w:val="eop"/>
          <w:b/>
          <w:lang w:val="en-US"/>
        </w:rPr>
        <w:t>ATIVIDADE DE ALIMENTAÇÃO</w:t>
      </w:r>
      <w:r w:rsidR="00D611C4" w:rsidRPr="006A12B5">
        <w:rPr>
          <w:rStyle w:val="eop"/>
          <w:b/>
          <w:lang w:val="en-US"/>
        </w:rPr>
        <w:t xml:space="preserve"> </w:t>
      </w:r>
    </w:p>
    <w:p w14:paraId="15BF9C31" w14:textId="77777777" w:rsidR="00D611C4" w:rsidRPr="006A12B5" w:rsidRDefault="00D611C4" w:rsidP="00D611C4">
      <w:pPr>
        <w:pStyle w:val="PargrafodaLista"/>
        <w:tabs>
          <w:tab w:val="left" w:pos="6663"/>
        </w:tabs>
        <w:autoSpaceDE w:val="0"/>
        <w:autoSpaceDN w:val="0"/>
        <w:adjustRightInd w:val="0"/>
        <w:spacing w:line="312" w:lineRule="auto"/>
        <w:ind w:left="360"/>
        <w:jc w:val="both"/>
        <w:rPr>
          <w:rStyle w:val="eop"/>
          <w:rFonts w:ascii="Calibri" w:eastAsiaTheme="minorEastAsia" w:hAnsi="Calibri" w:cs="Calibri"/>
          <w:b/>
          <w:bCs/>
          <w:sz w:val="22"/>
          <w:szCs w:val="22"/>
        </w:rPr>
      </w:pPr>
    </w:p>
    <w:p w14:paraId="1168EDD8" w14:textId="36742A97" w:rsidR="006C13F4" w:rsidRPr="006A12B5" w:rsidRDefault="006C13F4" w:rsidP="004F74C7">
      <w:pPr>
        <w:pStyle w:val="Ttulo3"/>
        <w:rPr>
          <w:rStyle w:val="eop"/>
          <w:rFonts w:eastAsiaTheme="minorEastAsia"/>
          <w:b/>
          <w:bCs w:val="0"/>
        </w:rPr>
      </w:pPr>
      <w:r w:rsidRPr="00596D3F">
        <w:rPr>
          <w:rStyle w:val="eop"/>
        </w:rPr>
        <w:t xml:space="preserve">Durante a vigência do Termo de Permissão de Uso, a </w:t>
      </w:r>
      <w:r w:rsidRPr="00596D3F">
        <w:rPr>
          <w:rStyle w:val="eop"/>
          <w:b/>
        </w:rPr>
        <w:t>PERMISSIONÁRIA</w:t>
      </w:r>
      <w:r w:rsidRPr="00596D3F">
        <w:rPr>
          <w:rStyle w:val="eop"/>
        </w:rPr>
        <w:t xml:space="preserve"> </w:t>
      </w:r>
      <w:r w:rsidRPr="00EF0AC5">
        <w:rPr>
          <w:rStyle w:val="eop"/>
          <w:b/>
          <w:bCs w:val="0"/>
          <w:u w:val="single"/>
        </w:rPr>
        <w:t>deverá</w:t>
      </w:r>
      <w:r w:rsidRPr="00596D3F">
        <w:rPr>
          <w:rStyle w:val="eop"/>
        </w:rPr>
        <w:t xml:space="preserve"> </w:t>
      </w:r>
      <w:r w:rsidR="00215780" w:rsidRPr="00596D3F">
        <w:rPr>
          <w:rStyle w:val="eop"/>
        </w:rPr>
        <w:t>executar</w:t>
      </w:r>
      <w:r w:rsidR="00175CBD" w:rsidRPr="00596D3F">
        <w:rPr>
          <w:rStyle w:val="eop"/>
        </w:rPr>
        <w:t>,</w:t>
      </w:r>
      <w:r w:rsidR="006D52AE" w:rsidRPr="00596D3F">
        <w:rPr>
          <w:rStyle w:val="eop"/>
        </w:rPr>
        <w:t xml:space="preserve"> em caráter exclusivo</w:t>
      </w:r>
      <w:r w:rsidR="00175CBD" w:rsidRPr="00596D3F">
        <w:rPr>
          <w:rStyle w:val="eop"/>
        </w:rPr>
        <w:t>,</w:t>
      </w:r>
      <w:r w:rsidRPr="00596D3F">
        <w:rPr>
          <w:rStyle w:val="eop"/>
        </w:rPr>
        <w:t xml:space="preserve"> </w:t>
      </w:r>
      <w:r w:rsidR="00215780" w:rsidRPr="00596D3F">
        <w:rPr>
          <w:rStyle w:val="eop"/>
        </w:rPr>
        <w:t xml:space="preserve">o serviço de alimentação </w:t>
      </w:r>
      <w:r w:rsidR="00D611C4" w:rsidRPr="00596D3F">
        <w:rPr>
          <w:rStyle w:val="eop"/>
        </w:rPr>
        <w:t>nas edificações objeto da presente Permissão de Uso</w:t>
      </w:r>
      <w:r w:rsidR="00215780" w:rsidRPr="00596D3F">
        <w:rPr>
          <w:rStyle w:val="eop"/>
        </w:rPr>
        <w:t xml:space="preserve">. </w:t>
      </w:r>
      <w:r w:rsidR="00215780" w:rsidRPr="006A12B5">
        <w:rPr>
          <w:rStyle w:val="eop"/>
          <w:lang w:val="en-US"/>
        </w:rPr>
        <w:t xml:space="preserve">São </w:t>
      </w:r>
      <w:proofErr w:type="spellStart"/>
      <w:r w:rsidR="00215780" w:rsidRPr="006A12B5">
        <w:rPr>
          <w:rStyle w:val="eop"/>
          <w:lang w:val="en-US"/>
        </w:rPr>
        <w:t>possibilidades</w:t>
      </w:r>
      <w:proofErr w:type="spellEnd"/>
      <w:r w:rsidR="00215780" w:rsidRPr="006A12B5">
        <w:rPr>
          <w:rStyle w:val="eop"/>
          <w:lang w:val="en-US"/>
        </w:rPr>
        <w:t xml:space="preserve"> de </w:t>
      </w:r>
      <w:proofErr w:type="spellStart"/>
      <w:r w:rsidR="00215780" w:rsidRPr="006A12B5">
        <w:rPr>
          <w:rStyle w:val="eop"/>
          <w:lang w:val="en-US"/>
        </w:rPr>
        <w:t>execução</w:t>
      </w:r>
      <w:proofErr w:type="spellEnd"/>
      <w:r w:rsidR="00215780" w:rsidRPr="006A12B5">
        <w:rPr>
          <w:rStyle w:val="eop"/>
          <w:lang w:val="en-US"/>
        </w:rPr>
        <w:t xml:space="preserve"> </w:t>
      </w:r>
      <w:proofErr w:type="spellStart"/>
      <w:r w:rsidR="00215780" w:rsidRPr="006A12B5">
        <w:rPr>
          <w:rStyle w:val="eop"/>
          <w:lang w:val="en-US"/>
        </w:rPr>
        <w:t>deste</w:t>
      </w:r>
      <w:proofErr w:type="spellEnd"/>
      <w:r w:rsidR="00215780" w:rsidRPr="006A12B5">
        <w:rPr>
          <w:rStyle w:val="eop"/>
          <w:lang w:val="en-US"/>
        </w:rPr>
        <w:t xml:space="preserve"> </w:t>
      </w:r>
      <w:proofErr w:type="spellStart"/>
      <w:r w:rsidR="00215780" w:rsidRPr="006A12B5">
        <w:rPr>
          <w:rStyle w:val="eop"/>
          <w:lang w:val="en-US"/>
        </w:rPr>
        <w:t>serviço</w:t>
      </w:r>
      <w:proofErr w:type="spellEnd"/>
      <w:r w:rsidR="00215780" w:rsidRPr="006A12B5">
        <w:rPr>
          <w:rStyle w:val="eop"/>
          <w:lang w:val="en-US"/>
        </w:rPr>
        <w:t>:</w:t>
      </w:r>
    </w:p>
    <w:p w14:paraId="38AE075C" w14:textId="77777777" w:rsidR="006C13F4" w:rsidRPr="006A12B5" w:rsidRDefault="006C13F4" w:rsidP="00D11C99">
      <w:pPr>
        <w:autoSpaceDE w:val="0"/>
        <w:autoSpaceDN w:val="0"/>
        <w:adjustRightInd w:val="0"/>
        <w:spacing w:line="312" w:lineRule="auto"/>
        <w:jc w:val="both"/>
        <w:rPr>
          <w:rStyle w:val="eop"/>
          <w:rFonts w:cstheme="minorHAnsi"/>
          <w:sz w:val="22"/>
          <w:szCs w:val="22"/>
          <w:lang w:val="en-US"/>
        </w:rPr>
      </w:pPr>
    </w:p>
    <w:p w14:paraId="075D183C" w14:textId="77777777" w:rsidR="006C13F4" w:rsidRPr="006A12B5" w:rsidRDefault="006C13F4" w:rsidP="00E64170">
      <w:pPr>
        <w:pStyle w:val="paragraph"/>
        <w:numPr>
          <w:ilvl w:val="0"/>
          <w:numId w:val="11"/>
        </w:numPr>
        <w:spacing w:before="0" w:beforeAutospacing="0" w:after="0" w:afterAutospacing="0" w:line="312" w:lineRule="auto"/>
        <w:ind w:left="1134" w:hanging="425"/>
        <w:jc w:val="both"/>
        <w:textAlignment w:val="baseline"/>
        <w:rPr>
          <w:rStyle w:val="eop"/>
          <w:rFonts w:asciiTheme="minorHAnsi" w:hAnsiTheme="minorHAnsi" w:cstheme="minorHAnsi"/>
          <w:sz w:val="22"/>
          <w:szCs w:val="22"/>
          <w:lang w:val="en-US"/>
        </w:rPr>
      </w:pPr>
      <w:r w:rsidRPr="006A12B5">
        <w:rPr>
          <w:rStyle w:val="findhit"/>
          <w:rFonts w:asciiTheme="minorHAnsi" w:hAnsiTheme="minorHAnsi" w:cstheme="minorHAnsi"/>
          <w:sz w:val="22"/>
          <w:szCs w:val="22"/>
        </w:rPr>
        <w:t>Restaurante</w:t>
      </w:r>
      <w:r w:rsidRPr="006A12B5">
        <w:rPr>
          <w:rStyle w:val="normaltextrun"/>
          <w:rFonts w:asciiTheme="minorHAnsi" w:hAnsiTheme="minorHAnsi" w:cstheme="minorHAnsi"/>
          <w:sz w:val="22"/>
          <w:szCs w:val="22"/>
        </w:rPr>
        <w:t>;</w:t>
      </w:r>
      <w:r w:rsidRPr="006A12B5">
        <w:rPr>
          <w:rStyle w:val="eop"/>
          <w:rFonts w:asciiTheme="minorHAnsi" w:eastAsiaTheme="majorEastAsia" w:hAnsiTheme="minorHAnsi" w:cstheme="minorHAnsi"/>
          <w:sz w:val="22"/>
          <w:szCs w:val="22"/>
        </w:rPr>
        <w:t> </w:t>
      </w:r>
    </w:p>
    <w:p w14:paraId="19777809" w14:textId="048F224E" w:rsidR="006C13F4" w:rsidRPr="006A12B5" w:rsidRDefault="006C13F4" w:rsidP="00E64170">
      <w:pPr>
        <w:pStyle w:val="paragraph"/>
        <w:numPr>
          <w:ilvl w:val="0"/>
          <w:numId w:val="11"/>
        </w:numPr>
        <w:spacing w:before="0" w:beforeAutospacing="0" w:after="0" w:afterAutospacing="0" w:line="312" w:lineRule="auto"/>
        <w:ind w:left="1134" w:hanging="425"/>
        <w:jc w:val="both"/>
        <w:textAlignment w:val="baseline"/>
        <w:rPr>
          <w:rStyle w:val="eop"/>
          <w:rFonts w:asciiTheme="minorHAnsi" w:hAnsiTheme="minorHAnsi" w:cstheme="minorHAnsi"/>
          <w:sz w:val="22"/>
          <w:szCs w:val="22"/>
          <w:lang w:val="en-US"/>
        </w:rPr>
      </w:pPr>
      <w:r w:rsidRPr="006A12B5">
        <w:rPr>
          <w:rStyle w:val="normaltextrun"/>
          <w:rFonts w:asciiTheme="minorHAnsi" w:hAnsiTheme="minorHAnsi" w:cstheme="minorHAnsi"/>
          <w:sz w:val="22"/>
          <w:szCs w:val="22"/>
        </w:rPr>
        <w:t>Lanchonete;</w:t>
      </w:r>
      <w:r w:rsidRPr="006A12B5">
        <w:rPr>
          <w:rStyle w:val="eop"/>
          <w:rFonts w:asciiTheme="minorHAnsi" w:eastAsiaTheme="majorEastAsia" w:hAnsiTheme="minorHAnsi" w:cstheme="minorHAnsi"/>
          <w:sz w:val="22"/>
          <w:szCs w:val="22"/>
        </w:rPr>
        <w:t> </w:t>
      </w:r>
    </w:p>
    <w:p w14:paraId="1D803C89" w14:textId="56E81B41" w:rsidR="004632FB" w:rsidRPr="006A12B5" w:rsidRDefault="006C13F4" w:rsidP="00E64170">
      <w:pPr>
        <w:pStyle w:val="paragraph"/>
        <w:numPr>
          <w:ilvl w:val="0"/>
          <w:numId w:val="11"/>
        </w:numPr>
        <w:spacing w:before="0" w:beforeAutospacing="0" w:after="0" w:afterAutospacing="0" w:line="312" w:lineRule="auto"/>
        <w:ind w:left="1134" w:hanging="425"/>
        <w:jc w:val="both"/>
        <w:textAlignment w:val="baseline"/>
        <w:rPr>
          <w:rStyle w:val="normaltextrun"/>
          <w:rFonts w:cstheme="minorHAnsi"/>
          <w:sz w:val="22"/>
          <w:szCs w:val="22"/>
        </w:rPr>
      </w:pPr>
      <w:r w:rsidRPr="006A12B5">
        <w:rPr>
          <w:rStyle w:val="normaltextrun"/>
          <w:rFonts w:asciiTheme="minorHAnsi" w:hAnsiTheme="minorHAnsi" w:cstheme="minorHAnsi"/>
          <w:sz w:val="22"/>
          <w:szCs w:val="22"/>
        </w:rPr>
        <w:t>Atendimento de alimentação</w:t>
      </w:r>
      <w:r w:rsidR="00AF0E49" w:rsidRPr="006A12B5">
        <w:rPr>
          <w:rStyle w:val="normaltextrun"/>
          <w:rFonts w:asciiTheme="minorHAnsi" w:hAnsiTheme="minorHAnsi" w:cstheme="minorHAnsi"/>
          <w:sz w:val="22"/>
          <w:szCs w:val="22"/>
        </w:rPr>
        <w:t xml:space="preserve"> na praia (“serviço de praia”), </w:t>
      </w:r>
      <w:r w:rsidR="004632FB" w:rsidRPr="006A12B5">
        <w:rPr>
          <w:rStyle w:val="normaltextrun"/>
          <w:rFonts w:asciiTheme="minorHAnsi" w:hAnsiTheme="minorHAnsi" w:cstheme="minorHAnsi"/>
          <w:sz w:val="22"/>
          <w:szCs w:val="22"/>
        </w:rPr>
        <w:t>na</w:t>
      </w:r>
      <w:r w:rsidR="004632FB" w:rsidRPr="006A12B5">
        <w:rPr>
          <w:rFonts w:asciiTheme="minorHAnsi" w:hAnsiTheme="minorHAnsi" w:cstheme="minorHAnsi"/>
          <w:sz w:val="22"/>
          <w:szCs w:val="22"/>
        </w:rPr>
        <w:t xml:space="preserve"> faixa de areia em frente à edificação Antigo Centro Histórico e Cultural;</w:t>
      </w:r>
      <w:r w:rsidR="004632FB" w:rsidRPr="006A12B5">
        <w:rPr>
          <w:rFonts w:cstheme="minorHAnsi"/>
          <w:sz w:val="22"/>
          <w:szCs w:val="22"/>
        </w:rPr>
        <w:t xml:space="preserve"> </w:t>
      </w:r>
    </w:p>
    <w:p w14:paraId="42B85F4C" w14:textId="3C5FE9D6" w:rsidR="006C13F4" w:rsidRPr="00596D3F" w:rsidRDefault="00215780" w:rsidP="00E64170">
      <w:pPr>
        <w:pStyle w:val="paragraph"/>
        <w:numPr>
          <w:ilvl w:val="0"/>
          <w:numId w:val="11"/>
        </w:numPr>
        <w:spacing w:before="0" w:beforeAutospacing="0" w:after="0" w:afterAutospacing="0" w:line="312" w:lineRule="auto"/>
        <w:ind w:left="1134" w:hanging="425"/>
        <w:jc w:val="both"/>
        <w:textAlignment w:val="baseline"/>
        <w:rPr>
          <w:rStyle w:val="normaltextrun"/>
          <w:rFonts w:asciiTheme="minorHAnsi" w:hAnsiTheme="minorHAnsi" w:cstheme="minorHAnsi"/>
          <w:sz w:val="22"/>
          <w:szCs w:val="22"/>
        </w:rPr>
      </w:pPr>
      <w:r w:rsidRPr="006A12B5">
        <w:rPr>
          <w:rStyle w:val="normaltextrun"/>
          <w:rFonts w:asciiTheme="minorHAnsi" w:hAnsiTheme="minorHAnsi" w:cstheme="minorHAnsi"/>
          <w:sz w:val="22"/>
          <w:szCs w:val="22"/>
        </w:rPr>
        <w:t>Atendimento de a</w:t>
      </w:r>
      <w:r w:rsidR="006C13F4" w:rsidRPr="006A12B5">
        <w:rPr>
          <w:rStyle w:val="normaltextrun"/>
          <w:rFonts w:asciiTheme="minorHAnsi" w:hAnsiTheme="minorHAnsi" w:cstheme="minorHAnsi"/>
          <w:sz w:val="22"/>
          <w:szCs w:val="22"/>
        </w:rPr>
        <w:t>limentação em embarcações</w:t>
      </w:r>
      <w:r w:rsidR="00B87C8D" w:rsidRPr="006A12B5">
        <w:rPr>
          <w:rStyle w:val="normaltextrun"/>
          <w:rFonts w:asciiTheme="minorHAnsi" w:hAnsiTheme="minorHAnsi" w:cstheme="minorHAnsi"/>
          <w:sz w:val="22"/>
          <w:szCs w:val="22"/>
        </w:rPr>
        <w:t>,</w:t>
      </w:r>
      <w:r w:rsidR="00987959" w:rsidRPr="006A12B5">
        <w:rPr>
          <w:rStyle w:val="normaltextrun"/>
          <w:rFonts w:asciiTheme="minorHAnsi" w:hAnsiTheme="minorHAnsi" w:cstheme="minorHAnsi"/>
          <w:sz w:val="22"/>
          <w:szCs w:val="22"/>
        </w:rPr>
        <w:t xml:space="preserve"> em locais especificados pela </w:t>
      </w:r>
      <w:r w:rsidR="00910EBD" w:rsidRPr="006A12B5">
        <w:rPr>
          <w:rStyle w:val="normaltextrun"/>
          <w:rFonts w:asciiTheme="minorHAnsi" w:hAnsiTheme="minorHAnsi" w:cstheme="minorHAnsi"/>
          <w:b/>
          <w:bCs/>
          <w:sz w:val="22"/>
          <w:szCs w:val="22"/>
        </w:rPr>
        <w:t>PERMITENTE</w:t>
      </w:r>
      <w:r w:rsidR="006C13F4" w:rsidRPr="006A12B5">
        <w:rPr>
          <w:rStyle w:val="normaltextrun"/>
          <w:rFonts w:asciiTheme="minorHAnsi" w:hAnsiTheme="minorHAnsi" w:cstheme="minorHAnsi"/>
          <w:sz w:val="22"/>
          <w:szCs w:val="22"/>
        </w:rPr>
        <w:t>;</w:t>
      </w:r>
    </w:p>
    <w:p w14:paraId="1A512E44" w14:textId="57FC4B03" w:rsidR="008252C0" w:rsidRPr="006A12B5" w:rsidRDefault="008252C0" w:rsidP="00E64170">
      <w:pPr>
        <w:pStyle w:val="paragraph"/>
        <w:numPr>
          <w:ilvl w:val="0"/>
          <w:numId w:val="11"/>
        </w:numPr>
        <w:spacing w:before="0" w:beforeAutospacing="0" w:after="0" w:afterAutospacing="0" w:line="312" w:lineRule="auto"/>
        <w:ind w:left="1134" w:hanging="425"/>
        <w:jc w:val="both"/>
        <w:textAlignment w:val="baseline"/>
        <w:rPr>
          <w:rStyle w:val="normaltextrun"/>
          <w:rFonts w:asciiTheme="minorHAnsi" w:hAnsiTheme="minorHAnsi" w:cstheme="minorHAnsi"/>
          <w:sz w:val="22"/>
          <w:szCs w:val="22"/>
          <w:lang w:val="en-US"/>
        </w:rPr>
      </w:pPr>
      <w:proofErr w:type="spellStart"/>
      <w:r w:rsidRPr="006A12B5">
        <w:rPr>
          <w:rStyle w:val="normaltextrun"/>
          <w:rFonts w:asciiTheme="minorHAnsi" w:hAnsiTheme="minorHAnsi" w:cstheme="minorHAnsi"/>
          <w:sz w:val="22"/>
          <w:szCs w:val="22"/>
          <w:lang w:val="en-US"/>
        </w:rPr>
        <w:t>Fornecimento</w:t>
      </w:r>
      <w:proofErr w:type="spellEnd"/>
      <w:r w:rsidRPr="006A12B5">
        <w:rPr>
          <w:rStyle w:val="normaltextrun"/>
          <w:rFonts w:asciiTheme="minorHAnsi" w:hAnsiTheme="minorHAnsi" w:cstheme="minorHAnsi"/>
          <w:sz w:val="22"/>
          <w:szCs w:val="22"/>
          <w:lang w:val="en-US"/>
        </w:rPr>
        <w:t xml:space="preserve"> de </w:t>
      </w:r>
      <w:r w:rsidR="00245D38" w:rsidRPr="006A12B5">
        <w:rPr>
          <w:rStyle w:val="normaltextrun"/>
          <w:rFonts w:asciiTheme="minorHAnsi" w:hAnsiTheme="minorHAnsi" w:cstheme="minorHAnsi"/>
          <w:sz w:val="22"/>
          <w:szCs w:val="22"/>
          <w:lang w:val="en-US"/>
        </w:rPr>
        <w:t>“</w:t>
      </w:r>
      <w:r w:rsidRPr="006A12B5">
        <w:rPr>
          <w:rStyle w:val="normaltextrun"/>
          <w:rFonts w:asciiTheme="minorHAnsi" w:hAnsiTheme="minorHAnsi" w:cstheme="minorHAnsi"/>
          <w:sz w:val="22"/>
          <w:szCs w:val="22"/>
          <w:lang w:val="en-US"/>
        </w:rPr>
        <w:t xml:space="preserve">Kit </w:t>
      </w:r>
      <w:proofErr w:type="spellStart"/>
      <w:r w:rsidRPr="006A12B5">
        <w:rPr>
          <w:rStyle w:val="normaltextrun"/>
          <w:rFonts w:asciiTheme="minorHAnsi" w:hAnsiTheme="minorHAnsi" w:cstheme="minorHAnsi"/>
          <w:sz w:val="22"/>
          <w:szCs w:val="22"/>
          <w:lang w:val="en-US"/>
        </w:rPr>
        <w:t>Piquenique</w:t>
      </w:r>
      <w:proofErr w:type="spellEnd"/>
      <w:r w:rsidR="00245D38" w:rsidRPr="006A12B5">
        <w:rPr>
          <w:rStyle w:val="normaltextrun"/>
          <w:rFonts w:asciiTheme="minorHAnsi" w:hAnsiTheme="minorHAnsi" w:cstheme="minorHAnsi"/>
          <w:sz w:val="22"/>
          <w:szCs w:val="22"/>
          <w:lang w:val="en-US"/>
        </w:rPr>
        <w:t>”</w:t>
      </w:r>
      <w:r w:rsidRPr="006A12B5">
        <w:rPr>
          <w:rStyle w:val="normaltextrun"/>
          <w:rFonts w:asciiTheme="minorHAnsi" w:hAnsiTheme="minorHAnsi" w:cstheme="minorHAnsi"/>
          <w:sz w:val="22"/>
          <w:szCs w:val="22"/>
          <w:lang w:val="en-US"/>
        </w:rPr>
        <w:t>;</w:t>
      </w:r>
    </w:p>
    <w:p w14:paraId="37689409" w14:textId="3CEF0C26" w:rsidR="008252C0" w:rsidRPr="00596D3F" w:rsidRDefault="008252C0" w:rsidP="32C60759">
      <w:pPr>
        <w:pStyle w:val="paragraph"/>
        <w:numPr>
          <w:ilvl w:val="0"/>
          <w:numId w:val="11"/>
        </w:numPr>
        <w:spacing w:before="0" w:beforeAutospacing="0" w:after="0" w:afterAutospacing="0" w:line="312" w:lineRule="auto"/>
        <w:ind w:left="1134" w:hanging="425"/>
        <w:jc w:val="both"/>
        <w:textAlignment w:val="baseline"/>
        <w:rPr>
          <w:rStyle w:val="normaltextrun"/>
          <w:rFonts w:asciiTheme="minorHAnsi" w:hAnsiTheme="minorHAnsi" w:cstheme="minorBidi"/>
          <w:sz w:val="22"/>
          <w:szCs w:val="22"/>
        </w:rPr>
      </w:pPr>
      <w:r w:rsidRPr="00596D3F">
        <w:rPr>
          <w:rStyle w:val="normaltextrun"/>
          <w:rFonts w:asciiTheme="minorHAnsi" w:hAnsiTheme="minorHAnsi" w:cstheme="minorBidi"/>
          <w:sz w:val="22"/>
          <w:szCs w:val="22"/>
        </w:rPr>
        <w:t xml:space="preserve">Fornecimento de </w:t>
      </w:r>
      <w:r w:rsidR="00245D38" w:rsidRPr="00596D3F">
        <w:rPr>
          <w:rStyle w:val="normaltextrun"/>
          <w:rFonts w:asciiTheme="minorHAnsi" w:hAnsiTheme="minorHAnsi" w:cstheme="minorBidi"/>
          <w:sz w:val="22"/>
          <w:szCs w:val="22"/>
        </w:rPr>
        <w:t>“</w:t>
      </w:r>
      <w:r w:rsidRPr="00596D3F">
        <w:rPr>
          <w:rStyle w:val="normaltextrun"/>
          <w:rFonts w:asciiTheme="minorHAnsi" w:hAnsiTheme="minorHAnsi" w:cstheme="minorBidi"/>
          <w:sz w:val="22"/>
          <w:szCs w:val="22"/>
        </w:rPr>
        <w:t xml:space="preserve">Kit de </w:t>
      </w:r>
      <w:r w:rsidR="00245D38" w:rsidRPr="00596D3F">
        <w:rPr>
          <w:rStyle w:val="normaltextrun"/>
          <w:rFonts w:asciiTheme="minorHAnsi" w:hAnsiTheme="minorHAnsi" w:cstheme="minorBidi"/>
          <w:sz w:val="22"/>
          <w:szCs w:val="22"/>
        </w:rPr>
        <w:t>L</w:t>
      </w:r>
      <w:r w:rsidRPr="00596D3F">
        <w:rPr>
          <w:rStyle w:val="normaltextrun"/>
          <w:rFonts w:asciiTheme="minorHAnsi" w:hAnsiTheme="minorHAnsi" w:cstheme="minorBidi"/>
          <w:sz w:val="22"/>
          <w:szCs w:val="22"/>
        </w:rPr>
        <w:t xml:space="preserve">anches </w:t>
      </w:r>
      <w:r w:rsidR="00245D38" w:rsidRPr="00596D3F">
        <w:rPr>
          <w:rStyle w:val="normaltextrun"/>
          <w:rFonts w:asciiTheme="minorHAnsi" w:hAnsiTheme="minorHAnsi" w:cstheme="minorBidi"/>
          <w:sz w:val="22"/>
          <w:szCs w:val="22"/>
        </w:rPr>
        <w:t>para</w:t>
      </w:r>
      <w:r w:rsidRPr="00596D3F">
        <w:rPr>
          <w:rStyle w:val="normaltextrun"/>
          <w:rFonts w:asciiTheme="minorHAnsi" w:hAnsiTheme="minorHAnsi" w:cstheme="minorBidi"/>
          <w:sz w:val="22"/>
          <w:szCs w:val="22"/>
        </w:rPr>
        <w:t xml:space="preserve"> </w:t>
      </w:r>
      <w:r w:rsidR="00245D38" w:rsidRPr="00596D3F">
        <w:rPr>
          <w:rStyle w:val="normaltextrun"/>
          <w:rFonts w:asciiTheme="minorHAnsi" w:hAnsiTheme="minorHAnsi" w:cstheme="minorBidi"/>
          <w:sz w:val="22"/>
          <w:szCs w:val="22"/>
        </w:rPr>
        <w:t>T</w:t>
      </w:r>
      <w:r w:rsidRPr="00596D3F">
        <w:rPr>
          <w:rStyle w:val="normaltextrun"/>
          <w:rFonts w:asciiTheme="minorHAnsi" w:hAnsiTheme="minorHAnsi" w:cstheme="minorBidi"/>
          <w:sz w:val="22"/>
          <w:szCs w:val="22"/>
        </w:rPr>
        <w:t>rilha</w:t>
      </w:r>
      <w:r w:rsidR="00245D38" w:rsidRPr="00596D3F">
        <w:rPr>
          <w:rStyle w:val="normaltextrun"/>
          <w:rFonts w:asciiTheme="minorHAnsi" w:hAnsiTheme="minorHAnsi" w:cstheme="minorBidi"/>
          <w:sz w:val="22"/>
          <w:szCs w:val="22"/>
        </w:rPr>
        <w:t>s”</w:t>
      </w:r>
      <w:r w:rsidRPr="00596D3F">
        <w:rPr>
          <w:rStyle w:val="normaltextrun"/>
          <w:rFonts w:asciiTheme="minorHAnsi" w:hAnsiTheme="minorHAnsi" w:cstheme="minorBidi"/>
          <w:sz w:val="22"/>
          <w:szCs w:val="22"/>
        </w:rPr>
        <w:t>;</w:t>
      </w:r>
    </w:p>
    <w:p w14:paraId="2A976056" w14:textId="77777777" w:rsidR="00846E08" w:rsidRPr="00596D3F" w:rsidRDefault="008252C0" w:rsidP="00E64170">
      <w:pPr>
        <w:pStyle w:val="paragraph"/>
        <w:numPr>
          <w:ilvl w:val="0"/>
          <w:numId w:val="11"/>
        </w:numPr>
        <w:spacing w:before="0" w:beforeAutospacing="0" w:after="0" w:afterAutospacing="0" w:line="312" w:lineRule="auto"/>
        <w:ind w:left="1134" w:hanging="425"/>
        <w:jc w:val="both"/>
        <w:textAlignment w:val="baseline"/>
        <w:rPr>
          <w:rStyle w:val="normaltextrun"/>
          <w:rFonts w:asciiTheme="minorHAnsi" w:hAnsiTheme="minorHAnsi" w:cstheme="minorHAnsi"/>
          <w:sz w:val="22"/>
          <w:szCs w:val="22"/>
        </w:rPr>
      </w:pPr>
      <w:r w:rsidRPr="00596D3F">
        <w:rPr>
          <w:rStyle w:val="normaltextrun"/>
          <w:rFonts w:asciiTheme="minorHAnsi" w:hAnsiTheme="minorHAnsi" w:cstheme="minorHAnsi"/>
          <w:sz w:val="22"/>
          <w:szCs w:val="22"/>
        </w:rPr>
        <w:t xml:space="preserve">Fornecimento de </w:t>
      </w:r>
      <w:r w:rsidR="00245D38" w:rsidRPr="00596D3F">
        <w:rPr>
          <w:rStyle w:val="normaltextrun"/>
          <w:rFonts w:asciiTheme="minorHAnsi" w:hAnsiTheme="minorHAnsi" w:cstheme="minorHAnsi"/>
          <w:sz w:val="22"/>
          <w:szCs w:val="22"/>
        </w:rPr>
        <w:t>“</w:t>
      </w:r>
      <w:r w:rsidRPr="00596D3F">
        <w:rPr>
          <w:rStyle w:val="normaltextrun"/>
          <w:rFonts w:asciiTheme="minorHAnsi" w:hAnsiTheme="minorHAnsi" w:cstheme="minorHAnsi"/>
          <w:sz w:val="22"/>
          <w:szCs w:val="22"/>
        </w:rPr>
        <w:t xml:space="preserve">Kit de </w:t>
      </w:r>
      <w:r w:rsidR="00245D38" w:rsidRPr="00596D3F">
        <w:rPr>
          <w:rStyle w:val="normaltextrun"/>
          <w:rFonts w:asciiTheme="minorHAnsi" w:hAnsiTheme="minorHAnsi" w:cstheme="minorHAnsi"/>
          <w:sz w:val="22"/>
          <w:szCs w:val="22"/>
        </w:rPr>
        <w:t>A</w:t>
      </w:r>
      <w:r w:rsidRPr="00596D3F">
        <w:rPr>
          <w:rStyle w:val="normaltextrun"/>
          <w:rFonts w:asciiTheme="minorHAnsi" w:hAnsiTheme="minorHAnsi" w:cstheme="minorHAnsi"/>
          <w:sz w:val="22"/>
          <w:szCs w:val="22"/>
        </w:rPr>
        <w:t xml:space="preserve">limentação para </w:t>
      </w:r>
      <w:r w:rsidR="00245D38" w:rsidRPr="00596D3F">
        <w:rPr>
          <w:rStyle w:val="normaltextrun"/>
          <w:rFonts w:asciiTheme="minorHAnsi" w:hAnsiTheme="minorHAnsi" w:cstheme="minorHAnsi"/>
          <w:sz w:val="22"/>
          <w:szCs w:val="22"/>
        </w:rPr>
        <w:t>E</w:t>
      </w:r>
      <w:r w:rsidRPr="00596D3F">
        <w:rPr>
          <w:rStyle w:val="normaltextrun"/>
          <w:rFonts w:asciiTheme="minorHAnsi" w:hAnsiTheme="minorHAnsi" w:cstheme="minorHAnsi"/>
          <w:sz w:val="22"/>
          <w:szCs w:val="22"/>
        </w:rPr>
        <w:t>scolas</w:t>
      </w:r>
      <w:r w:rsidR="00245D38" w:rsidRPr="00596D3F">
        <w:rPr>
          <w:rStyle w:val="normaltextrun"/>
          <w:rFonts w:asciiTheme="minorHAnsi" w:hAnsiTheme="minorHAnsi" w:cstheme="minorHAnsi"/>
          <w:sz w:val="22"/>
          <w:szCs w:val="22"/>
        </w:rPr>
        <w:t>”</w:t>
      </w:r>
      <w:r w:rsidR="00846E08" w:rsidRPr="00596D3F">
        <w:rPr>
          <w:rStyle w:val="normaltextrun"/>
          <w:rFonts w:asciiTheme="minorHAnsi" w:hAnsiTheme="minorHAnsi" w:cstheme="minorHAnsi"/>
          <w:sz w:val="22"/>
          <w:szCs w:val="22"/>
        </w:rPr>
        <w:t>;</w:t>
      </w:r>
    </w:p>
    <w:p w14:paraId="2DD04D04" w14:textId="77777777" w:rsidR="00846E08" w:rsidRPr="006A12B5" w:rsidRDefault="00846E08" w:rsidP="00E64170">
      <w:pPr>
        <w:pStyle w:val="paragraph"/>
        <w:numPr>
          <w:ilvl w:val="0"/>
          <w:numId w:val="11"/>
        </w:numPr>
        <w:spacing w:before="0" w:beforeAutospacing="0" w:after="0" w:afterAutospacing="0" w:line="312" w:lineRule="auto"/>
        <w:ind w:left="1134" w:hanging="425"/>
        <w:jc w:val="both"/>
        <w:textAlignment w:val="baseline"/>
        <w:rPr>
          <w:rStyle w:val="normaltextrun"/>
          <w:rFonts w:asciiTheme="minorHAnsi" w:hAnsiTheme="minorHAnsi" w:cstheme="minorHAnsi"/>
          <w:sz w:val="22"/>
          <w:szCs w:val="22"/>
          <w:lang w:val="en-US"/>
        </w:rPr>
      </w:pPr>
      <w:proofErr w:type="spellStart"/>
      <w:r w:rsidRPr="006A12B5">
        <w:rPr>
          <w:rStyle w:val="normaltextrun"/>
          <w:rFonts w:asciiTheme="minorHAnsi" w:hAnsiTheme="minorHAnsi" w:cstheme="minorHAnsi"/>
          <w:sz w:val="22"/>
          <w:szCs w:val="22"/>
          <w:lang w:val="en-US"/>
        </w:rPr>
        <w:t>Churrasqueiro</w:t>
      </w:r>
      <w:proofErr w:type="spellEnd"/>
      <w:r w:rsidRPr="006A12B5">
        <w:rPr>
          <w:rStyle w:val="normaltextrun"/>
          <w:rFonts w:asciiTheme="minorHAnsi" w:hAnsiTheme="minorHAnsi" w:cstheme="minorHAnsi"/>
          <w:sz w:val="22"/>
          <w:szCs w:val="22"/>
          <w:lang w:val="en-US"/>
        </w:rPr>
        <w:t xml:space="preserve"> particular;</w:t>
      </w:r>
    </w:p>
    <w:p w14:paraId="60EA49FC" w14:textId="77777777" w:rsidR="00846E08" w:rsidRPr="00596D3F" w:rsidRDefault="00846E08" w:rsidP="00E64170">
      <w:pPr>
        <w:pStyle w:val="paragraph"/>
        <w:numPr>
          <w:ilvl w:val="0"/>
          <w:numId w:val="11"/>
        </w:numPr>
        <w:spacing w:before="0" w:beforeAutospacing="0" w:after="0" w:afterAutospacing="0" w:line="312" w:lineRule="auto"/>
        <w:ind w:left="1134" w:hanging="425"/>
        <w:jc w:val="both"/>
        <w:textAlignment w:val="baseline"/>
        <w:rPr>
          <w:rStyle w:val="normaltextrun"/>
          <w:rFonts w:asciiTheme="minorHAnsi" w:hAnsiTheme="minorHAnsi" w:cstheme="minorHAnsi"/>
          <w:sz w:val="22"/>
          <w:szCs w:val="22"/>
        </w:rPr>
      </w:pPr>
      <w:r w:rsidRPr="00596D3F">
        <w:rPr>
          <w:rStyle w:val="normaltextrun"/>
          <w:rFonts w:asciiTheme="minorHAnsi" w:hAnsiTheme="minorHAnsi" w:cstheme="minorHAnsi"/>
          <w:sz w:val="22"/>
          <w:szCs w:val="22"/>
        </w:rPr>
        <w:t>Serviço personalizado especializado de alimentação (“</w:t>
      </w:r>
      <w:proofErr w:type="spellStart"/>
      <w:r w:rsidRPr="00596D3F">
        <w:rPr>
          <w:rStyle w:val="normaltextrun"/>
          <w:rFonts w:asciiTheme="minorHAnsi" w:hAnsiTheme="minorHAnsi" w:cstheme="minorHAnsi"/>
          <w:sz w:val="22"/>
          <w:szCs w:val="22"/>
        </w:rPr>
        <w:t>personal</w:t>
      </w:r>
      <w:proofErr w:type="spellEnd"/>
      <w:r w:rsidRPr="00596D3F">
        <w:rPr>
          <w:rStyle w:val="normaltextrun"/>
          <w:rFonts w:asciiTheme="minorHAnsi" w:hAnsiTheme="minorHAnsi" w:cstheme="minorHAnsi"/>
          <w:sz w:val="22"/>
          <w:szCs w:val="22"/>
        </w:rPr>
        <w:t xml:space="preserve"> chef”);</w:t>
      </w:r>
    </w:p>
    <w:p w14:paraId="6F785546" w14:textId="40F4102C" w:rsidR="00846E08" w:rsidRPr="006A12B5" w:rsidRDefault="00846E08" w:rsidP="00E64170">
      <w:pPr>
        <w:pStyle w:val="paragraph"/>
        <w:numPr>
          <w:ilvl w:val="0"/>
          <w:numId w:val="11"/>
        </w:numPr>
        <w:spacing w:before="0" w:beforeAutospacing="0" w:after="0" w:afterAutospacing="0" w:line="312" w:lineRule="auto"/>
        <w:ind w:left="1134" w:hanging="425"/>
        <w:jc w:val="both"/>
        <w:textAlignment w:val="baseline"/>
        <w:rPr>
          <w:rStyle w:val="normaltextrun"/>
          <w:rFonts w:asciiTheme="minorHAnsi" w:hAnsiTheme="minorHAnsi" w:cstheme="minorHAnsi"/>
          <w:sz w:val="22"/>
          <w:szCs w:val="22"/>
          <w:lang w:val="en-US"/>
        </w:rPr>
      </w:pPr>
      <w:proofErr w:type="spellStart"/>
      <w:r w:rsidRPr="006A12B5">
        <w:rPr>
          <w:rStyle w:val="normaltextrun"/>
          <w:rFonts w:asciiTheme="minorHAnsi" w:hAnsiTheme="minorHAnsi" w:cstheme="minorHAnsi"/>
          <w:sz w:val="22"/>
          <w:szCs w:val="22"/>
          <w:lang w:val="en-US"/>
        </w:rPr>
        <w:t>Fornecimento</w:t>
      </w:r>
      <w:proofErr w:type="spellEnd"/>
      <w:r w:rsidRPr="006A12B5">
        <w:rPr>
          <w:rStyle w:val="normaltextrun"/>
          <w:rFonts w:asciiTheme="minorHAnsi" w:hAnsiTheme="minorHAnsi" w:cstheme="minorHAnsi"/>
          <w:sz w:val="22"/>
          <w:szCs w:val="22"/>
          <w:lang w:val="en-US"/>
        </w:rPr>
        <w:t xml:space="preserve"> de </w:t>
      </w:r>
      <w:r w:rsidRPr="006A12B5">
        <w:rPr>
          <w:rStyle w:val="normaltextrun"/>
          <w:rFonts w:cstheme="minorHAnsi"/>
          <w:sz w:val="22"/>
          <w:szCs w:val="22"/>
          <w:lang w:val="en-US"/>
        </w:rPr>
        <w:t>“</w:t>
      </w:r>
      <w:r w:rsidRPr="006A12B5">
        <w:rPr>
          <w:rStyle w:val="normaltextrun"/>
          <w:rFonts w:asciiTheme="minorHAnsi" w:hAnsiTheme="minorHAnsi" w:cstheme="minorHAnsi"/>
          <w:sz w:val="22"/>
          <w:szCs w:val="22"/>
          <w:lang w:val="en-US"/>
        </w:rPr>
        <w:t>Kit Churrasco</w:t>
      </w:r>
      <w:r w:rsidRPr="006A12B5">
        <w:rPr>
          <w:rStyle w:val="normaltextrun"/>
          <w:rFonts w:cstheme="minorHAnsi"/>
          <w:sz w:val="22"/>
          <w:szCs w:val="22"/>
          <w:lang w:val="en-US"/>
        </w:rPr>
        <w:t>”</w:t>
      </w:r>
      <w:r w:rsidRPr="006A12B5">
        <w:rPr>
          <w:rStyle w:val="eop"/>
          <w:rFonts w:eastAsiaTheme="minorHAnsi"/>
          <w:lang w:eastAsia="en-US"/>
        </w:rPr>
        <w:t>.</w:t>
      </w:r>
    </w:p>
    <w:p w14:paraId="6B72FA54" w14:textId="77777777" w:rsidR="008252C0" w:rsidRPr="006A12B5" w:rsidRDefault="008252C0" w:rsidP="008252C0">
      <w:pPr>
        <w:pStyle w:val="paragraph"/>
        <w:spacing w:before="0" w:beforeAutospacing="0" w:after="0" w:afterAutospacing="0" w:line="312" w:lineRule="auto"/>
        <w:ind w:left="1418"/>
        <w:jc w:val="both"/>
        <w:textAlignment w:val="baseline"/>
        <w:rPr>
          <w:rStyle w:val="normaltextrun"/>
          <w:rFonts w:asciiTheme="minorHAnsi" w:hAnsiTheme="minorHAnsi" w:cstheme="minorHAnsi"/>
          <w:sz w:val="22"/>
          <w:szCs w:val="22"/>
          <w:lang w:val="en-US"/>
        </w:rPr>
      </w:pPr>
    </w:p>
    <w:p w14:paraId="2C7D4F61" w14:textId="11937C41" w:rsidR="006C13F4" w:rsidRPr="00596D3F" w:rsidRDefault="006C13F4" w:rsidP="004F74C7">
      <w:pPr>
        <w:pStyle w:val="Ttulo3"/>
        <w:rPr>
          <w:rStyle w:val="normaltextrun"/>
        </w:rPr>
      </w:pPr>
      <w:r w:rsidRPr="00596D3F">
        <w:rPr>
          <w:rStyle w:val="normaltextrun"/>
        </w:rPr>
        <w:t xml:space="preserve">Especificamente sobre </w:t>
      </w:r>
      <w:r w:rsidR="008252C0" w:rsidRPr="00596D3F">
        <w:rPr>
          <w:rStyle w:val="normaltextrun"/>
        </w:rPr>
        <w:t>a atividade</w:t>
      </w:r>
      <w:r w:rsidRPr="00596D3F">
        <w:rPr>
          <w:rStyle w:val="normaltextrun"/>
        </w:rPr>
        <w:t xml:space="preserve"> de alimentação, são </w:t>
      </w:r>
      <w:r w:rsidRPr="00596D3F">
        <w:rPr>
          <w:rStyle w:val="normaltextrun"/>
          <w:b/>
          <w:u w:val="single"/>
        </w:rPr>
        <w:t>obrigações</w:t>
      </w:r>
      <w:r w:rsidRPr="00596D3F">
        <w:rPr>
          <w:rStyle w:val="normaltextrun"/>
        </w:rPr>
        <w:t xml:space="preserve"> da </w:t>
      </w:r>
      <w:r w:rsidRPr="00596D3F">
        <w:rPr>
          <w:rStyle w:val="normaltextrun"/>
          <w:b/>
        </w:rPr>
        <w:t>PERMISSIONÁRIA</w:t>
      </w:r>
      <w:r w:rsidRPr="00596D3F">
        <w:rPr>
          <w:rStyle w:val="normaltextrun"/>
        </w:rPr>
        <w:t>:</w:t>
      </w:r>
    </w:p>
    <w:p w14:paraId="62128EEC" w14:textId="77777777" w:rsidR="00333EC0" w:rsidRPr="00596D3F" w:rsidRDefault="00333EC0" w:rsidP="00333EC0">
      <w:pPr>
        <w:pStyle w:val="PargrafodaLista"/>
        <w:tabs>
          <w:tab w:val="left" w:pos="6663"/>
        </w:tabs>
        <w:autoSpaceDE w:val="0"/>
        <w:autoSpaceDN w:val="0"/>
        <w:adjustRightInd w:val="0"/>
        <w:spacing w:line="312" w:lineRule="auto"/>
        <w:jc w:val="both"/>
        <w:rPr>
          <w:rStyle w:val="normaltextrun"/>
          <w:rFonts w:ascii="Calibri" w:hAnsi="Calibri" w:cs="Calibri"/>
          <w:sz w:val="22"/>
          <w:szCs w:val="22"/>
        </w:rPr>
      </w:pPr>
    </w:p>
    <w:p w14:paraId="19A4AB04" w14:textId="56C28504" w:rsidR="72BEEF58" w:rsidRPr="00596D3F" w:rsidRDefault="72BEEF58" w:rsidP="05611E3C">
      <w:pPr>
        <w:pStyle w:val="PargrafodaLista"/>
        <w:numPr>
          <w:ilvl w:val="4"/>
          <w:numId w:val="10"/>
        </w:numPr>
        <w:tabs>
          <w:tab w:val="left" w:pos="6663"/>
        </w:tabs>
        <w:spacing w:line="312" w:lineRule="auto"/>
        <w:ind w:hanging="371"/>
        <w:jc w:val="both"/>
        <w:rPr>
          <w:rFonts w:eastAsiaTheme="minorEastAsia"/>
          <w:sz w:val="22"/>
          <w:szCs w:val="22"/>
        </w:rPr>
      </w:pPr>
      <w:r w:rsidRPr="00596D3F">
        <w:rPr>
          <w:sz w:val="22"/>
          <w:szCs w:val="22"/>
        </w:rPr>
        <w:t xml:space="preserve">Estabelecer cardápio mínimo nos pontos de alimentação, conforme </w:t>
      </w:r>
      <w:r w:rsidR="004F2B53">
        <w:rPr>
          <w:b/>
          <w:bCs/>
          <w:sz w:val="22"/>
          <w:szCs w:val="22"/>
        </w:rPr>
        <w:t>ANEXO I.2</w:t>
      </w:r>
      <w:r w:rsidRPr="00596D3F">
        <w:rPr>
          <w:b/>
          <w:bCs/>
          <w:sz w:val="22"/>
          <w:szCs w:val="22"/>
        </w:rPr>
        <w:t>.</w:t>
      </w:r>
      <w:r w:rsidR="00163B2E" w:rsidRPr="00596D3F">
        <w:rPr>
          <w:b/>
          <w:bCs/>
          <w:sz w:val="22"/>
          <w:szCs w:val="22"/>
        </w:rPr>
        <w:t>09</w:t>
      </w:r>
      <w:r w:rsidRPr="00596D3F">
        <w:rPr>
          <w:b/>
          <w:bCs/>
          <w:sz w:val="22"/>
          <w:szCs w:val="22"/>
        </w:rPr>
        <w:t xml:space="preserve"> - CARDÁPIO MÍNIMO PARA A ALIMENTAÇÃO NO PEIA</w:t>
      </w:r>
      <w:r w:rsidRPr="00596D3F">
        <w:rPr>
          <w:sz w:val="22"/>
          <w:szCs w:val="22"/>
        </w:rPr>
        <w:t>;</w:t>
      </w:r>
    </w:p>
    <w:p w14:paraId="02226E01" w14:textId="7518BED3" w:rsidR="00B87C8D" w:rsidRPr="00596D3F" w:rsidRDefault="00B87C8D" w:rsidP="001413E4">
      <w:pPr>
        <w:pStyle w:val="PargrafodaLista"/>
        <w:numPr>
          <w:ilvl w:val="4"/>
          <w:numId w:val="10"/>
        </w:numPr>
        <w:tabs>
          <w:tab w:val="left" w:pos="6663"/>
        </w:tabs>
        <w:autoSpaceDE w:val="0"/>
        <w:autoSpaceDN w:val="0"/>
        <w:adjustRightInd w:val="0"/>
        <w:spacing w:line="312" w:lineRule="auto"/>
        <w:ind w:hanging="371"/>
        <w:jc w:val="both"/>
        <w:rPr>
          <w:rFonts w:ascii="Calibri" w:hAnsi="Calibri" w:cs="Calibri"/>
          <w:sz w:val="22"/>
          <w:szCs w:val="22"/>
        </w:rPr>
      </w:pPr>
      <w:r w:rsidRPr="006A12B5">
        <w:rPr>
          <w:rStyle w:val="findhit"/>
          <w:rFonts w:ascii="Calibri" w:hAnsi="Calibri" w:cs="Calibri"/>
          <w:sz w:val="22"/>
          <w:szCs w:val="22"/>
        </w:rPr>
        <w:t xml:space="preserve">Priorizar a comercialização de pescados e frutos do mar obtidos da pesca artesanal local, sendo proibida a comercialização de produtos capturados com artes de pesca não sustentáveis. Neste caso, </w:t>
      </w:r>
      <w:r w:rsidRPr="006A12B5">
        <w:rPr>
          <w:rFonts w:ascii="Calibri" w:hAnsi="Calibri" w:cs="Calibri"/>
          <w:sz w:val="22"/>
          <w:szCs w:val="22"/>
        </w:rPr>
        <w:t xml:space="preserve">sugere-se que a </w:t>
      </w:r>
      <w:r w:rsidRPr="006A12B5">
        <w:rPr>
          <w:rFonts w:ascii="Calibri" w:hAnsi="Calibri" w:cs="Calibri"/>
          <w:b/>
          <w:bCs/>
          <w:sz w:val="22"/>
          <w:szCs w:val="22"/>
        </w:rPr>
        <w:t>PERMISSIONÁRIA</w:t>
      </w:r>
      <w:r w:rsidRPr="006A12B5">
        <w:rPr>
          <w:rFonts w:ascii="Calibri" w:hAnsi="Calibri" w:cs="Calibri"/>
          <w:sz w:val="22"/>
          <w:szCs w:val="22"/>
        </w:rPr>
        <w:t xml:space="preserve"> estabeleça parcerias com associações de pescadores artesanais locais, para o fomento e valorização de suas atividades</w:t>
      </w:r>
      <w:r w:rsidR="00245D38" w:rsidRPr="006A12B5">
        <w:rPr>
          <w:rFonts w:ascii="Calibri" w:hAnsi="Calibri" w:cs="Calibri"/>
          <w:sz w:val="22"/>
          <w:szCs w:val="22"/>
        </w:rPr>
        <w:t>;</w:t>
      </w:r>
    </w:p>
    <w:p w14:paraId="02C4CBD8" w14:textId="4A4414A6" w:rsidR="00B87C8D" w:rsidRPr="00596D3F" w:rsidRDefault="00B87C8D" w:rsidP="001413E4">
      <w:pPr>
        <w:pStyle w:val="PargrafodaLista"/>
        <w:numPr>
          <w:ilvl w:val="4"/>
          <w:numId w:val="10"/>
        </w:numPr>
        <w:tabs>
          <w:tab w:val="left" w:pos="6663"/>
        </w:tabs>
        <w:autoSpaceDE w:val="0"/>
        <w:autoSpaceDN w:val="0"/>
        <w:adjustRightInd w:val="0"/>
        <w:spacing w:line="312" w:lineRule="auto"/>
        <w:ind w:hanging="371"/>
        <w:jc w:val="both"/>
        <w:rPr>
          <w:rStyle w:val="findhit"/>
          <w:rFonts w:ascii="Calibri" w:hAnsi="Calibri" w:cs="Calibri"/>
          <w:sz w:val="22"/>
          <w:szCs w:val="22"/>
        </w:rPr>
      </w:pPr>
      <w:r w:rsidRPr="006A12B5">
        <w:rPr>
          <w:rStyle w:val="findhit"/>
          <w:rFonts w:ascii="Calibri" w:hAnsi="Calibri" w:cs="Calibri"/>
          <w:sz w:val="22"/>
          <w:szCs w:val="22"/>
        </w:rPr>
        <w:t>Não comercializar espécies de pescados ou frutos do mar</w:t>
      </w:r>
      <w:r w:rsidR="1ABFD62E" w:rsidRPr="006A12B5">
        <w:rPr>
          <w:rStyle w:val="findhit"/>
          <w:rFonts w:ascii="Calibri" w:hAnsi="Calibri" w:cs="Calibri"/>
          <w:sz w:val="22"/>
          <w:szCs w:val="22"/>
        </w:rPr>
        <w:t xml:space="preserve"> fora da época, respeitando o período de defeso,</w:t>
      </w:r>
      <w:r w:rsidRPr="006A12B5">
        <w:rPr>
          <w:rStyle w:val="findhit"/>
          <w:rFonts w:ascii="Calibri" w:hAnsi="Calibri" w:cs="Calibri"/>
          <w:sz w:val="22"/>
          <w:szCs w:val="22"/>
        </w:rPr>
        <w:t xml:space="preserve"> </w:t>
      </w:r>
      <w:r w:rsidR="5ADDBDB7" w:rsidRPr="006A12B5">
        <w:rPr>
          <w:rStyle w:val="findhit"/>
          <w:rFonts w:ascii="Calibri" w:hAnsi="Calibri" w:cs="Calibri"/>
          <w:sz w:val="22"/>
          <w:szCs w:val="22"/>
        </w:rPr>
        <w:t xml:space="preserve">ou </w:t>
      </w:r>
      <w:r w:rsidRPr="006A12B5">
        <w:rPr>
          <w:rStyle w:val="findhit"/>
          <w:rFonts w:ascii="Calibri" w:hAnsi="Calibri" w:cs="Calibri"/>
          <w:sz w:val="22"/>
          <w:szCs w:val="22"/>
        </w:rPr>
        <w:t>constantes das listas oficiais de espécies ameaçadas de extinção</w:t>
      </w:r>
      <w:r w:rsidR="00245D38" w:rsidRPr="006A12B5">
        <w:rPr>
          <w:rStyle w:val="findhit"/>
          <w:rFonts w:ascii="Calibri" w:hAnsi="Calibri" w:cs="Calibri"/>
          <w:sz w:val="22"/>
          <w:szCs w:val="22"/>
        </w:rPr>
        <w:t>;</w:t>
      </w:r>
    </w:p>
    <w:p w14:paraId="13AFC5AA" w14:textId="3B47AF54" w:rsidR="00B87C8D" w:rsidRPr="00596D3F" w:rsidRDefault="00B87C8D" w:rsidP="001413E4">
      <w:pPr>
        <w:pStyle w:val="PargrafodaLista"/>
        <w:numPr>
          <w:ilvl w:val="4"/>
          <w:numId w:val="10"/>
        </w:numPr>
        <w:tabs>
          <w:tab w:val="left" w:pos="6663"/>
        </w:tabs>
        <w:autoSpaceDE w:val="0"/>
        <w:autoSpaceDN w:val="0"/>
        <w:adjustRightInd w:val="0"/>
        <w:spacing w:line="312" w:lineRule="auto"/>
        <w:ind w:hanging="371"/>
        <w:jc w:val="both"/>
        <w:rPr>
          <w:rStyle w:val="eop"/>
          <w:rFonts w:ascii="Calibri" w:hAnsi="Calibri" w:cs="Calibri"/>
          <w:sz w:val="22"/>
          <w:szCs w:val="22"/>
        </w:rPr>
      </w:pPr>
      <w:r w:rsidRPr="00596D3F">
        <w:rPr>
          <w:rStyle w:val="eop"/>
          <w:rFonts w:ascii="Calibri" w:hAnsi="Calibri" w:cs="Calibri"/>
          <w:sz w:val="22"/>
          <w:szCs w:val="22"/>
        </w:rPr>
        <w:t>Utilizar produtos agroecológicos, pescados e frutos do mar produzidos na região, sendo que</w:t>
      </w:r>
      <w:r w:rsidR="00606677" w:rsidRPr="00596D3F">
        <w:rPr>
          <w:rStyle w:val="eop"/>
          <w:rFonts w:ascii="Calibri" w:hAnsi="Calibri" w:cs="Calibri"/>
          <w:sz w:val="22"/>
          <w:szCs w:val="22"/>
        </w:rPr>
        <w:t>, no mínimo,</w:t>
      </w:r>
      <w:r w:rsidRPr="00596D3F">
        <w:rPr>
          <w:rStyle w:val="eop"/>
          <w:rFonts w:ascii="Calibri" w:hAnsi="Calibri" w:cs="Calibri"/>
          <w:sz w:val="22"/>
          <w:szCs w:val="22"/>
        </w:rPr>
        <w:t xml:space="preserve"> 30% (trinta por cento) devem ser comprovadamente produzidos em Ubatuba, mediante certificações</w:t>
      </w:r>
      <w:r w:rsidR="00815FB3" w:rsidRPr="00596D3F">
        <w:rPr>
          <w:rStyle w:val="eop"/>
          <w:rFonts w:ascii="Calibri" w:hAnsi="Calibri" w:cs="Calibri"/>
          <w:sz w:val="22"/>
          <w:szCs w:val="22"/>
        </w:rPr>
        <w:t xml:space="preserve">, </w:t>
      </w:r>
      <w:r w:rsidRPr="00596D3F">
        <w:rPr>
          <w:rStyle w:val="eop"/>
          <w:rFonts w:ascii="Calibri" w:hAnsi="Calibri" w:cs="Calibri"/>
          <w:sz w:val="22"/>
          <w:szCs w:val="22"/>
        </w:rPr>
        <w:t>notas fiscais</w:t>
      </w:r>
      <w:r w:rsidR="00815FB3" w:rsidRPr="00596D3F">
        <w:rPr>
          <w:rStyle w:val="eop"/>
          <w:rFonts w:ascii="Calibri" w:hAnsi="Calibri" w:cs="Calibri"/>
          <w:sz w:val="22"/>
          <w:szCs w:val="22"/>
        </w:rPr>
        <w:t xml:space="preserve"> </w:t>
      </w:r>
      <w:r w:rsidRPr="00596D3F">
        <w:rPr>
          <w:rStyle w:val="eop"/>
          <w:rFonts w:ascii="Calibri" w:hAnsi="Calibri" w:cs="Calibri"/>
          <w:sz w:val="22"/>
          <w:szCs w:val="22"/>
        </w:rPr>
        <w:t>ou cadastro junto à Secretaria Municipal de</w:t>
      </w:r>
      <w:r w:rsidR="00606677" w:rsidRPr="00596D3F">
        <w:rPr>
          <w:rStyle w:val="eop"/>
          <w:rFonts w:ascii="Calibri" w:hAnsi="Calibri" w:cs="Calibri"/>
          <w:sz w:val="22"/>
          <w:szCs w:val="22"/>
        </w:rPr>
        <w:t xml:space="preserve"> Pesca,</w:t>
      </w:r>
      <w:r w:rsidRPr="00596D3F">
        <w:rPr>
          <w:rStyle w:val="eop"/>
          <w:rFonts w:ascii="Calibri" w:hAnsi="Calibri" w:cs="Calibri"/>
          <w:sz w:val="22"/>
          <w:szCs w:val="22"/>
        </w:rPr>
        <w:t xml:space="preserve"> Agricultura </w:t>
      </w:r>
      <w:r w:rsidR="00606677" w:rsidRPr="00596D3F">
        <w:rPr>
          <w:rStyle w:val="eop"/>
          <w:rFonts w:ascii="Calibri" w:hAnsi="Calibri" w:cs="Calibri"/>
          <w:sz w:val="22"/>
          <w:szCs w:val="22"/>
        </w:rPr>
        <w:t>e Abaste</w:t>
      </w:r>
      <w:r w:rsidR="51D539B0" w:rsidRPr="00596D3F">
        <w:rPr>
          <w:rStyle w:val="eop"/>
          <w:rFonts w:ascii="Calibri" w:hAnsi="Calibri" w:cs="Calibri"/>
          <w:sz w:val="22"/>
          <w:szCs w:val="22"/>
        </w:rPr>
        <w:t>c</w:t>
      </w:r>
      <w:r w:rsidR="00606677" w:rsidRPr="00596D3F">
        <w:rPr>
          <w:rStyle w:val="eop"/>
          <w:rFonts w:ascii="Calibri" w:hAnsi="Calibri" w:cs="Calibri"/>
          <w:sz w:val="22"/>
          <w:szCs w:val="22"/>
        </w:rPr>
        <w:t xml:space="preserve">imento </w:t>
      </w:r>
      <w:r w:rsidRPr="00596D3F">
        <w:rPr>
          <w:rStyle w:val="eop"/>
          <w:rFonts w:ascii="Calibri" w:hAnsi="Calibri" w:cs="Calibri"/>
          <w:sz w:val="22"/>
          <w:szCs w:val="22"/>
        </w:rPr>
        <w:t>de Ubatuba</w:t>
      </w:r>
      <w:r w:rsidR="00815FB3" w:rsidRPr="00596D3F">
        <w:rPr>
          <w:rStyle w:val="eop"/>
          <w:rFonts w:ascii="Calibri" w:hAnsi="Calibri" w:cs="Calibri"/>
          <w:sz w:val="22"/>
          <w:szCs w:val="22"/>
        </w:rPr>
        <w:t>, quando houver</w:t>
      </w:r>
      <w:r w:rsidR="00606677" w:rsidRPr="006A12B5">
        <w:rPr>
          <w:rStyle w:val="Refdenotaderodap"/>
          <w:rFonts w:ascii="Calibri" w:hAnsi="Calibri" w:cs="Calibri"/>
          <w:sz w:val="22"/>
          <w:szCs w:val="22"/>
          <w:lang w:val="en-US"/>
        </w:rPr>
        <w:footnoteReference w:id="6"/>
      </w:r>
      <w:r w:rsidR="00245D38" w:rsidRPr="00596D3F">
        <w:rPr>
          <w:rStyle w:val="eop"/>
          <w:rFonts w:ascii="Calibri" w:hAnsi="Calibri" w:cs="Calibri"/>
          <w:sz w:val="22"/>
          <w:szCs w:val="22"/>
        </w:rPr>
        <w:t>;</w:t>
      </w:r>
    </w:p>
    <w:p w14:paraId="6D61BC20" w14:textId="597AF79B" w:rsidR="00566509" w:rsidRPr="00596D3F" w:rsidRDefault="00B87C8D" w:rsidP="00862200">
      <w:pPr>
        <w:pStyle w:val="PargrafodaLista"/>
        <w:numPr>
          <w:ilvl w:val="0"/>
          <w:numId w:val="25"/>
        </w:numPr>
        <w:tabs>
          <w:tab w:val="left" w:pos="6663"/>
        </w:tabs>
        <w:autoSpaceDE w:val="0"/>
        <w:autoSpaceDN w:val="0"/>
        <w:adjustRightInd w:val="0"/>
        <w:spacing w:line="312" w:lineRule="auto"/>
        <w:jc w:val="both"/>
        <w:rPr>
          <w:rStyle w:val="eop"/>
          <w:rFonts w:ascii="Calibri" w:hAnsi="Calibri" w:cs="Calibri"/>
          <w:sz w:val="22"/>
          <w:szCs w:val="22"/>
        </w:rPr>
      </w:pPr>
      <w:r w:rsidRPr="00596D3F">
        <w:rPr>
          <w:rStyle w:val="eop"/>
          <w:rFonts w:ascii="Calibri" w:hAnsi="Calibri" w:cs="Calibri"/>
          <w:sz w:val="22"/>
          <w:szCs w:val="22"/>
        </w:rPr>
        <w:t>Na impossibilidade comprovada de utilização de</w:t>
      </w:r>
      <w:r w:rsidR="00C443A2" w:rsidRPr="00596D3F">
        <w:rPr>
          <w:rStyle w:val="eop"/>
          <w:rFonts w:ascii="Calibri" w:hAnsi="Calibri" w:cs="Calibri"/>
          <w:sz w:val="22"/>
          <w:szCs w:val="22"/>
        </w:rPr>
        <w:t>, no mínimo,</w:t>
      </w:r>
      <w:r w:rsidRPr="00596D3F">
        <w:rPr>
          <w:rStyle w:val="eop"/>
          <w:rFonts w:ascii="Calibri" w:hAnsi="Calibri" w:cs="Calibri"/>
          <w:sz w:val="22"/>
          <w:szCs w:val="22"/>
        </w:rPr>
        <w:t xml:space="preserve"> 30% (trinta por cento) de produtos locais, a </w:t>
      </w:r>
      <w:r w:rsidRPr="00596D3F">
        <w:rPr>
          <w:rStyle w:val="eop"/>
          <w:rFonts w:ascii="Calibri" w:hAnsi="Calibri" w:cs="Calibri"/>
          <w:b/>
          <w:bCs/>
          <w:sz w:val="22"/>
          <w:szCs w:val="22"/>
        </w:rPr>
        <w:t>PERMISSIONÁRIA</w:t>
      </w:r>
      <w:r w:rsidRPr="00596D3F">
        <w:rPr>
          <w:rStyle w:val="eop"/>
          <w:rFonts w:ascii="Calibri" w:hAnsi="Calibri" w:cs="Calibri"/>
          <w:sz w:val="22"/>
          <w:szCs w:val="22"/>
        </w:rPr>
        <w:t xml:space="preserve"> </w:t>
      </w:r>
      <w:r w:rsidR="00566509" w:rsidRPr="00596D3F">
        <w:rPr>
          <w:rStyle w:val="eop"/>
          <w:rFonts w:ascii="Calibri" w:eastAsia="Calibri" w:hAnsi="Calibri" w:cs="Calibri"/>
          <w:color w:val="000000" w:themeColor="text1"/>
          <w:sz w:val="22"/>
          <w:szCs w:val="22"/>
        </w:rPr>
        <w:t xml:space="preserve">deverá apresentar justificativa documentada e comprovada e validar alternativa junto à </w:t>
      </w:r>
      <w:r w:rsidR="00566509" w:rsidRPr="00596D3F">
        <w:rPr>
          <w:rStyle w:val="eop"/>
          <w:rFonts w:ascii="Calibri" w:eastAsia="Calibri" w:hAnsi="Calibri" w:cs="Calibri"/>
          <w:b/>
          <w:bCs/>
          <w:color w:val="000000" w:themeColor="text1"/>
          <w:sz w:val="22"/>
          <w:szCs w:val="22"/>
        </w:rPr>
        <w:t>PERMITENTE;</w:t>
      </w:r>
    </w:p>
    <w:p w14:paraId="58652656" w14:textId="5C09572A" w:rsidR="00B87C8D" w:rsidRPr="00596D3F" w:rsidRDefault="00B87C8D" w:rsidP="00862200">
      <w:pPr>
        <w:pStyle w:val="PargrafodaLista"/>
        <w:numPr>
          <w:ilvl w:val="0"/>
          <w:numId w:val="25"/>
        </w:numPr>
        <w:tabs>
          <w:tab w:val="left" w:pos="6663"/>
        </w:tabs>
        <w:autoSpaceDE w:val="0"/>
        <w:autoSpaceDN w:val="0"/>
        <w:adjustRightInd w:val="0"/>
        <w:spacing w:line="312" w:lineRule="auto"/>
        <w:jc w:val="both"/>
        <w:rPr>
          <w:rStyle w:val="eop"/>
          <w:rFonts w:ascii="Calibri" w:hAnsi="Calibri" w:cs="Calibri"/>
          <w:sz w:val="22"/>
          <w:szCs w:val="22"/>
        </w:rPr>
      </w:pPr>
      <w:r w:rsidRPr="00596D3F">
        <w:rPr>
          <w:rStyle w:val="eop"/>
          <w:rFonts w:ascii="Calibri" w:hAnsi="Calibri" w:cs="Calibri"/>
          <w:sz w:val="22"/>
          <w:szCs w:val="22"/>
        </w:rPr>
        <w:t>Poderá ser estabelecido prazo específico de até 1 (um) ano, a partir da assinatura do Termo de Permissão de Uso, para comprovação da utilização de</w:t>
      </w:r>
      <w:r w:rsidR="00C443A2" w:rsidRPr="00596D3F">
        <w:rPr>
          <w:rStyle w:val="eop"/>
          <w:rFonts w:ascii="Calibri" w:hAnsi="Calibri" w:cs="Calibri"/>
          <w:sz w:val="22"/>
          <w:szCs w:val="22"/>
        </w:rPr>
        <w:t>, no mínimo,</w:t>
      </w:r>
      <w:r w:rsidRPr="00596D3F">
        <w:rPr>
          <w:rStyle w:val="eop"/>
          <w:rFonts w:ascii="Calibri" w:hAnsi="Calibri" w:cs="Calibri"/>
          <w:sz w:val="22"/>
          <w:szCs w:val="22"/>
        </w:rPr>
        <w:t xml:space="preserve"> 30% (trinta por cento) de produtos locais</w:t>
      </w:r>
      <w:r w:rsidR="00BC2528" w:rsidRPr="00596D3F">
        <w:rPr>
          <w:rStyle w:val="eop"/>
          <w:rFonts w:ascii="Calibri" w:hAnsi="Calibri" w:cs="Calibri"/>
          <w:sz w:val="22"/>
          <w:szCs w:val="22"/>
        </w:rPr>
        <w:t>.</w:t>
      </w:r>
    </w:p>
    <w:p w14:paraId="7F8D4BE5" w14:textId="76711A44" w:rsidR="00815FB3" w:rsidRPr="00596D3F" w:rsidRDefault="00B87C8D" w:rsidP="001413E4">
      <w:pPr>
        <w:pStyle w:val="PargrafodaLista"/>
        <w:numPr>
          <w:ilvl w:val="4"/>
          <w:numId w:val="10"/>
        </w:numPr>
        <w:tabs>
          <w:tab w:val="left" w:pos="6663"/>
        </w:tabs>
        <w:autoSpaceDE w:val="0"/>
        <w:autoSpaceDN w:val="0"/>
        <w:adjustRightInd w:val="0"/>
        <w:spacing w:line="312" w:lineRule="auto"/>
        <w:ind w:hanging="371"/>
        <w:jc w:val="both"/>
        <w:rPr>
          <w:rFonts w:ascii="Calibri" w:hAnsi="Calibri" w:cs="Calibri"/>
          <w:sz w:val="22"/>
          <w:szCs w:val="22"/>
        </w:rPr>
      </w:pPr>
      <w:r w:rsidRPr="00596D3F">
        <w:rPr>
          <w:rStyle w:val="eop"/>
          <w:rFonts w:ascii="Calibri" w:hAnsi="Calibri" w:cs="Calibri"/>
          <w:sz w:val="22"/>
          <w:szCs w:val="22"/>
        </w:rPr>
        <w:t xml:space="preserve">Considerar a sazonalidade dos produtos, priorizando a utilização de produtos inseridos na rede agroecológica para caiçaras e comunidades tradicionais </w:t>
      </w:r>
      <w:r w:rsidR="55DB792E" w:rsidRPr="00596D3F">
        <w:rPr>
          <w:rStyle w:val="eop"/>
          <w:rFonts w:ascii="Calibri" w:hAnsi="Calibri" w:cs="Calibri"/>
          <w:sz w:val="22"/>
          <w:szCs w:val="22"/>
        </w:rPr>
        <w:t>d</w:t>
      </w:r>
      <w:r w:rsidRPr="00596D3F">
        <w:rPr>
          <w:rStyle w:val="eop"/>
          <w:rFonts w:ascii="Calibri" w:hAnsi="Calibri" w:cs="Calibri"/>
          <w:sz w:val="22"/>
          <w:szCs w:val="22"/>
        </w:rPr>
        <w:t>e Ubatuba</w:t>
      </w:r>
      <w:r w:rsidRPr="006A12B5">
        <w:rPr>
          <w:rFonts w:ascii="Calibri" w:hAnsi="Calibri" w:cs="Calibri"/>
          <w:sz w:val="22"/>
          <w:szCs w:val="22"/>
        </w:rPr>
        <w:t>, que abrange propriedades de referência em sistemas de produção orgânica e agroecológica, com espécies hortícolas</w:t>
      </w:r>
      <w:r w:rsidR="00815FB3" w:rsidRPr="006A12B5">
        <w:rPr>
          <w:rStyle w:val="Refdenotaderodap"/>
          <w:rFonts w:ascii="Calibri" w:hAnsi="Calibri" w:cs="Calibri"/>
          <w:sz w:val="22"/>
          <w:szCs w:val="22"/>
        </w:rPr>
        <w:footnoteReference w:id="7"/>
      </w:r>
      <w:r w:rsidR="00245D38" w:rsidRPr="006A12B5">
        <w:rPr>
          <w:rFonts w:ascii="Calibri" w:hAnsi="Calibri" w:cs="Calibri"/>
          <w:sz w:val="22"/>
          <w:szCs w:val="22"/>
        </w:rPr>
        <w:t>;</w:t>
      </w:r>
    </w:p>
    <w:p w14:paraId="481A2FDB" w14:textId="65C70E18" w:rsidR="00B87C8D" w:rsidRPr="00596D3F" w:rsidRDefault="00B87C8D" w:rsidP="001413E4">
      <w:pPr>
        <w:pStyle w:val="PargrafodaLista"/>
        <w:numPr>
          <w:ilvl w:val="4"/>
          <w:numId w:val="10"/>
        </w:numPr>
        <w:tabs>
          <w:tab w:val="left" w:pos="6663"/>
        </w:tabs>
        <w:autoSpaceDE w:val="0"/>
        <w:autoSpaceDN w:val="0"/>
        <w:adjustRightInd w:val="0"/>
        <w:spacing w:line="312" w:lineRule="auto"/>
        <w:ind w:hanging="371"/>
        <w:jc w:val="both"/>
        <w:rPr>
          <w:rFonts w:ascii="Calibri" w:hAnsi="Calibri" w:cs="Calibri"/>
          <w:sz w:val="22"/>
          <w:szCs w:val="22"/>
        </w:rPr>
      </w:pPr>
      <w:r w:rsidRPr="006A12B5">
        <w:rPr>
          <w:rStyle w:val="findhit"/>
          <w:rFonts w:ascii="Calibri" w:hAnsi="Calibri" w:cs="Calibri"/>
          <w:sz w:val="22"/>
          <w:szCs w:val="22"/>
        </w:rPr>
        <w:t>Priorizar produtos que tenham relação com ações de conservação e/ou que favoreçam a proteção do bioma Mata Atlântica.</w:t>
      </w:r>
      <w:r w:rsidRPr="00596D3F">
        <w:rPr>
          <w:rStyle w:val="findhit"/>
          <w:rFonts w:ascii="Calibri" w:hAnsi="Calibri" w:cs="Calibri"/>
          <w:sz w:val="22"/>
          <w:szCs w:val="22"/>
        </w:rPr>
        <w:t xml:space="preserve"> </w:t>
      </w:r>
      <w:r w:rsidRPr="006A12B5">
        <w:rPr>
          <w:rFonts w:ascii="Calibri" w:hAnsi="Calibri" w:cs="Calibri"/>
          <w:sz w:val="22"/>
          <w:szCs w:val="22"/>
        </w:rPr>
        <w:t xml:space="preserve">Além do suco de juçara, cuja comercialização deve ser obrigatória, </w:t>
      </w:r>
      <w:r w:rsidR="00BC2528" w:rsidRPr="006A12B5">
        <w:rPr>
          <w:rFonts w:ascii="Calibri" w:hAnsi="Calibri" w:cs="Calibri"/>
          <w:sz w:val="22"/>
          <w:szCs w:val="22"/>
        </w:rPr>
        <w:t xml:space="preserve">conforme </w:t>
      </w:r>
      <w:r w:rsidR="004F2B53">
        <w:rPr>
          <w:rFonts w:ascii="Calibri" w:hAnsi="Calibri" w:cs="Calibri"/>
          <w:b/>
          <w:bCs/>
          <w:sz w:val="22"/>
          <w:szCs w:val="22"/>
        </w:rPr>
        <w:t>ANEXO I.2</w:t>
      </w:r>
      <w:r w:rsidR="00BC2528" w:rsidRPr="006A12B5">
        <w:rPr>
          <w:rFonts w:ascii="Calibri" w:hAnsi="Calibri" w:cs="Calibri"/>
          <w:b/>
          <w:bCs/>
          <w:sz w:val="22"/>
          <w:szCs w:val="22"/>
        </w:rPr>
        <w:t>.</w:t>
      </w:r>
      <w:r w:rsidR="00163B2E" w:rsidRPr="006A12B5">
        <w:rPr>
          <w:rFonts w:ascii="Calibri" w:hAnsi="Calibri" w:cs="Calibri"/>
          <w:b/>
          <w:bCs/>
          <w:sz w:val="22"/>
          <w:szCs w:val="22"/>
        </w:rPr>
        <w:t>09</w:t>
      </w:r>
      <w:r w:rsidR="00BC2528" w:rsidRPr="006A12B5">
        <w:rPr>
          <w:rFonts w:ascii="Calibri" w:hAnsi="Calibri" w:cs="Calibri"/>
          <w:b/>
          <w:bCs/>
          <w:sz w:val="22"/>
          <w:szCs w:val="22"/>
        </w:rPr>
        <w:t xml:space="preserve"> - </w:t>
      </w:r>
      <w:r w:rsidR="00BC2528" w:rsidRPr="00596D3F">
        <w:rPr>
          <w:b/>
          <w:bCs/>
          <w:sz w:val="22"/>
          <w:szCs w:val="22"/>
        </w:rPr>
        <w:t>CARDÁPIO MÍNIMO PARA A ALIMENTAÇÃO NO PEIA</w:t>
      </w:r>
      <w:r w:rsidR="00BC2528" w:rsidRPr="006A12B5">
        <w:rPr>
          <w:rFonts w:ascii="Calibri" w:hAnsi="Calibri" w:cs="Calibri"/>
          <w:sz w:val="22"/>
          <w:szCs w:val="22"/>
        </w:rPr>
        <w:t xml:space="preserve">, </w:t>
      </w:r>
      <w:r w:rsidRPr="006A12B5">
        <w:rPr>
          <w:rFonts w:ascii="Calibri" w:hAnsi="Calibri" w:cs="Calibri"/>
          <w:sz w:val="22"/>
          <w:szCs w:val="22"/>
        </w:rPr>
        <w:t>devem ser priorizados outros sucos com frutas nativas da Mata Atlântica de ocorrência local, como o suco de pitanga, mangaba, </w:t>
      </w:r>
      <w:proofErr w:type="spellStart"/>
      <w:r w:rsidRPr="006A12B5">
        <w:rPr>
          <w:rFonts w:ascii="Calibri" w:hAnsi="Calibri" w:cs="Calibri"/>
          <w:sz w:val="22"/>
          <w:szCs w:val="22"/>
        </w:rPr>
        <w:t>cambuci</w:t>
      </w:r>
      <w:proofErr w:type="spellEnd"/>
      <w:r w:rsidRPr="006A12B5">
        <w:rPr>
          <w:rFonts w:ascii="Calibri" w:hAnsi="Calibri" w:cs="Calibri"/>
          <w:sz w:val="22"/>
          <w:szCs w:val="22"/>
        </w:rPr>
        <w:t> e outras</w:t>
      </w:r>
      <w:r w:rsidR="00245D38" w:rsidRPr="006A12B5">
        <w:rPr>
          <w:rFonts w:ascii="Calibri" w:hAnsi="Calibri" w:cs="Calibri"/>
          <w:sz w:val="22"/>
          <w:szCs w:val="22"/>
        </w:rPr>
        <w:t>;</w:t>
      </w:r>
    </w:p>
    <w:p w14:paraId="432C2E2D" w14:textId="3E46B3F9" w:rsidR="00B87C8D" w:rsidRPr="00596D3F" w:rsidRDefault="00B87C8D" w:rsidP="001413E4">
      <w:pPr>
        <w:pStyle w:val="PargrafodaLista"/>
        <w:numPr>
          <w:ilvl w:val="4"/>
          <w:numId w:val="10"/>
        </w:numPr>
        <w:tabs>
          <w:tab w:val="left" w:pos="6663"/>
        </w:tabs>
        <w:autoSpaceDE w:val="0"/>
        <w:autoSpaceDN w:val="0"/>
        <w:adjustRightInd w:val="0"/>
        <w:spacing w:line="312" w:lineRule="auto"/>
        <w:ind w:hanging="371"/>
        <w:jc w:val="both"/>
        <w:rPr>
          <w:rFonts w:ascii="Calibri" w:hAnsi="Calibri" w:cs="Calibri"/>
          <w:sz w:val="22"/>
          <w:szCs w:val="22"/>
        </w:rPr>
      </w:pPr>
      <w:r w:rsidRPr="006A12B5">
        <w:rPr>
          <w:rFonts w:ascii="Calibri" w:hAnsi="Calibri" w:cs="Calibri"/>
          <w:sz w:val="22"/>
          <w:szCs w:val="22"/>
        </w:rPr>
        <w:t>Informar aos visitantes itens que não são indicados para celíacos, intolerantes à lactose e ovos</w:t>
      </w:r>
      <w:r w:rsidR="00245D38" w:rsidRPr="006A12B5">
        <w:rPr>
          <w:rFonts w:ascii="Calibri" w:hAnsi="Calibri" w:cs="Calibri"/>
          <w:sz w:val="22"/>
          <w:szCs w:val="22"/>
        </w:rPr>
        <w:t>;</w:t>
      </w:r>
    </w:p>
    <w:p w14:paraId="10F45456" w14:textId="2F0FF4D9" w:rsidR="00B87C8D" w:rsidRPr="00596D3F" w:rsidRDefault="00B87C8D" w:rsidP="001413E4">
      <w:pPr>
        <w:pStyle w:val="PargrafodaLista"/>
        <w:numPr>
          <w:ilvl w:val="4"/>
          <w:numId w:val="10"/>
        </w:numPr>
        <w:tabs>
          <w:tab w:val="left" w:pos="6663"/>
        </w:tabs>
        <w:autoSpaceDE w:val="0"/>
        <w:autoSpaceDN w:val="0"/>
        <w:adjustRightInd w:val="0"/>
        <w:spacing w:line="312" w:lineRule="auto"/>
        <w:ind w:hanging="371"/>
        <w:jc w:val="both"/>
        <w:rPr>
          <w:rStyle w:val="findhit"/>
          <w:rFonts w:ascii="Calibri" w:hAnsi="Calibri" w:cs="Calibri"/>
          <w:sz w:val="22"/>
          <w:szCs w:val="22"/>
        </w:rPr>
      </w:pPr>
      <w:r w:rsidRPr="006A12B5">
        <w:rPr>
          <w:rStyle w:val="findhit"/>
          <w:rFonts w:ascii="Calibri" w:hAnsi="Calibri" w:cs="Calibri"/>
          <w:sz w:val="22"/>
          <w:szCs w:val="22"/>
        </w:rPr>
        <w:t>Oferecer</w:t>
      </w:r>
      <w:r w:rsidR="008252C0" w:rsidRPr="006A12B5">
        <w:rPr>
          <w:rStyle w:val="findhit"/>
          <w:rFonts w:ascii="Calibri" w:hAnsi="Calibri" w:cs="Calibri"/>
          <w:sz w:val="22"/>
          <w:szCs w:val="22"/>
        </w:rPr>
        <w:t>, no restaurante e/ou na lanchonete,</w:t>
      </w:r>
      <w:r w:rsidRPr="006A12B5">
        <w:rPr>
          <w:rStyle w:val="findhit"/>
          <w:rFonts w:ascii="Calibri" w:hAnsi="Calibri" w:cs="Calibri"/>
          <w:sz w:val="22"/>
          <w:szCs w:val="22"/>
        </w:rPr>
        <w:t xml:space="preserve"> gastronomia relacionada aos objetivos de uma Unidade de Conservação, inserindo nos cardápios quantidade/variedade de produtos nativos do bioma Mata Atlântica</w:t>
      </w:r>
      <w:r w:rsidR="00245D38" w:rsidRPr="006A12B5">
        <w:rPr>
          <w:rStyle w:val="findhit"/>
          <w:rFonts w:ascii="Calibri" w:hAnsi="Calibri" w:cs="Calibri"/>
          <w:sz w:val="22"/>
          <w:szCs w:val="22"/>
        </w:rPr>
        <w:t>;</w:t>
      </w:r>
    </w:p>
    <w:p w14:paraId="08540E82" w14:textId="4911AF35" w:rsidR="00B87C8D" w:rsidRPr="00596D3F" w:rsidRDefault="00B87C8D" w:rsidP="001413E4">
      <w:pPr>
        <w:pStyle w:val="PargrafodaLista"/>
        <w:numPr>
          <w:ilvl w:val="4"/>
          <w:numId w:val="10"/>
        </w:numPr>
        <w:tabs>
          <w:tab w:val="left" w:pos="6663"/>
        </w:tabs>
        <w:autoSpaceDE w:val="0"/>
        <w:autoSpaceDN w:val="0"/>
        <w:adjustRightInd w:val="0"/>
        <w:spacing w:line="312" w:lineRule="auto"/>
        <w:ind w:hanging="371"/>
        <w:jc w:val="both"/>
        <w:rPr>
          <w:rStyle w:val="eop"/>
          <w:rFonts w:ascii="Calibri" w:hAnsi="Calibri" w:cs="Calibri"/>
          <w:sz w:val="22"/>
          <w:szCs w:val="22"/>
        </w:rPr>
      </w:pPr>
      <w:r w:rsidRPr="00596D3F">
        <w:rPr>
          <w:rStyle w:val="eop"/>
          <w:rFonts w:ascii="Calibri" w:hAnsi="Calibri" w:cs="Calibri"/>
          <w:sz w:val="22"/>
          <w:szCs w:val="22"/>
        </w:rPr>
        <w:t>Pr</w:t>
      </w:r>
      <w:r w:rsidR="00C443A2" w:rsidRPr="00596D3F">
        <w:rPr>
          <w:rStyle w:val="eop"/>
          <w:rFonts w:ascii="Calibri" w:hAnsi="Calibri" w:cs="Calibri"/>
          <w:sz w:val="22"/>
          <w:szCs w:val="22"/>
        </w:rPr>
        <w:t>i</w:t>
      </w:r>
      <w:r w:rsidRPr="00596D3F">
        <w:rPr>
          <w:rStyle w:val="eop"/>
          <w:rFonts w:ascii="Calibri" w:hAnsi="Calibri" w:cs="Calibri"/>
          <w:sz w:val="22"/>
          <w:szCs w:val="22"/>
        </w:rPr>
        <w:t>orizar a utilização de produtos com certificações, quando houver, como forma de se garantir que os produtos não sejam oriundos de extração ilegal</w:t>
      </w:r>
      <w:r w:rsidR="00245D38" w:rsidRPr="00596D3F">
        <w:rPr>
          <w:rStyle w:val="eop"/>
          <w:rFonts w:ascii="Calibri" w:hAnsi="Calibri" w:cs="Calibri"/>
          <w:sz w:val="22"/>
          <w:szCs w:val="22"/>
        </w:rPr>
        <w:t>;</w:t>
      </w:r>
    </w:p>
    <w:p w14:paraId="1BBD4B99" w14:textId="3821D9AB" w:rsidR="00B87C8D" w:rsidRPr="00596D3F" w:rsidRDefault="00C443A2" w:rsidP="001413E4">
      <w:pPr>
        <w:pStyle w:val="PargrafodaLista"/>
        <w:numPr>
          <w:ilvl w:val="4"/>
          <w:numId w:val="10"/>
        </w:numPr>
        <w:tabs>
          <w:tab w:val="left" w:pos="6663"/>
        </w:tabs>
        <w:autoSpaceDE w:val="0"/>
        <w:autoSpaceDN w:val="0"/>
        <w:adjustRightInd w:val="0"/>
        <w:spacing w:line="312" w:lineRule="auto"/>
        <w:ind w:hanging="371"/>
        <w:jc w:val="both"/>
        <w:rPr>
          <w:rFonts w:ascii="Calibri" w:hAnsi="Calibri" w:cs="Calibri"/>
          <w:sz w:val="22"/>
          <w:szCs w:val="22"/>
        </w:rPr>
      </w:pPr>
      <w:r w:rsidRPr="006A12B5">
        <w:rPr>
          <w:rFonts w:ascii="Calibri" w:hAnsi="Calibri" w:cs="Calibri"/>
          <w:sz w:val="22"/>
          <w:szCs w:val="22"/>
        </w:rPr>
        <w:t>P</w:t>
      </w:r>
      <w:r w:rsidR="00B87C8D" w:rsidRPr="006A12B5">
        <w:rPr>
          <w:rFonts w:ascii="Calibri" w:hAnsi="Calibri" w:cs="Calibri"/>
          <w:sz w:val="22"/>
          <w:szCs w:val="22"/>
        </w:rPr>
        <w:t>riorizar alimentos naturais, orgânicos, integrais e evitar alimentos industrializados, condimentados e frituras</w:t>
      </w:r>
      <w:r w:rsidRPr="006A12B5">
        <w:rPr>
          <w:rFonts w:ascii="Calibri" w:hAnsi="Calibri" w:cs="Calibri"/>
          <w:sz w:val="22"/>
          <w:szCs w:val="22"/>
        </w:rPr>
        <w:t>, como forma de se atender à premissa da alimentação saudável;</w:t>
      </w:r>
    </w:p>
    <w:p w14:paraId="7DDAC55A" w14:textId="3A57EBD3" w:rsidR="1F41FE30" w:rsidRPr="006A12B5" w:rsidRDefault="4296FCD6" w:rsidP="29FA4701">
      <w:pPr>
        <w:pStyle w:val="PargrafodaLista"/>
        <w:numPr>
          <w:ilvl w:val="4"/>
          <w:numId w:val="10"/>
        </w:numPr>
        <w:tabs>
          <w:tab w:val="left" w:pos="6663"/>
        </w:tabs>
        <w:spacing w:line="312" w:lineRule="auto"/>
        <w:ind w:hanging="371"/>
        <w:jc w:val="both"/>
        <w:rPr>
          <w:rFonts w:eastAsiaTheme="minorEastAsia"/>
          <w:sz w:val="22"/>
          <w:szCs w:val="22"/>
        </w:rPr>
      </w:pPr>
      <w:r w:rsidRPr="209B73C7">
        <w:rPr>
          <w:rFonts w:ascii="Calibri" w:eastAsia="Calibri" w:hAnsi="Calibri" w:cs="Calibri"/>
          <w:color w:val="000000" w:themeColor="text1"/>
        </w:rPr>
        <w:t xml:space="preserve"> </w:t>
      </w:r>
      <w:r w:rsidR="01318FF3" w:rsidRPr="209B73C7">
        <w:rPr>
          <w:rFonts w:ascii="Calibri" w:eastAsia="Calibri" w:hAnsi="Calibri" w:cs="Calibri"/>
          <w:color w:val="000000" w:themeColor="text1"/>
        </w:rPr>
        <w:t>Não utilizar pratos, talheres e copos de plástico ou isopor,</w:t>
      </w:r>
      <w:r w:rsidR="1F41FE30" w:rsidRPr="209B73C7">
        <w:rPr>
          <w:rFonts w:ascii="Calibri" w:hAnsi="Calibri" w:cs="Calibri"/>
          <w:sz w:val="22"/>
          <w:szCs w:val="22"/>
        </w:rPr>
        <w:t xml:space="preserve"> podendo os sucos e outras bebidas serem comercializados aos visitantes em copos de vidro e/ou de papel, bem como em copos de plástico duro reutilizáveis;</w:t>
      </w:r>
    </w:p>
    <w:p w14:paraId="386A0B68" w14:textId="2538F7DE" w:rsidR="62D64CD7" w:rsidRPr="00596D3F" w:rsidRDefault="62D64CD7" w:rsidP="32C60759">
      <w:pPr>
        <w:pStyle w:val="PargrafodaLista"/>
        <w:numPr>
          <w:ilvl w:val="4"/>
          <w:numId w:val="10"/>
        </w:numPr>
        <w:tabs>
          <w:tab w:val="left" w:pos="6663"/>
        </w:tabs>
        <w:spacing w:line="312" w:lineRule="auto"/>
        <w:ind w:hanging="371"/>
        <w:jc w:val="both"/>
        <w:rPr>
          <w:sz w:val="22"/>
          <w:szCs w:val="22"/>
        </w:rPr>
      </w:pPr>
      <w:r w:rsidRPr="00596D3F">
        <w:rPr>
          <w:sz w:val="22"/>
          <w:szCs w:val="22"/>
        </w:rPr>
        <w:t>A água e outras bebidas poderão ser comercializadas em garrafas PET, desde que a empresa fabricante seja comprovadamente comprometida com os padrões de reciclagem e de logística reversa aplicáveis;</w:t>
      </w:r>
    </w:p>
    <w:p w14:paraId="13F57D19" w14:textId="467CCF82" w:rsidR="62D64CD7" w:rsidRPr="00596D3F" w:rsidRDefault="62D64CD7" w:rsidP="32C60759">
      <w:pPr>
        <w:pStyle w:val="PargrafodaLista"/>
        <w:numPr>
          <w:ilvl w:val="4"/>
          <w:numId w:val="10"/>
        </w:numPr>
        <w:tabs>
          <w:tab w:val="left" w:pos="6663"/>
        </w:tabs>
        <w:spacing w:line="312" w:lineRule="auto"/>
        <w:ind w:hanging="371"/>
        <w:jc w:val="both"/>
        <w:rPr>
          <w:sz w:val="22"/>
          <w:szCs w:val="22"/>
        </w:rPr>
      </w:pPr>
      <w:r w:rsidRPr="00596D3F">
        <w:rPr>
          <w:sz w:val="22"/>
          <w:szCs w:val="22"/>
        </w:rPr>
        <w:t xml:space="preserve">Disponibilização de sal, açúcar, azeite, vinagre, </w:t>
      </w:r>
      <w:r w:rsidRPr="00596D3F">
        <w:rPr>
          <w:i/>
          <w:iCs/>
          <w:sz w:val="22"/>
          <w:szCs w:val="22"/>
        </w:rPr>
        <w:t>ketchup</w:t>
      </w:r>
      <w:r w:rsidRPr="00596D3F">
        <w:rPr>
          <w:sz w:val="22"/>
          <w:szCs w:val="22"/>
        </w:rPr>
        <w:t>,</w:t>
      </w:r>
      <w:r w:rsidRPr="00596D3F">
        <w:rPr>
          <w:i/>
          <w:iCs/>
          <w:sz w:val="22"/>
          <w:szCs w:val="22"/>
        </w:rPr>
        <w:t xml:space="preserve"> </w:t>
      </w:r>
      <w:r w:rsidRPr="00596D3F">
        <w:rPr>
          <w:sz w:val="22"/>
          <w:szCs w:val="22"/>
        </w:rPr>
        <w:t>mostarda, maionese e outros temperos deverão ser disponibilizados atendendo aos padrões de vigilância sanitária, não sendo permitida a disponibilização de sachês ou outras embalagens similares;</w:t>
      </w:r>
      <w:r>
        <w:t xml:space="preserve"> </w:t>
      </w:r>
    </w:p>
    <w:p w14:paraId="6888B3A5" w14:textId="7679CF00" w:rsidR="00812922" w:rsidRPr="00596D3F" w:rsidRDefault="00812922" w:rsidP="001413E4">
      <w:pPr>
        <w:pStyle w:val="PargrafodaLista"/>
        <w:numPr>
          <w:ilvl w:val="4"/>
          <w:numId w:val="10"/>
        </w:numPr>
        <w:tabs>
          <w:tab w:val="left" w:pos="6663"/>
        </w:tabs>
        <w:autoSpaceDE w:val="0"/>
        <w:autoSpaceDN w:val="0"/>
        <w:adjustRightInd w:val="0"/>
        <w:spacing w:line="312" w:lineRule="auto"/>
        <w:ind w:hanging="371"/>
        <w:jc w:val="both"/>
        <w:rPr>
          <w:rFonts w:ascii="Calibri" w:hAnsi="Calibri" w:cs="Calibri"/>
          <w:sz w:val="22"/>
          <w:szCs w:val="22"/>
        </w:rPr>
      </w:pPr>
      <w:r w:rsidRPr="209B73C7">
        <w:rPr>
          <w:sz w:val="22"/>
          <w:szCs w:val="22"/>
        </w:rPr>
        <w:t>Estabelecer campanha de orientação aos visitantes, para que não descartem os resíduos das embarcações ou trazidos do continente em ambiente insular;</w:t>
      </w:r>
    </w:p>
    <w:p w14:paraId="34EC440B" w14:textId="23C61882" w:rsidR="00FA19D3" w:rsidRPr="00596D3F" w:rsidRDefault="00553BFE" w:rsidP="001413E4">
      <w:pPr>
        <w:pStyle w:val="PargrafodaLista"/>
        <w:numPr>
          <w:ilvl w:val="4"/>
          <w:numId w:val="10"/>
        </w:numPr>
        <w:tabs>
          <w:tab w:val="left" w:pos="6663"/>
        </w:tabs>
        <w:autoSpaceDE w:val="0"/>
        <w:autoSpaceDN w:val="0"/>
        <w:adjustRightInd w:val="0"/>
        <w:spacing w:line="312" w:lineRule="auto"/>
        <w:ind w:hanging="371"/>
        <w:jc w:val="both"/>
        <w:rPr>
          <w:rFonts w:ascii="Calibri" w:hAnsi="Calibri" w:cs="Calibri"/>
          <w:sz w:val="22"/>
          <w:szCs w:val="22"/>
        </w:rPr>
      </w:pPr>
      <w:r w:rsidRPr="00596D3F">
        <w:rPr>
          <w:sz w:val="22"/>
          <w:szCs w:val="22"/>
        </w:rPr>
        <w:t>C</w:t>
      </w:r>
      <w:r w:rsidR="00617B60" w:rsidRPr="00596D3F">
        <w:rPr>
          <w:sz w:val="22"/>
          <w:szCs w:val="22"/>
        </w:rPr>
        <w:t>umprir, rigorosamente, as normas</w:t>
      </w:r>
      <w:r w:rsidR="00714AE0" w:rsidRPr="00596D3F">
        <w:rPr>
          <w:sz w:val="22"/>
          <w:szCs w:val="22"/>
        </w:rPr>
        <w:t xml:space="preserve"> </w:t>
      </w:r>
      <w:r w:rsidR="00A93CA8" w:rsidRPr="00596D3F">
        <w:rPr>
          <w:sz w:val="22"/>
          <w:szCs w:val="22"/>
        </w:rPr>
        <w:t>sanitárias, operacionais de preparo e de manipulação de alimentos e itens perecíveis</w:t>
      </w:r>
      <w:r w:rsidR="00333EC0" w:rsidRPr="00596D3F">
        <w:rPr>
          <w:sz w:val="22"/>
          <w:szCs w:val="22"/>
        </w:rPr>
        <w:t>;</w:t>
      </w:r>
    </w:p>
    <w:p w14:paraId="15F68E5B" w14:textId="5F1363C5" w:rsidR="00617B60" w:rsidRPr="00596D3F" w:rsidRDefault="00617B60" w:rsidP="001413E4">
      <w:pPr>
        <w:pStyle w:val="PargrafodaLista"/>
        <w:numPr>
          <w:ilvl w:val="4"/>
          <w:numId w:val="10"/>
        </w:numPr>
        <w:tabs>
          <w:tab w:val="left" w:pos="6663"/>
        </w:tabs>
        <w:autoSpaceDE w:val="0"/>
        <w:autoSpaceDN w:val="0"/>
        <w:adjustRightInd w:val="0"/>
        <w:spacing w:line="312" w:lineRule="auto"/>
        <w:ind w:hanging="371"/>
        <w:jc w:val="both"/>
        <w:rPr>
          <w:rFonts w:ascii="Calibri" w:hAnsi="Calibri" w:cs="Calibri"/>
          <w:sz w:val="22"/>
          <w:szCs w:val="22"/>
        </w:rPr>
      </w:pPr>
      <w:r w:rsidRPr="00596D3F">
        <w:rPr>
          <w:sz w:val="22"/>
          <w:szCs w:val="22"/>
        </w:rPr>
        <w:t>A</w:t>
      </w:r>
      <w:r w:rsidR="00C443A2" w:rsidRPr="00596D3F">
        <w:rPr>
          <w:sz w:val="22"/>
          <w:szCs w:val="22"/>
        </w:rPr>
        <w:t>presentar, a</w:t>
      </w:r>
      <w:r w:rsidRPr="00596D3F">
        <w:rPr>
          <w:sz w:val="22"/>
          <w:szCs w:val="22"/>
        </w:rPr>
        <w:t xml:space="preserve">ntes do início </w:t>
      </w:r>
      <w:r w:rsidR="00553BFE" w:rsidRPr="00596D3F">
        <w:rPr>
          <w:sz w:val="22"/>
          <w:szCs w:val="22"/>
        </w:rPr>
        <w:t>da prestação do serviço de alimentação no PEIA</w:t>
      </w:r>
      <w:r w:rsidRPr="00596D3F">
        <w:rPr>
          <w:sz w:val="22"/>
          <w:szCs w:val="22"/>
        </w:rPr>
        <w:t>, a licença de funcionamento e alvará pertinente à sua atividade comercial</w:t>
      </w:r>
      <w:r w:rsidR="001D25B7" w:rsidRPr="00596D3F">
        <w:rPr>
          <w:sz w:val="22"/>
          <w:szCs w:val="22"/>
        </w:rPr>
        <w:t xml:space="preserve">, sob pena </w:t>
      </w:r>
      <w:r w:rsidR="00E94F4D" w:rsidRPr="00596D3F">
        <w:rPr>
          <w:sz w:val="22"/>
          <w:szCs w:val="22"/>
        </w:rPr>
        <w:t xml:space="preserve">de descumprimento das obrigações </w:t>
      </w:r>
      <w:r w:rsidR="00167911" w:rsidRPr="00596D3F">
        <w:rPr>
          <w:sz w:val="22"/>
          <w:szCs w:val="22"/>
        </w:rPr>
        <w:t>assumidas, passível de rescisão d</w:t>
      </w:r>
      <w:r w:rsidR="00E94F4D" w:rsidRPr="00596D3F">
        <w:rPr>
          <w:sz w:val="22"/>
          <w:szCs w:val="22"/>
        </w:rPr>
        <w:t>o Termo de Permissão de Uso</w:t>
      </w:r>
      <w:r w:rsidR="00333EC0" w:rsidRPr="00596D3F">
        <w:rPr>
          <w:sz w:val="22"/>
          <w:szCs w:val="22"/>
        </w:rPr>
        <w:t>;</w:t>
      </w:r>
    </w:p>
    <w:p w14:paraId="5060B728" w14:textId="4BC77F86" w:rsidR="009A3CFE" w:rsidRPr="00596D3F" w:rsidRDefault="00042EA2" w:rsidP="001413E4">
      <w:pPr>
        <w:pStyle w:val="PargrafodaLista"/>
        <w:numPr>
          <w:ilvl w:val="4"/>
          <w:numId w:val="10"/>
        </w:numPr>
        <w:tabs>
          <w:tab w:val="left" w:pos="6663"/>
        </w:tabs>
        <w:autoSpaceDE w:val="0"/>
        <w:autoSpaceDN w:val="0"/>
        <w:adjustRightInd w:val="0"/>
        <w:spacing w:line="312" w:lineRule="auto"/>
        <w:ind w:hanging="371"/>
        <w:jc w:val="both"/>
        <w:rPr>
          <w:rFonts w:ascii="Calibri" w:hAnsi="Calibri" w:cs="Calibri"/>
          <w:sz w:val="22"/>
          <w:szCs w:val="22"/>
        </w:rPr>
      </w:pPr>
      <w:bookmarkStart w:id="32" w:name="_Hlk73692491"/>
      <w:r w:rsidRPr="00596D3F">
        <w:rPr>
          <w:sz w:val="22"/>
          <w:szCs w:val="22"/>
        </w:rPr>
        <w:t>Por se tratar</w:t>
      </w:r>
      <w:r w:rsidR="00BC2528" w:rsidRPr="00596D3F">
        <w:rPr>
          <w:sz w:val="22"/>
          <w:szCs w:val="22"/>
        </w:rPr>
        <w:t>em</w:t>
      </w:r>
      <w:r w:rsidRPr="00596D3F">
        <w:rPr>
          <w:sz w:val="22"/>
          <w:szCs w:val="22"/>
        </w:rPr>
        <w:t xml:space="preserve"> de produto</w:t>
      </w:r>
      <w:r w:rsidR="00BC2528" w:rsidRPr="00596D3F">
        <w:rPr>
          <w:sz w:val="22"/>
          <w:szCs w:val="22"/>
        </w:rPr>
        <w:t>s</w:t>
      </w:r>
      <w:r w:rsidRPr="00596D3F">
        <w:rPr>
          <w:sz w:val="22"/>
          <w:szCs w:val="22"/>
        </w:rPr>
        <w:t xml:space="preserve"> legalizado</w:t>
      </w:r>
      <w:r w:rsidR="00BC2528" w:rsidRPr="00596D3F">
        <w:rPr>
          <w:sz w:val="22"/>
          <w:szCs w:val="22"/>
        </w:rPr>
        <w:t>s</w:t>
      </w:r>
      <w:r w:rsidRPr="00596D3F">
        <w:rPr>
          <w:sz w:val="22"/>
          <w:szCs w:val="22"/>
        </w:rPr>
        <w:t>, será permitida a venda de bebidas alcoólicas</w:t>
      </w:r>
      <w:r w:rsidR="00BC2528" w:rsidRPr="00596D3F">
        <w:rPr>
          <w:sz w:val="22"/>
          <w:szCs w:val="22"/>
        </w:rPr>
        <w:t xml:space="preserve"> </w:t>
      </w:r>
      <w:r w:rsidR="000D43EB" w:rsidRPr="00596D3F">
        <w:rPr>
          <w:sz w:val="22"/>
          <w:szCs w:val="22"/>
        </w:rPr>
        <w:t xml:space="preserve">pela </w:t>
      </w:r>
      <w:r w:rsidR="000D43EB" w:rsidRPr="00596D3F">
        <w:rPr>
          <w:b/>
          <w:bCs/>
          <w:sz w:val="22"/>
          <w:szCs w:val="22"/>
        </w:rPr>
        <w:t>PERMISSIONÁRIA</w:t>
      </w:r>
      <w:r w:rsidR="000D43EB" w:rsidRPr="00596D3F">
        <w:rPr>
          <w:sz w:val="22"/>
          <w:szCs w:val="22"/>
        </w:rPr>
        <w:t>. Contudo, é vedada</w:t>
      </w:r>
      <w:r w:rsidR="00061A42" w:rsidRPr="00596D3F">
        <w:rPr>
          <w:sz w:val="22"/>
          <w:szCs w:val="22"/>
        </w:rPr>
        <w:t xml:space="preserve"> a prática de medidas que estimulem o </w:t>
      </w:r>
      <w:r w:rsidR="00BC2528" w:rsidRPr="00596D3F">
        <w:rPr>
          <w:sz w:val="22"/>
          <w:szCs w:val="22"/>
        </w:rPr>
        <w:t>consumo de bebidas alcóolicas</w:t>
      </w:r>
      <w:r w:rsidR="00061A42" w:rsidRPr="00596D3F">
        <w:rPr>
          <w:sz w:val="22"/>
          <w:szCs w:val="22"/>
        </w:rPr>
        <w:t xml:space="preserve"> na Unidade de Conservação</w:t>
      </w:r>
      <w:r w:rsidR="00333EC0" w:rsidRPr="00596D3F">
        <w:rPr>
          <w:sz w:val="22"/>
          <w:szCs w:val="22"/>
        </w:rPr>
        <w:t>;</w:t>
      </w:r>
    </w:p>
    <w:p w14:paraId="22BA15F8" w14:textId="65D06A75" w:rsidR="00333EC0" w:rsidRPr="00596D3F" w:rsidRDefault="00553BFE" w:rsidP="001413E4">
      <w:pPr>
        <w:pStyle w:val="PargrafodaLista"/>
        <w:numPr>
          <w:ilvl w:val="4"/>
          <w:numId w:val="10"/>
        </w:numPr>
        <w:tabs>
          <w:tab w:val="left" w:pos="6663"/>
        </w:tabs>
        <w:autoSpaceDE w:val="0"/>
        <w:autoSpaceDN w:val="0"/>
        <w:adjustRightInd w:val="0"/>
        <w:spacing w:line="312" w:lineRule="auto"/>
        <w:ind w:hanging="371"/>
        <w:jc w:val="both"/>
        <w:rPr>
          <w:rFonts w:ascii="Calibri" w:hAnsi="Calibri" w:cs="Calibri"/>
          <w:sz w:val="22"/>
          <w:szCs w:val="22"/>
        </w:rPr>
      </w:pPr>
      <w:r w:rsidRPr="00596D3F">
        <w:rPr>
          <w:sz w:val="22"/>
          <w:szCs w:val="22"/>
        </w:rPr>
        <w:t xml:space="preserve">Restringir a venda de </w:t>
      </w:r>
      <w:r w:rsidR="00042EA2" w:rsidRPr="00596D3F">
        <w:rPr>
          <w:sz w:val="22"/>
          <w:szCs w:val="22"/>
        </w:rPr>
        <w:t>bebida</w:t>
      </w:r>
      <w:r w:rsidR="00BC2528" w:rsidRPr="00596D3F">
        <w:rPr>
          <w:sz w:val="22"/>
          <w:szCs w:val="22"/>
        </w:rPr>
        <w:t>s</w:t>
      </w:r>
      <w:r w:rsidR="00042EA2" w:rsidRPr="00596D3F">
        <w:rPr>
          <w:sz w:val="22"/>
          <w:szCs w:val="22"/>
        </w:rPr>
        <w:t xml:space="preserve"> alcóolica</w:t>
      </w:r>
      <w:r w:rsidR="00BC2528" w:rsidRPr="00596D3F">
        <w:rPr>
          <w:sz w:val="22"/>
          <w:szCs w:val="22"/>
        </w:rPr>
        <w:t>s</w:t>
      </w:r>
      <w:r w:rsidR="00042EA2" w:rsidRPr="00596D3F">
        <w:rPr>
          <w:sz w:val="22"/>
          <w:szCs w:val="22"/>
        </w:rPr>
        <w:t xml:space="preserve"> a menores de 18 (dezoito) anos, bem como aos </w:t>
      </w:r>
      <w:r w:rsidR="00B65014" w:rsidRPr="00596D3F">
        <w:rPr>
          <w:sz w:val="22"/>
          <w:szCs w:val="22"/>
        </w:rPr>
        <w:t>visitantes</w:t>
      </w:r>
      <w:r w:rsidR="00042EA2" w:rsidRPr="00596D3F">
        <w:rPr>
          <w:sz w:val="22"/>
          <w:szCs w:val="22"/>
        </w:rPr>
        <w:t xml:space="preserve"> que demonstrem sinais acentuados de embriaguez</w:t>
      </w:r>
      <w:r w:rsidR="00333EC0" w:rsidRPr="00596D3F">
        <w:rPr>
          <w:sz w:val="22"/>
          <w:szCs w:val="22"/>
        </w:rPr>
        <w:t>.</w:t>
      </w:r>
    </w:p>
    <w:bookmarkEnd w:id="32"/>
    <w:p w14:paraId="4937A36B" w14:textId="77777777" w:rsidR="006C13F4" w:rsidRPr="00596D3F" w:rsidRDefault="006C13F4" w:rsidP="01DC5C3E">
      <w:pPr>
        <w:tabs>
          <w:tab w:val="left" w:pos="6663"/>
        </w:tabs>
        <w:autoSpaceDE w:val="0"/>
        <w:autoSpaceDN w:val="0"/>
        <w:adjustRightInd w:val="0"/>
        <w:spacing w:line="312" w:lineRule="auto"/>
        <w:jc w:val="both"/>
        <w:rPr>
          <w:sz w:val="22"/>
          <w:szCs w:val="22"/>
        </w:rPr>
      </w:pPr>
    </w:p>
    <w:p w14:paraId="74C46409" w14:textId="629C95D3" w:rsidR="001F2FDB" w:rsidRPr="00596D3F" w:rsidRDefault="001F2FDB" w:rsidP="004F74C7">
      <w:pPr>
        <w:pStyle w:val="Ttulo3"/>
        <w:rPr>
          <w:rStyle w:val="normaltextrun"/>
        </w:rPr>
      </w:pPr>
      <w:r w:rsidRPr="00596D3F">
        <w:rPr>
          <w:rStyle w:val="normaltextrun"/>
        </w:rPr>
        <w:t xml:space="preserve">Especificamente sobre o serviço de alimentação, fica </w:t>
      </w:r>
      <w:r w:rsidRPr="00596D3F">
        <w:rPr>
          <w:rStyle w:val="normaltextrun"/>
          <w:b/>
          <w:u w:val="single"/>
        </w:rPr>
        <w:t>facultado</w:t>
      </w:r>
      <w:r w:rsidRPr="00596D3F">
        <w:rPr>
          <w:rStyle w:val="normaltextrun"/>
        </w:rPr>
        <w:t xml:space="preserve"> à </w:t>
      </w:r>
      <w:r w:rsidRPr="00596D3F">
        <w:rPr>
          <w:rStyle w:val="normaltextrun"/>
          <w:b/>
        </w:rPr>
        <w:t>PERMISSIONÁRIA</w:t>
      </w:r>
      <w:r w:rsidRPr="00596D3F">
        <w:rPr>
          <w:rStyle w:val="normaltextrun"/>
        </w:rPr>
        <w:t>:</w:t>
      </w:r>
    </w:p>
    <w:p w14:paraId="2C2C9A18" w14:textId="77777777" w:rsidR="00D611C4" w:rsidRPr="00596D3F" w:rsidRDefault="00D611C4" w:rsidP="00D611C4">
      <w:pPr>
        <w:pStyle w:val="PargrafodaLista"/>
        <w:tabs>
          <w:tab w:val="left" w:pos="6663"/>
        </w:tabs>
        <w:autoSpaceDE w:val="0"/>
        <w:autoSpaceDN w:val="0"/>
        <w:adjustRightInd w:val="0"/>
        <w:spacing w:line="312" w:lineRule="auto"/>
        <w:jc w:val="both"/>
        <w:rPr>
          <w:rStyle w:val="normaltextrun"/>
          <w:rFonts w:ascii="Calibri" w:hAnsi="Calibri" w:cs="Calibri"/>
          <w:sz w:val="22"/>
          <w:szCs w:val="22"/>
        </w:rPr>
      </w:pPr>
    </w:p>
    <w:p w14:paraId="34364A1C" w14:textId="203717DE" w:rsidR="001F2FDB" w:rsidRPr="00596D3F" w:rsidRDefault="001F2FDB" w:rsidP="00075EAF">
      <w:pPr>
        <w:pStyle w:val="PargrafodaLista"/>
        <w:numPr>
          <w:ilvl w:val="4"/>
          <w:numId w:val="36"/>
        </w:numPr>
        <w:tabs>
          <w:tab w:val="left" w:pos="6663"/>
        </w:tabs>
        <w:autoSpaceDE w:val="0"/>
        <w:autoSpaceDN w:val="0"/>
        <w:adjustRightInd w:val="0"/>
        <w:spacing w:line="312" w:lineRule="auto"/>
        <w:ind w:hanging="371"/>
        <w:jc w:val="both"/>
        <w:rPr>
          <w:rStyle w:val="findhit"/>
          <w:rFonts w:ascii="Calibri" w:hAnsi="Calibri" w:cs="Calibri"/>
          <w:sz w:val="22"/>
          <w:szCs w:val="22"/>
        </w:rPr>
      </w:pPr>
      <w:r w:rsidRPr="006A12B5">
        <w:rPr>
          <w:rStyle w:val="findhit"/>
          <w:sz w:val="22"/>
          <w:szCs w:val="22"/>
        </w:rPr>
        <w:t xml:space="preserve">Apoiar iniciativas e associações de Turismo de Base Comunitária - TBC sobre </w:t>
      </w:r>
      <w:proofErr w:type="spellStart"/>
      <w:r w:rsidRPr="006A12B5">
        <w:rPr>
          <w:rStyle w:val="findhit"/>
          <w:sz w:val="22"/>
          <w:szCs w:val="22"/>
        </w:rPr>
        <w:t>maricultura</w:t>
      </w:r>
      <w:proofErr w:type="spellEnd"/>
      <w:r w:rsidRPr="006A12B5">
        <w:rPr>
          <w:rStyle w:val="findhit"/>
          <w:sz w:val="22"/>
          <w:szCs w:val="22"/>
        </w:rPr>
        <w:t xml:space="preserve">, a exemplo de projetos sobre territórios pesqueiros, de desenvolvimento de </w:t>
      </w:r>
      <w:proofErr w:type="spellStart"/>
      <w:r w:rsidRPr="006A12B5">
        <w:rPr>
          <w:rStyle w:val="findhit"/>
          <w:sz w:val="22"/>
          <w:szCs w:val="22"/>
        </w:rPr>
        <w:t>maricultura</w:t>
      </w:r>
      <w:proofErr w:type="spellEnd"/>
      <w:r w:rsidRPr="006A12B5">
        <w:rPr>
          <w:rStyle w:val="findhit"/>
          <w:sz w:val="22"/>
          <w:szCs w:val="22"/>
        </w:rPr>
        <w:t xml:space="preserve"> familiar</w:t>
      </w:r>
      <w:r w:rsidR="00333EC0" w:rsidRPr="006A12B5">
        <w:rPr>
          <w:rStyle w:val="findhit"/>
          <w:sz w:val="22"/>
          <w:szCs w:val="22"/>
        </w:rPr>
        <w:t>;</w:t>
      </w:r>
    </w:p>
    <w:p w14:paraId="3F35EA86" w14:textId="1B6A0A7F" w:rsidR="004632FB" w:rsidRPr="00596D3F" w:rsidRDefault="004632FB" w:rsidP="00075EAF">
      <w:pPr>
        <w:pStyle w:val="PargrafodaLista"/>
        <w:numPr>
          <w:ilvl w:val="4"/>
          <w:numId w:val="36"/>
        </w:numPr>
        <w:tabs>
          <w:tab w:val="left" w:pos="6663"/>
        </w:tabs>
        <w:autoSpaceDE w:val="0"/>
        <w:autoSpaceDN w:val="0"/>
        <w:adjustRightInd w:val="0"/>
        <w:spacing w:line="312" w:lineRule="auto"/>
        <w:ind w:hanging="371"/>
        <w:jc w:val="both"/>
        <w:rPr>
          <w:rFonts w:ascii="Calibri" w:hAnsi="Calibri" w:cs="Calibri"/>
          <w:sz w:val="22"/>
          <w:szCs w:val="22"/>
        </w:rPr>
      </w:pPr>
      <w:r w:rsidRPr="006A12B5">
        <w:rPr>
          <w:rFonts w:ascii="Calibri" w:hAnsi="Calibri" w:cs="Calibri"/>
          <w:sz w:val="22"/>
          <w:szCs w:val="22"/>
        </w:rPr>
        <w:t>Informar aos visitantes a procedência dos itens do cardápio, além de apontar sempre que houver algum ingrediente ou item de origem local que deva ser valorizado</w:t>
      </w:r>
      <w:r w:rsidR="00333EC0" w:rsidRPr="006A12B5">
        <w:rPr>
          <w:rFonts w:ascii="Calibri" w:hAnsi="Calibri" w:cs="Calibri"/>
          <w:sz w:val="22"/>
          <w:szCs w:val="22"/>
        </w:rPr>
        <w:t>;</w:t>
      </w:r>
    </w:p>
    <w:p w14:paraId="21C5E2A0" w14:textId="19EBBE12" w:rsidR="001F2FDB" w:rsidRPr="00596D3F" w:rsidRDefault="001F2FDB" w:rsidP="00075EAF">
      <w:pPr>
        <w:pStyle w:val="PargrafodaLista"/>
        <w:numPr>
          <w:ilvl w:val="4"/>
          <w:numId w:val="36"/>
        </w:numPr>
        <w:tabs>
          <w:tab w:val="left" w:pos="6663"/>
        </w:tabs>
        <w:autoSpaceDE w:val="0"/>
        <w:autoSpaceDN w:val="0"/>
        <w:adjustRightInd w:val="0"/>
        <w:spacing w:line="312" w:lineRule="auto"/>
        <w:ind w:hanging="371"/>
        <w:jc w:val="both"/>
        <w:rPr>
          <w:rStyle w:val="findhit"/>
          <w:rFonts w:ascii="Calibri" w:hAnsi="Calibri" w:cs="Calibri"/>
          <w:sz w:val="22"/>
          <w:szCs w:val="22"/>
        </w:rPr>
      </w:pPr>
      <w:r w:rsidRPr="006A12B5">
        <w:rPr>
          <w:rStyle w:val="findhit"/>
          <w:sz w:val="22"/>
          <w:szCs w:val="22"/>
        </w:rPr>
        <w:t>Criar materiais de comunicação (digitais e impressos) com informações sobre a cadeia sustentável existente por trás dos produtos comercializados, com atalho em </w:t>
      </w:r>
      <w:r w:rsidRPr="006A12B5">
        <w:rPr>
          <w:rStyle w:val="findhit"/>
          <w:i/>
          <w:iCs/>
          <w:sz w:val="22"/>
          <w:szCs w:val="22"/>
        </w:rPr>
        <w:t>QR </w:t>
      </w:r>
      <w:proofErr w:type="spellStart"/>
      <w:r w:rsidRPr="006A12B5">
        <w:rPr>
          <w:rStyle w:val="findhit"/>
          <w:i/>
          <w:iCs/>
          <w:sz w:val="22"/>
          <w:szCs w:val="22"/>
        </w:rPr>
        <w:t>Code</w:t>
      </w:r>
      <w:proofErr w:type="spellEnd"/>
      <w:r w:rsidRPr="006A12B5">
        <w:rPr>
          <w:rStyle w:val="findhit"/>
          <w:sz w:val="22"/>
          <w:szCs w:val="22"/>
        </w:rPr>
        <w:t xml:space="preserve">, demonstrando todo o percurso até a chegada do produto na mesa do </w:t>
      </w:r>
      <w:r w:rsidR="00387F32" w:rsidRPr="006A12B5">
        <w:rPr>
          <w:rStyle w:val="findhit"/>
          <w:sz w:val="22"/>
          <w:szCs w:val="22"/>
        </w:rPr>
        <w:t>visitante</w:t>
      </w:r>
      <w:r w:rsidR="00333EC0" w:rsidRPr="006A12B5">
        <w:rPr>
          <w:rStyle w:val="findhit"/>
          <w:sz w:val="22"/>
          <w:szCs w:val="22"/>
        </w:rPr>
        <w:t>;</w:t>
      </w:r>
    </w:p>
    <w:p w14:paraId="2462C4DA" w14:textId="1D1BFF91" w:rsidR="001F2FDB" w:rsidRPr="00596D3F" w:rsidRDefault="001F2FDB" w:rsidP="00075EAF">
      <w:pPr>
        <w:pStyle w:val="PargrafodaLista"/>
        <w:numPr>
          <w:ilvl w:val="4"/>
          <w:numId w:val="36"/>
        </w:numPr>
        <w:tabs>
          <w:tab w:val="left" w:pos="6663"/>
        </w:tabs>
        <w:autoSpaceDE w:val="0"/>
        <w:autoSpaceDN w:val="0"/>
        <w:adjustRightInd w:val="0"/>
        <w:spacing w:line="312" w:lineRule="auto"/>
        <w:ind w:hanging="371"/>
        <w:jc w:val="both"/>
        <w:rPr>
          <w:rFonts w:ascii="Calibri" w:hAnsi="Calibri" w:cs="Calibri"/>
          <w:sz w:val="22"/>
          <w:szCs w:val="22"/>
        </w:rPr>
      </w:pPr>
      <w:r w:rsidRPr="006A12B5">
        <w:rPr>
          <w:rStyle w:val="findhit"/>
          <w:sz w:val="22"/>
          <w:szCs w:val="22"/>
        </w:rPr>
        <w:t xml:space="preserve">Dar nome às edificações com inspiração nos atributos naturais do bioma Mata Atlântica e do ambiente Marinho Costeiro, bem como nas espécies da fauna e flora representativos da região, dando especial destaque às espécies constantes na lista oficial de espécies ameaçadas de extinção. Exemplo: Lanchonete “Calunga” </w:t>
      </w:r>
      <w:r w:rsidRPr="006A12B5">
        <w:rPr>
          <w:rStyle w:val="findhit"/>
          <w:sz w:val="22"/>
          <w:szCs w:val="22"/>
          <w:lang w:eastAsia="pt-BR"/>
        </w:rPr>
        <w:t>(</w:t>
      </w:r>
      <w:proofErr w:type="spellStart"/>
      <w:r w:rsidRPr="006A12B5">
        <w:rPr>
          <w:rStyle w:val="findhit"/>
          <w:i/>
          <w:iCs/>
          <w:sz w:val="22"/>
          <w:szCs w:val="22"/>
          <w:lang w:eastAsia="pt-BR"/>
        </w:rPr>
        <w:t>Homalolepis</w:t>
      </w:r>
      <w:proofErr w:type="spellEnd"/>
      <w:r w:rsidRPr="006A12B5">
        <w:rPr>
          <w:rStyle w:val="findhit"/>
          <w:i/>
          <w:iCs/>
          <w:sz w:val="22"/>
          <w:szCs w:val="22"/>
          <w:lang w:eastAsia="pt-BR"/>
        </w:rPr>
        <w:t> </w:t>
      </w:r>
      <w:proofErr w:type="spellStart"/>
      <w:r w:rsidRPr="006A12B5">
        <w:rPr>
          <w:rStyle w:val="findhit"/>
          <w:i/>
          <w:iCs/>
          <w:sz w:val="22"/>
          <w:szCs w:val="22"/>
          <w:lang w:eastAsia="pt-BR"/>
        </w:rPr>
        <w:t>insignis</w:t>
      </w:r>
      <w:proofErr w:type="spellEnd"/>
      <w:r w:rsidRPr="006A12B5">
        <w:rPr>
          <w:rStyle w:val="findhit"/>
          <w:sz w:val="22"/>
          <w:szCs w:val="22"/>
          <w:lang w:eastAsia="pt-BR"/>
        </w:rPr>
        <w:t>) espécie registrada apenas no PEIA em todo o Estado de São Paul</w:t>
      </w:r>
      <w:r w:rsidR="004632FB" w:rsidRPr="006A12B5">
        <w:rPr>
          <w:rStyle w:val="findhit"/>
          <w:sz w:val="22"/>
          <w:szCs w:val="22"/>
          <w:lang w:eastAsia="pt-BR"/>
        </w:rPr>
        <w:t xml:space="preserve">o, </w:t>
      </w:r>
      <w:r w:rsidRPr="006A12B5">
        <w:rPr>
          <w:rStyle w:val="normaltextrun"/>
          <w:color w:val="000000"/>
          <w:sz w:val="22"/>
          <w:szCs w:val="22"/>
          <w:shd w:val="clear" w:color="auto" w:fill="FFFFFF"/>
        </w:rPr>
        <w:t>encontrada na Trilha da Restinga e Trilha do Sul.</w:t>
      </w:r>
    </w:p>
    <w:p w14:paraId="6B5C0D5E" w14:textId="77777777" w:rsidR="001F2FDB" w:rsidRPr="006A12B5" w:rsidRDefault="001F2FDB" w:rsidP="004632FB">
      <w:pPr>
        <w:pStyle w:val="PargrafodaLista"/>
        <w:spacing w:after="160" w:line="312" w:lineRule="auto"/>
        <w:ind w:left="360"/>
        <w:jc w:val="both"/>
        <w:rPr>
          <w:rStyle w:val="normaltextrun"/>
          <w:sz w:val="22"/>
          <w:szCs w:val="22"/>
        </w:rPr>
      </w:pPr>
    </w:p>
    <w:p w14:paraId="151A9ED8" w14:textId="7DAA92A7" w:rsidR="004632FB" w:rsidRPr="0094704E" w:rsidRDefault="72EB59CB" w:rsidP="004F74C7">
      <w:pPr>
        <w:pStyle w:val="Ttulo2"/>
        <w:rPr>
          <w:rFonts w:ascii="Calibri" w:eastAsiaTheme="minorEastAsia" w:hAnsi="Calibri" w:cs="Calibri"/>
          <w:b/>
          <w:bCs w:val="0"/>
        </w:rPr>
      </w:pPr>
      <w:r w:rsidRPr="0094704E">
        <w:rPr>
          <w:b/>
          <w:bCs w:val="0"/>
        </w:rPr>
        <w:t xml:space="preserve">ATENDIMENTO DE ALIMENTAÇÃO </w:t>
      </w:r>
      <w:r w:rsidR="499D4E24" w:rsidRPr="0094704E">
        <w:rPr>
          <w:b/>
          <w:bCs w:val="0"/>
        </w:rPr>
        <w:t xml:space="preserve">NA PRAIA (“SERVIÇO DE PRAIA”) </w:t>
      </w:r>
    </w:p>
    <w:p w14:paraId="2B9DA56F" w14:textId="77777777" w:rsidR="00D649E1" w:rsidRPr="006A12B5" w:rsidRDefault="00D649E1" w:rsidP="00D649E1">
      <w:pPr>
        <w:pStyle w:val="PargrafodaLista"/>
        <w:tabs>
          <w:tab w:val="left" w:pos="6663"/>
        </w:tabs>
        <w:autoSpaceDE w:val="0"/>
        <w:autoSpaceDN w:val="0"/>
        <w:adjustRightInd w:val="0"/>
        <w:spacing w:line="312" w:lineRule="auto"/>
        <w:ind w:left="360"/>
        <w:jc w:val="both"/>
        <w:rPr>
          <w:rFonts w:ascii="Calibri" w:eastAsiaTheme="minorEastAsia" w:hAnsi="Calibri" w:cs="Calibri"/>
          <w:b/>
          <w:bCs/>
          <w:sz w:val="22"/>
          <w:szCs w:val="22"/>
        </w:rPr>
      </w:pPr>
    </w:p>
    <w:p w14:paraId="131EBB7F" w14:textId="57C4E48A" w:rsidR="004632FB" w:rsidRPr="006A12B5" w:rsidRDefault="004632FB" w:rsidP="004F74C7">
      <w:pPr>
        <w:pStyle w:val="Ttulo3"/>
        <w:rPr>
          <w:rFonts w:eastAsiaTheme="minorEastAsia"/>
          <w:b/>
        </w:rPr>
      </w:pPr>
      <w:r w:rsidRPr="00596D3F">
        <w:t xml:space="preserve">Atendidas as obrigações dispostas no item </w:t>
      </w:r>
      <w:r w:rsidRPr="000B10EB">
        <w:rPr>
          <w:b/>
          <w:bCs w:val="0"/>
        </w:rPr>
        <w:t>12</w:t>
      </w:r>
      <w:r w:rsidR="00D611C4" w:rsidRPr="000B10EB">
        <w:rPr>
          <w:b/>
          <w:bCs w:val="0"/>
        </w:rPr>
        <w:t>.1</w:t>
      </w:r>
      <w:r w:rsidR="00952A9E" w:rsidRPr="000B10EB">
        <w:rPr>
          <w:b/>
          <w:bCs w:val="0"/>
        </w:rPr>
        <w:t>.2</w:t>
      </w:r>
      <w:r w:rsidRPr="00596D3F">
        <w:t xml:space="preserve"> deste Termo de Referência, a</w:t>
      </w:r>
      <w:r w:rsidR="006C13F4" w:rsidRPr="00596D3F">
        <w:rPr>
          <w:b/>
        </w:rPr>
        <w:t xml:space="preserve"> PERMISSIONÁRIA </w:t>
      </w:r>
      <w:r w:rsidR="00572212" w:rsidRPr="00596D3F">
        <w:rPr>
          <w:b/>
          <w:u w:val="single"/>
        </w:rPr>
        <w:t>poderá</w:t>
      </w:r>
      <w:r w:rsidR="006C13F4" w:rsidRPr="000B10EB">
        <w:t xml:space="preserve"> </w:t>
      </w:r>
      <w:r w:rsidR="006C13F4" w:rsidRPr="00596D3F">
        <w:t xml:space="preserve">implantar </w:t>
      </w:r>
      <w:r w:rsidR="00572212" w:rsidRPr="00596D3F">
        <w:t xml:space="preserve">e administrar </w:t>
      </w:r>
      <w:r w:rsidR="006C13F4" w:rsidRPr="00596D3F">
        <w:t xml:space="preserve">serviço de atendimento de alimentação </w:t>
      </w:r>
      <w:r w:rsidR="00E135A8" w:rsidRPr="00596D3F">
        <w:t>na praia (“serviço de praia”)</w:t>
      </w:r>
      <w:r w:rsidRPr="00596D3F">
        <w:t xml:space="preserve">, na faixa de </w:t>
      </w:r>
      <w:r w:rsidRPr="006A12B5">
        <w:t>areia em frente à edificação Antigo Centro Histórico e Cultural</w:t>
      </w:r>
      <w:r w:rsidR="00C443A2" w:rsidRPr="006A12B5">
        <w:t>, mediante o cumprimento do seguinte:</w:t>
      </w:r>
    </w:p>
    <w:p w14:paraId="7E07D52F" w14:textId="77777777" w:rsidR="00C443A2" w:rsidRPr="006A12B5" w:rsidRDefault="00C443A2" w:rsidP="00C443A2">
      <w:pPr>
        <w:pStyle w:val="PargrafodaLista"/>
        <w:tabs>
          <w:tab w:val="left" w:pos="6663"/>
        </w:tabs>
        <w:autoSpaceDE w:val="0"/>
        <w:autoSpaceDN w:val="0"/>
        <w:adjustRightInd w:val="0"/>
        <w:spacing w:line="312" w:lineRule="auto"/>
        <w:jc w:val="both"/>
        <w:rPr>
          <w:rFonts w:ascii="Calibri" w:eastAsiaTheme="minorEastAsia" w:hAnsi="Calibri" w:cs="Calibri"/>
          <w:b/>
          <w:bCs/>
          <w:sz w:val="22"/>
          <w:szCs w:val="22"/>
        </w:rPr>
      </w:pPr>
    </w:p>
    <w:p w14:paraId="724E9594" w14:textId="6E2A43BB" w:rsidR="006C13F4" w:rsidRPr="006A12B5" w:rsidRDefault="00C443A2" w:rsidP="00075EAF">
      <w:pPr>
        <w:pStyle w:val="PargrafodaLista"/>
        <w:numPr>
          <w:ilvl w:val="4"/>
          <w:numId w:val="37"/>
        </w:numPr>
        <w:tabs>
          <w:tab w:val="left" w:pos="6663"/>
        </w:tabs>
        <w:autoSpaceDE w:val="0"/>
        <w:autoSpaceDN w:val="0"/>
        <w:adjustRightInd w:val="0"/>
        <w:spacing w:line="312" w:lineRule="auto"/>
        <w:ind w:hanging="371"/>
        <w:jc w:val="both"/>
        <w:rPr>
          <w:rFonts w:ascii="Calibri" w:eastAsiaTheme="minorEastAsia" w:hAnsi="Calibri" w:cs="Calibri"/>
          <w:b/>
          <w:bCs/>
          <w:sz w:val="22"/>
          <w:szCs w:val="22"/>
        </w:rPr>
      </w:pPr>
      <w:r w:rsidRPr="006A12B5">
        <w:rPr>
          <w:rStyle w:val="findhit"/>
        </w:rPr>
        <w:t>Dispor</w:t>
      </w:r>
      <w:r w:rsidRPr="006A12B5">
        <w:rPr>
          <w:rFonts w:ascii="Calibri" w:eastAsiaTheme="minorEastAsia" w:hAnsi="Calibri" w:cs="Calibri"/>
          <w:sz w:val="22"/>
          <w:szCs w:val="22"/>
        </w:rPr>
        <w:t xml:space="preserve"> de </w:t>
      </w:r>
      <w:r w:rsidR="00812922" w:rsidRPr="006A12B5">
        <w:rPr>
          <w:rFonts w:ascii="Calibri" w:eastAsiaTheme="minorEastAsia" w:hAnsi="Calibri" w:cs="Calibri"/>
          <w:sz w:val="22"/>
          <w:szCs w:val="22"/>
        </w:rPr>
        <w:t>guarda-sóis</w:t>
      </w:r>
      <w:r w:rsidR="7C2F4608" w:rsidRPr="006A12B5">
        <w:rPr>
          <w:rFonts w:ascii="Calibri" w:eastAsiaTheme="minorEastAsia" w:hAnsi="Calibri" w:cs="Calibri"/>
          <w:sz w:val="22"/>
          <w:szCs w:val="22"/>
        </w:rPr>
        <w:t xml:space="preserve">, </w:t>
      </w:r>
      <w:r w:rsidRPr="006A12B5">
        <w:rPr>
          <w:rFonts w:ascii="Calibri" w:eastAsiaTheme="minorEastAsia" w:hAnsi="Calibri" w:cs="Calibri"/>
          <w:sz w:val="22"/>
          <w:szCs w:val="22"/>
        </w:rPr>
        <w:t xml:space="preserve">cadeiras </w:t>
      </w:r>
      <w:r w:rsidR="00812922" w:rsidRPr="006A12B5">
        <w:rPr>
          <w:rFonts w:ascii="Calibri" w:eastAsiaTheme="minorEastAsia" w:hAnsi="Calibri" w:cs="Calibri"/>
          <w:sz w:val="22"/>
          <w:szCs w:val="22"/>
        </w:rPr>
        <w:t xml:space="preserve">e mesas </w:t>
      </w:r>
      <w:r w:rsidRPr="006A12B5">
        <w:rPr>
          <w:rFonts w:ascii="Calibri" w:eastAsiaTheme="minorEastAsia" w:hAnsi="Calibri" w:cs="Calibri"/>
          <w:sz w:val="22"/>
          <w:szCs w:val="22"/>
        </w:rPr>
        <w:t xml:space="preserve">somente </w:t>
      </w:r>
      <w:r w:rsidR="006C13F4" w:rsidRPr="00596D3F">
        <w:rPr>
          <w:sz w:val="22"/>
          <w:szCs w:val="22"/>
        </w:rPr>
        <w:t>nessa faixa de praia</w:t>
      </w:r>
      <w:r w:rsidRPr="00596D3F">
        <w:rPr>
          <w:sz w:val="22"/>
          <w:szCs w:val="22"/>
        </w:rPr>
        <w:t xml:space="preserve"> em frente à edificação Antigo Centro Histórico e Cultural</w:t>
      </w:r>
      <w:r w:rsidR="006C13F4" w:rsidRPr="00596D3F">
        <w:rPr>
          <w:sz w:val="22"/>
          <w:szCs w:val="22"/>
        </w:rPr>
        <w:t>,</w:t>
      </w:r>
      <w:r w:rsidR="34F1C6F8" w:rsidRPr="006A12B5">
        <w:rPr>
          <w:rFonts w:ascii="Calibri" w:eastAsiaTheme="minorEastAsia" w:hAnsi="Calibri" w:cs="Calibri"/>
          <w:sz w:val="22"/>
          <w:szCs w:val="22"/>
        </w:rPr>
        <w:t xml:space="preserve"> </w:t>
      </w:r>
      <w:r w:rsidR="006C13F4" w:rsidRPr="00596D3F">
        <w:rPr>
          <w:sz w:val="22"/>
          <w:szCs w:val="22"/>
        </w:rPr>
        <w:t xml:space="preserve">sendo proibida a disposição </w:t>
      </w:r>
      <w:r w:rsidR="7D2E6EAD" w:rsidRPr="00596D3F">
        <w:rPr>
          <w:sz w:val="22"/>
          <w:szCs w:val="22"/>
        </w:rPr>
        <w:t>em outros locais</w:t>
      </w:r>
      <w:r w:rsidRPr="00596D3F">
        <w:rPr>
          <w:sz w:val="22"/>
          <w:szCs w:val="22"/>
        </w:rPr>
        <w:t>;</w:t>
      </w:r>
    </w:p>
    <w:p w14:paraId="1D9D9A61" w14:textId="3D44A6D5" w:rsidR="006C13F4" w:rsidRPr="006A12B5" w:rsidRDefault="00C443A2" w:rsidP="00075EAF">
      <w:pPr>
        <w:pStyle w:val="PargrafodaLista"/>
        <w:numPr>
          <w:ilvl w:val="4"/>
          <w:numId w:val="37"/>
        </w:numPr>
        <w:tabs>
          <w:tab w:val="left" w:pos="6663"/>
        </w:tabs>
        <w:autoSpaceDE w:val="0"/>
        <w:autoSpaceDN w:val="0"/>
        <w:adjustRightInd w:val="0"/>
        <w:spacing w:line="312" w:lineRule="auto"/>
        <w:ind w:hanging="371"/>
        <w:jc w:val="both"/>
        <w:rPr>
          <w:rFonts w:ascii="Calibri" w:eastAsiaTheme="minorEastAsia" w:hAnsi="Calibri" w:cs="Calibri"/>
          <w:b/>
          <w:bCs/>
          <w:sz w:val="22"/>
          <w:szCs w:val="22"/>
        </w:rPr>
      </w:pPr>
      <w:r w:rsidRPr="00596D3F">
        <w:rPr>
          <w:sz w:val="22"/>
          <w:szCs w:val="22"/>
        </w:rPr>
        <w:t xml:space="preserve">Atender </w:t>
      </w:r>
      <w:proofErr w:type="spellStart"/>
      <w:r w:rsidRPr="00596D3F">
        <w:rPr>
          <w:sz w:val="22"/>
          <w:szCs w:val="22"/>
        </w:rPr>
        <w:t>distancimento</w:t>
      </w:r>
      <w:proofErr w:type="spellEnd"/>
      <w:r w:rsidRPr="00596D3F">
        <w:rPr>
          <w:sz w:val="22"/>
          <w:szCs w:val="22"/>
        </w:rPr>
        <w:t xml:space="preserve"> mínimo </w:t>
      </w:r>
      <w:r w:rsidR="00812922" w:rsidRPr="00596D3F">
        <w:rPr>
          <w:sz w:val="22"/>
          <w:szCs w:val="22"/>
        </w:rPr>
        <w:t>de 2,5 m</w:t>
      </w:r>
      <w:r w:rsidR="001413E4" w:rsidRPr="00596D3F">
        <w:rPr>
          <w:sz w:val="22"/>
          <w:szCs w:val="22"/>
        </w:rPr>
        <w:t>etros</w:t>
      </w:r>
      <w:r w:rsidR="00812922" w:rsidRPr="00596D3F">
        <w:rPr>
          <w:sz w:val="22"/>
          <w:szCs w:val="22"/>
        </w:rPr>
        <w:t xml:space="preserve"> (dois metros e meio) </w:t>
      </w:r>
      <w:r w:rsidRPr="00596D3F">
        <w:rPr>
          <w:sz w:val="22"/>
          <w:szCs w:val="22"/>
        </w:rPr>
        <w:t xml:space="preserve">entre </w:t>
      </w:r>
      <w:r w:rsidR="00812922" w:rsidRPr="00596D3F">
        <w:rPr>
          <w:sz w:val="22"/>
          <w:szCs w:val="22"/>
        </w:rPr>
        <w:t>cada conjunto de guarda-sóis, cadeiras e</w:t>
      </w:r>
      <w:r w:rsidRPr="00596D3F">
        <w:rPr>
          <w:sz w:val="22"/>
          <w:szCs w:val="22"/>
        </w:rPr>
        <w:t xml:space="preserve"> mesas</w:t>
      </w:r>
      <w:r w:rsidR="00812922" w:rsidRPr="00596D3F">
        <w:rPr>
          <w:sz w:val="22"/>
          <w:szCs w:val="22"/>
        </w:rPr>
        <w:t>, para não haver aglomeração e também para garantir a privacidade de cada grupo de visitantes;</w:t>
      </w:r>
    </w:p>
    <w:p w14:paraId="01E342F5" w14:textId="352786E5" w:rsidR="006C13F4" w:rsidRPr="006A12B5" w:rsidRDefault="00C443A2" w:rsidP="00075EAF">
      <w:pPr>
        <w:pStyle w:val="PargrafodaLista"/>
        <w:numPr>
          <w:ilvl w:val="4"/>
          <w:numId w:val="37"/>
        </w:numPr>
        <w:tabs>
          <w:tab w:val="left" w:pos="6663"/>
        </w:tabs>
        <w:autoSpaceDE w:val="0"/>
        <w:autoSpaceDN w:val="0"/>
        <w:adjustRightInd w:val="0"/>
        <w:spacing w:line="312" w:lineRule="auto"/>
        <w:ind w:hanging="371"/>
        <w:jc w:val="both"/>
        <w:rPr>
          <w:rFonts w:ascii="Calibri" w:eastAsiaTheme="minorEastAsia" w:hAnsi="Calibri" w:cs="Calibri"/>
          <w:b/>
          <w:bCs/>
          <w:sz w:val="22"/>
          <w:szCs w:val="22"/>
        </w:rPr>
      </w:pPr>
      <w:r w:rsidRPr="00596D3F">
        <w:rPr>
          <w:sz w:val="22"/>
          <w:szCs w:val="22"/>
        </w:rPr>
        <w:t>Utilizar</w:t>
      </w:r>
      <w:r w:rsidR="00812922" w:rsidRPr="00596D3F">
        <w:rPr>
          <w:sz w:val="22"/>
          <w:szCs w:val="22"/>
        </w:rPr>
        <w:t xml:space="preserve"> guarda-sóis,</w:t>
      </w:r>
      <w:r w:rsidRPr="00596D3F">
        <w:rPr>
          <w:sz w:val="22"/>
          <w:szCs w:val="22"/>
        </w:rPr>
        <w:t xml:space="preserve"> cadeiras</w:t>
      </w:r>
      <w:r w:rsidR="00BE2514" w:rsidRPr="00596D3F">
        <w:rPr>
          <w:sz w:val="22"/>
          <w:szCs w:val="22"/>
        </w:rPr>
        <w:t xml:space="preserve"> </w:t>
      </w:r>
      <w:r w:rsidR="00812922" w:rsidRPr="00596D3F">
        <w:rPr>
          <w:sz w:val="22"/>
          <w:szCs w:val="22"/>
        </w:rPr>
        <w:t>e mesas</w:t>
      </w:r>
      <w:r w:rsidR="7C367666" w:rsidRPr="00596D3F">
        <w:rPr>
          <w:sz w:val="22"/>
          <w:szCs w:val="22"/>
        </w:rPr>
        <w:t>,</w:t>
      </w:r>
      <w:r w:rsidR="7C367666" w:rsidRPr="00596D3F">
        <w:rPr>
          <w:rFonts w:ascii="Calibri" w:eastAsia="Calibri" w:hAnsi="Calibri" w:cs="Calibri"/>
          <w:color w:val="000000" w:themeColor="text1"/>
          <w:sz w:val="22"/>
          <w:szCs w:val="22"/>
        </w:rPr>
        <w:t xml:space="preserve"> com projeto gráfico aprovado pela </w:t>
      </w:r>
      <w:r w:rsidR="7C367666" w:rsidRPr="00596D3F">
        <w:rPr>
          <w:rFonts w:ascii="Calibri" w:eastAsia="Calibri" w:hAnsi="Calibri" w:cs="Calibri"/>
          <w:b/>
          <w:bCs/>
          <w:color w:val="000000" w:themeColor="text1"/>
          <w:sz w:val="22"/>
          <w:szCs w:val="22"/>
        </w:rPr>
        <w:t>PERMITENTE</w:t>
      </w:r>
      <w:r w:rsidR="7C367666" w:rsidRPr="00596D3F">
        <w:rPr>
          <w:rFonts w:ascii="Calibri" w:eastAsia="Calibri" w:hAnsi="Calibri" w:cs="Calibri"/>
          <w:color w:val="000000" w:themeColor="text1"/>
          <w:sz w:val="22"/>
          <w:szCs w:val="22"/>
        </w:rPr>
        <w:t xml:space="preserve"> com referência aos atributos socioambientais do PEIA</w:t>
      </w:r>
      <w:r w:rsidR="006C13F4" w:rsidRPr="00596D3F">
        <w:rPr>
          <w:sz w:val="22"/>
          <w:szCs w:val="22"/>
        </w:rPr>
        <w:t xml:space="preserve">, sendo que a </w:t>
      </w:r>
      <w:r w:rsidR="006C13F4" w:rsidRPr="00596D3F">
        <w:rPr>
          <w:b/>
          <w:bCs/>
          <w:sz w:val="22"/>
          <w:szCs w:val="22"/>
        </w:rPr>
        <w:t>PERMISSIONÁRIA</w:t>
      </w:r>
      <w:r w:rsidR="006C13F4" w:rsidRPr="00596D3F">
        <w:rPr>
          <w:sz w:val="22"/>
          <w:szCs w:val="22"/>
        </w:rPr>
        <w:t>:</w:t>
      </w:r>
    </w:p>
    <w:p w14:paraId="66B6C98B" w14:textId="6E6DE727" w:rsidR="00D611C4" w:rsidRPr="006A12B5" w:rsidRDefault="006C13F4" w:rsidP="001413E4">
      <w:pPr>
        <w:pStyle w:val="PargrafodaLista"/>
        <w:numPr>
          <w:ilvl w:val="0"/>
          <w:numId w:val="20"/>
        </w:numPr>
        <w:tabs>
          <w:tab w:val="left" w:pos="6663"/>
        </w:tabs>
        <w:autoSpaceDE w:val="0"/>
        <w:autoSpaceDN w:val="0"/>
        <w:adjustRightInd w:val="0"/>
        <w:spacing w:line="312" w:lineRule="auto"/>
        <w:ind w:hanging="306"/>
        <w:jc w:val="both"/>
        <w:rPr>
          <w:rFonts w:ascii="Calibri" w:eastAsiaTheme="minorEastAsia" w:hAnsi="Calibri" w:cs="Calibri"/>
          <w:b/>
          <w:bCs/>
          <w:sz w:val="22"/>
          <w:szCs w:val="22"/>
        </w:rPr>
      </w:pPr>
      <w:r w:rsidRPr="00596D3F">
        <w:rPr>
          <w:rFonts w:cstheme="minorHAnsi"/>
          <w:sz w:val="22"/>
          <w:szCs w:val="22"/>
        </w:rPr>
        <w:t xml:space="preserve">Não poderá utilizar </w:t>
      </w:r>
      <w:r w:rsidR="00812922" w:rsidRPr="00596D3F">
        <w:rPr>
          <w:rFonts w:cstheme="minorHAnsi"/>
          <w:sz w:val="22"/>
          <w:szCs w:val="22"/>
        </w:rPr>
        <w:t xml:space="preserve">guarda-sóis, cadeiras e </w:t>
      </w:r>
      <w:r w:rsidRPr="00596D3F">
        <w:rPr>
          <w:rFonts w:cstheme="minorHAnsi"/>
          <w:sz w:val="22"/>
          <w:szCs w:val="22"/>
        </w:rPr>
        <w:t>mesas</w:t>
      </w:r>
      <w:r w:rsidR="00812922" w:rsidRPr="00596D3F">
        <w:rPr>
          <w:rFonts w:cstheme="minorHAnsi"/>
          <w:sz w:val="22"/>
          <w:szCs w:val="22"/>
        </w:rPr>
        <w:t xml:space="preserve"> </w:t>
      </w:r>
      <w:r w:rsidRPr="00596D3F">
        <w:rPr>
          <w:rFonts w:cstheme="minorHAnsi"/>
          <w:sz w:val="22"/>
          <w:szCs w:val="22"/>
        </w:rPr>
        <w:t>com</w:t>
      </w:r>
      <w:r w:rsidR="008133DE" w:rsidRPr="00596D3F">
        <w:rPr>
          <w:rFonts w:cstheme="minorHAnsi"/>
          <w:sz w:val="22"/>
          <w:szCs w:val="22"/>
        </w:rPr>
        <w:t xml:space="preserve"> exposição de marcas de produtos, como bebidas e alimentos;</w:t>
      </w:r>
    </w:p>
    <w:p w14:paraId="080999C7" w14:textId="5BF567FA" w:rsidR="00D611C4" w:rsidRPr="006A12B5" w:rsidRDefault="008133DE" w:rsidP="001413E4">
      <w:pPr>
        <w:pStyle w:val="PargrafodaLista"/>
        <w:numPr>
          <w:ilvl w:val="0"/>
          <w:numId w:val="20"/>
        </w:numPr>
        <w:tabs>
          <w:tab w:val="left" w:pos="6663"/>
        </w:tabs>
        <w:autoSpaceDE w:val="0"/>
        <w:autoSpaceDN w:val="0"/>
        <w:adjustRightInd w:val="0"/>
        <w:spacing w:line="312" w:lineRule="auto"/>
        <w:ind w:hanging="306"/>
        <w:jc w:val="both"/>
        <w:rPr>
          <w:rFonts w:ascii="Calibri" w:eastAsiaTheme="minorEastAsia" w:hAnsi="Calibri" w:cs="Calibri"/>
          <w:b/>
          <w:bCs/>
          <w:sz w:val="22"/>
          <w:szCs w:val="22"/>
        </w:rPr>
      </w:pPr>
      <w:r w:rsidRPr="00596D3F">
        <w:rPr>
          <w:rFonts w:cstheme="minorHAnsi"/>
          <w:sz w:val="22"/>
          <w:szCs w:val="22"/>
        </w:rPr>
        <w:t xml:space="preserve">Não poderá utilizar </w:t>
      </w:r>
      <w:r w:rsidR="00481E61" w:rsidRPr="00596D3F">
        <w:rPr>
          <w:rFonts w:cstheme="minorHAnsi"/>
          <w:sz w:val="22"/>
          <w:szCs w:val="22"/>
        </w:rPr>
        <w:t xml:space="preserve">guarda-sóis, cadeiras e mesas </w:t>
      </w:r>
      <w:r w:rsidRPr="00596D3F">
        <w:rPr>
          <w:rFonts w:cstheme="minorHAnsi"/>
          <w:sz w:val="22"/>
          <w:szCs w:val="22"/>
        </w:rPr>
        <w:t>de plástico ou de alumínio;</w:t>
      </w:r>
    </w:p>
    <w:p w14:paraId="45A27744" w14:textId="5F64E21C" w:rsidR="006C13F4" w:rsidRPr="006A12B5" w:rsidRDefault="006C13F4" w:rsidP="001413E4">
      <w:pPr>
        <w:pStyle w:val="PargrafodaLista"/>
        <w:numPr>
          <w:ilvl w:val="0"/>
          <w:numId w:val="20"/>
        </w:numPr>
        <w:tabs>
          <w:tab w:val="left" w:pos="6663"/>
        </w:tabs>
        <w:autoSpaceDE w:val="0"/>
        <w:autoSpaceDN w:val="0"/>
        <w:adjustRightInd w:val="0"/>
        <w:spacing w:line="312" w:lineRule="auto"/>
        <w:ind w:hanging="306"/>
        <w:jc w:val="both"/>
        <w:rPr>
          <w:rFonts w:ascii="Calibri" w:eastAsiaTheme="minorEastAsia" w:hAnsi="Calibri" w:cs="Calibri"/>
          <w:b/>
          <w:bCs/>
          <w:sz w:val="22"/>
          <w:szCs w:val="22"/>
        </w:rPr>
      </w:pPr>
      <w:r w:rsidRPr="00596D3F">
        <w:rPr>
          <w:rFonts w:cstheme="minorHAnsi"/>
          <w:sz w:val="22"/>
          <w:szCs w:val="22"/>
        </w:rPr>
        <w:t>Deve</w:t>
      </w:r>
      <w:r w:rsidR="004632FB" w:rsidRPr="00596D3F">
        <w:rPr>
          <w:rFonts w:cstheme="minorHAnsi"/>
          <w:sz w:val="22"/>
          <w:szCs w:val="22"/>
        </w:rPr>
        <w:t>rá</w:t>
      </w:r>
      <w:r w:rsidRPr="00596D3F">
        <w:rPr>
          <w:rFonts w:cstheme="minorHAnsi"/>
          <w:sz w:val="22"/>
          <w:szCs w:val="22"/>
        </w:rPr>
        <w:t xml:space="preserve"> </w:t>
      </w:r>
      <w:r w:rsidR="00FE292D" w:rsidRPr="00596D3F">
        <w:rPr>
          <w:rFonts w:cstheme="minorHAnsi"/>
          <w:sz w:val="22"/>
          <w:szCs w:val="22"/>
        </w:rPr>
        <w:t>utilizar</w:t>
      </w:r>
      <w:r w:rsidRPr="00596D3F">
        <w:rPr>
          <w:rFonts w:cstheme="minorHAnsi"/>
          <w:sz w:val="22"/>
          <w:szCs w:val="22"/>
        </w:rPr>
        <w:t xml:space="preserve"> guarda-sóis de cores claras, em tons neutros</w:t>
      </w:r>
      <w:r w:rsidR="00BE2514" w:rsidRPr="00596D3F">
        <w:rPr>
          <w:rFonts w:cstheme="minorHAnsi"/>
          <w:sz w:val="22"/>
          <w:szCs w:val="22"/>
        </w:rPr>
        <w:t>.</w:t>
      </w:r>
    </w:p>
    <w:p w14:paraId="6068E7DF" w14:textId="00CB4A80" w:rsidR="00670499" w:rsidRPr="006A12B5" w:rsidRDefault="028117F7" w:rsidP="00075EAF">
      <w:pPr>
        <w:pStyle w:val="PargrafodaLista"/>
        <w:numPr>
          <w:ilvl w:val="4"/>
          <w:numId w:val="37"/>
        </w:numPr>
        <w:tabs>
          <w:tab w:val="left" w:pos="6663"/>
        </w:tabs>
        <w:autoSpaceDE w:val="0"/>
        <w:autoSpaceDN w:val="0"/>
        <w:adjustRightInd w:val="0"/>
        <w:spacing w:line="312" w:lineRule="auto"/>
        <w:ind w:hanging="371"/>
        <w:jc w:val="both"/>
        <w:rPr>
          <w:rFonts w:ascii="Calibri" w:eastAsiaTheme="minorEastAsia" w:hAnsi="Calibri" w:cs="Calibri"/>
          <w:b/>
          <w:bCs/>
          <w:sz w:val="22"/>
          <w:szCs w:val="22"/>
        </w:rPr>
      </w:pPr>
      <w:r w:rsidRPr="00596D3F">
        <w:rPr>
          <w:sz w:val="22"/>
          <w:szCs w:val="22"/>
        </w:rPr>
        <w:t>A</w:t>
      </w:r>
      <w:r w:rsidR="5C04E31D" w:rsidRPr="00596D3F">
        <w:rPr>
          <w:sz w:val="22"/>
          <w:szCs w:val="22"/>
        </w:rPr>
        <w:t xml:space="preserve">o recolher </w:t>
      </w:r>
      <w:r w:rsidR="00812922" w:rsidRPr="00596D3F">
        <w:rPr>
          <w:sz w:val="22"/>
          <w:szCs w:val="22"/>
        </w:rPr>
        <w:t>os guarda-sóis, cadeiras e</w:t>
      </w:r>
      <w:r w:rsidR="5C04E31D" w:rsidRPr="00596D3F">
        <w:rPr>
          <w:sz w:val="22"/>
          <w:szCs w:val="22"/>
        </w:rPr>
        <w:t xml:space="preserve"> mesas</w:t>
      </w:r>
      <w:r w:rsidR="68595D74" w:rsidRPr="00596D3F">
        <w:rPr>
          <w:sz w:val="22"/>
          <w:szCs w:val="22"/>
        </w:rPr>
        <w:t xml:space="preserve"> antes da maré alta</w:t>
      </w:r>
      <w:r w:rsidR="7AC25B28" w:rsidRPr="00596D3F">
        <w:rPr>
          <w:sz w:val="22"/>
          <w:szCs w:val="22"/>
        </w:rPr>
        <w:t>, a</w:t>
      </w:r>
      <w:r w:rsidRPr="00596D3F">
        <w:rPr>
          <w:sz w:val="22"/>
          <w:szCs w:val="22"/>
        </w:rPr>
        <w:t xml:space="preserve"> </w:t>
      </w:r>
      <w:r w:rsidR="0A4E69D2" w:rsidRPr="00596D3F">
        <w:rPr>
          <w:b/>
          <w:bCs/>
          <w:sz w:val="22"/>
          <w:szCs w:val="22"/>
        </w:rPr>
        <w:t>PERMISSIONÁRIA</w:t>
      </w:r>
      <w:r w:rsidRPr="00596D3F">
        <w:rPr>
          <w:sz w:val="22"/>
          <w:szCs w:val="22"/>
        </w:rPr>
        <w:t xml:space="preserve"> deverá </w:t>
      </w:r>
      <w:r w:rsidR="7AC25B28" w:rsidRPr="00596D3F">
        <w:rPr>
          <w:sz w:val="22"/>
          <w:szCs w:val="22"/>
        </w:rPr>
        <w:t xml:space="preserve">sempre se atentar à retirada </w:t>
      </w:r>
      <w:r w:rsidRPr="00596D3F">
        <w:rPr>
          <w:sz w:val="22"/>
          <w:szCs w:val="22"/>
        </w:rPr>
        <w:t>de resíduos</w:t>
      </w:r>
      <w:r w:rsidR="7AC25B28" w:rsidRPr="00596D3F">
        <w:rPr>
          <w:sz w:val="22"/>
          <w:szCs w:val="22"/>
        </w:rPr>
        <w:t xml:space="preserve"> deixados pelos visitantes</w:t>
      </w:r>
      <w:r w:rsidR="68595D74" w:rsidRPr="00596D3F">
        <w:rPr>
          <w:sz w:val="22"/>
          <w:szCs w:val="22"/>
        </w:rPr>
        <w:t xml:space="preserve">, evitando-se que estes </w:t>
      </w:r>
      <w:r w:rsidRPr="00596D3F">
        <w:rPr>
          <w:sz w:val="22"/>
          <w:szCs w:val="22"/>
        </w:rPr>
        <w:t xml:space="preserve">sejam </w:t>
      </w:r>
      <w:r w:rsidR="71D03F83" w:rsidRPr="00596D3F">
        <w:rPr>
          <w:sz w:val="22"/>
          <w:szCs w:val="22"/>
        </w:rPr>
        <w:t>carregados pelo</w:t>
      </w:r>
      <w:r w:rsidRPr="00596D3F">
        <w:rPr>
          <w:sz w:val="22"/>
          <w:szCs w:val="22"/>
        </w:rPr>
        <w:t xml:space="preserve"> mar ou</w:t>
      </w:r>
      <w:r w:rsidR="004632FB" w:rsidRPr="00596D3F">
        <w:rPr>
          <w:sz w:val="22"/>
          <w:szCs w:val="22"/>
        </w:rPr>
        <w:t xml:space="preserve"> sejam</w:t>
      </w:r>
      <w:r w:rsidRPr="00596D3F">
        <w:rPr>
          <w:sz w:val="22"/>
          <w:szCs w:val="22"/>
        </w:rPr>
        <w:t xml:space="preserve"> acessados por organismos que vivem na praia, </w:t>
      </w:r>
      <w:r w:rsidR="64689567" w:rsidRPr="00596D3F">
        <w:rPr>
          <w:sz w:val="22"/>
          <w:szCs w:val="22"/>
        </w:rPr>
        <w:t>a exemplo do crustáceo</w:t>
      </w:r>
      <w:r w:rsidRPr="00596D3F">
        <w:rPr>
          <w:sz w:val="22"/>
          <w:szCs w:val="22"/>
        </w:rPr>
        <w:t xml:space="preserve"> </w:t>
      </w:r>
      <w:r w:rsidR="00BE2514" w:rsidRPr="00596D3F">
        <w:rPr>
          <w:sz w:val="22"/>
          <w:szCs w:val="22"/>
        </w:rPr>
        <w:t>m</w:t>
      </w:r>
      <w:r w:rsidRPr="00596D3F">
        <w:rPr>
          <w:sz w:val="22"/>
          <w:szCs w:val="22"/>
        </w:rPr>
        <w:t>arinha</w:t>
      </w:r>
      <w:r w:rsidR="00BE2514" w:rsidRPr="00596D3F">
        <w:rPr>
          <w:sz w:val="22"/>
          <w:szCs w:val="22"/>
        </w:rPr>
        <w:t>-</w:t>
      </w:r>
      <w:r w:rsidRPr="00596D3F">
        <w:rPr>
          <w:sz w:val="22"/>
          <w:szCs w:val="22"/>
        </w:rPr>
        <w:t xml:space="preserve">farinha. Além disso, no Plano de </w:t>
      </w:r>
      <w:r w:rsidR="5A914ACB" w:rsidRPr="00596D3F">
        <w:rPr>
          <w:sz w:val="22"/>
          <w:szCs w:val="22"/>
        </w:rPr>
        <w:t xml:space="preserve">Gerenciamento de </w:t>
      </w:r>
      <w:r w:rsidRPr="00596D3F">
        <w:rPr>
          <w:sz w:val="22"/>
          <w:szCs w:val="22"/>
        </w:rPr>
        <w:t>Resíduos Sólidos</w:t>
      </w:r>
      <w:r w:rsidR="498A9CCC" w:rsidRPr="00596D3F">
        <w:rPr>
          <w:sz w:val="22"/>
          <w:szCs w:val="22"/>
        </w:rPr>
        <w:t xml:space="preserve"> (item </w:t>
      </w:r>
      <w:r w:rsidR="00BE2514" w:rsidRPr="00F51A72">
        <w:rPr>
          <w:b/>
          <w:bCs/>
          <w:sz w:val="22"/>
          <w:szCs w:val="22"/>
        </w:rPr>
        <w:t>16</w:t>
      </w:r>
      <w:r w:rsidR="00AD6145" w:rsidRPr="00F51A72">
        <w:rPr>
          <w:b/>
          <w:bCs/>
          <w:sz w:val="22"/>
          <w:szCs w:val="22"/>
        </w:rPr>
        <w:t>.4</w:t>
      </w:r>
      <w:r w:rsidR="498A9CCC" w:rsidRPr="00596D3F">
        <w:rPr>
          <w:sz w:val="22"/>
          <w:szCs w:val="22"/>
        </w:rPr>
        <w:t xml:space="preserve"> deste Termo de Referência)</w:t>
      </w:r>
      <w:r w:rsidR="5A914ACB" w:rsidRPr="00596D3F">
        <w:rPr>
          <w:sz w:val="22"/>
          <w:szCs w:val="22"/>
        </w:rPr>
        <w:t xml:space="preserve">, a </w:t>
      </w:r>
      <w:r w:rsidR="5A914ACB" w:rsidRPr="00596D3F">
        <w:rPr>
          <w:b/>
          <w:bCs/>
          <w:sz w:val="22"/>
          <w:szCs w:val="22"/>
        </w:rPr>
        <w:t>PERMISSIONÁRIA</w:t>
      </w:r>
      <w:r w:rsidRPr="00596D3F">
        <w:rPr>
          <w:sz w:val="22"/>
          <w:szCs w:val="22"/>
        </w:rPr>
        <w:t xml:space="preserve"> deverá apresentar proposta eficiente d</w:t>
      </w:r>
      <w:r w:rsidR="5A914ACB" w:rsidRPr="00596D3F">
        <w:rPr>
          <w:sz w:val="22"/>
          <w:szCs w:val="22"/>
        </w:rPr>
        <w:t>e</w:t>
      </w:r>
      <w:r w:rsidRPr="00596D3F">
        <w:rPr>
          <w:sz w:val="22"/>
          <w:szCs w:val="22"/>
        </w:rPr>
        <w:t xml:space="preserve"> disposição dos resíduos gerados nas mesas na praia</w:t>
      </w:r>
      <w:r w:rsidR="52ED10A3" w:rsidRPr="00596D3F">
        <w:rPr>
          <w:sz w:val="22"/>
          <w:szCs w:val="22"/>
        </w:rPr>
        <w:t>,</w:t>
      </w:r>
      <w:r w:rsidRPr="00596D3F">
        <w:rPr>
          <w:sz w:val="22"/>
          <w:szCs w:val="22"/>
        </w:rPr>
        <w:t xml:space="preserve"> para evitar que o vento </w:t>
      </w:r>
      <w:r w:rsidR="52ED10A3" w:rsidRPr="00596D3F">
        <w:rPr>
          <w:sz w:val="22"/>
          <w:szCs w:val="22"/>
        </w:rPr>
        <w:t xml:space="preserve">os </w:t>
      </w:r>
      <w:r w:rsidRPr="00596D3F">
        <w:rPr>
          <w:sz w:val="22"/>
          <w:szCs w:val="22"/>
        </w:rPr>
        <w:t xml:space="preserve">carregue para a faixa de areia ou </w:t>
      </w:r>
      <w:r w:rsidR="71D03F83" w:rsidRPr="00596D3F">
        <w:rPr>
          <w:sz w:val="22"/>
          <w:szCs w:val="22"/>
        </w:rPr>
        <w:t xml:space="preserve">para </w:t>
      </w:r>
      <w:r w:rsidRPr="00596D3F">
        <w:rPr>
          <w:sz w:val="22"/>
          <w:szCs w:val="22"/>
        </w:rPr>
        <w:t xml:space="preserve">o mar. </w:t>
      </w:r>
    </w:p>
    <w:p w14:paraId="16DBFDF5" w14:textId="59E0594E" w:rsidR="2F447C20" w:rsidRPr="00596D3F" w:rsidRDefault="2F447C20" w:rsidP="2F447C20">
      <w:pPr>
        <w:spacing w:line="312" w:lineRule="auto"/>
        <w:jc w:val="both"/>
        <w:rPr>
          <w:b/>
          <w:bCs/>
          <w:sz w:val="22"/>
          <w:szCs w:val="22"/>
        </w:rPr>
      </w:pPr>
    </w:p>
    <w:p w14:paraId="69B44982" w14:textId="3CF2DADC" w:rsidR="006C13F4" w:rsidRPr="0094704E" w:rsidRDefault="00D649E1" w:rsidP="004F74C7">
      <w:pPr>
        <w:pStyle w:val="Ttulo2"/>
        <w:rPr>
          <w:rFonts w:ascii="Calibri" w:eastAsiaTheme="minorEastAsia" w:hAnsi="Calibri" w:cs="Calibri"/>
          <w:b/>
          <w:bCs w:val="0"/>
        </w:rPr>
      </w:pPr>
      <w:r w:rsidRPr="0094704E">
        <w:rPr>
          <w:b/>
          <w:bCs w:val="0"/>
          <w:lang w:val="en-US"/>
        </w:rPr>
        <w:t>ATENDIMENTO DE ALIMENTAÇÃO EM EMBARCAÇÕES</w:t>
      </w:r>
    </w:p>
    <w:p w14:paraId="475B376C" w14:textId="77777777" w:rsidR="00D649E1" w:rsidRPr="006A12B5" w:rsidRDefault="00D649E1" w:rsidP="00D649E1">
      <w:pPr>
        <w:pStyle w:val="PargrafodaLista"/>
        <w:tabs>
          <w:tab w:val="left" w:pos="6663"/>
        </w:tabs>
        <w:autoSpaceDE w:val="0"/>
        <w:autoSpaceDN w:val="0"/>
        <w:adjustRightInd w:val="0"/>
        <w:spacing w:line="312" w:lineRule="auto"/>
        <w:ind w:left="360"/>
        <w:jc w:val="both"/>
        <w:rPr>
          <w:rFonts w:ascii="Calibri" w:eastAsiaTheme="minorEastAsia" w:hAnsi="Calibri" w:cs="Calibri"/>
          <w:b/>
          <w:bCs/>
          <w:sz w:val="22"/>
          <w:szCs w:val="22"/>
        </w:rPr>
      </w:pPr>
    </w:p>
    <w:p w14:paraId="4474DCEA" w14:textId="73F2B183" w:rsidR="006C13F4" w:rsidRPr="006A12B5" w:rsidRDefault="006C13F4" w:rsidP="004F74C7">
      <w:pPr>
        <w:pStyle w:val="Ttulo3"/>
        <w:rPr>
          <w:rFonts w:eastAsiaTheme="minorEastAsia"/>
          <w:b/>
        </w:rPr>
      </w:pPr>
      <w:r w:rsidRPr="00596D3F">
        <w:t>A</w:t>
      </w:r>
      <w:r w:rsidRPr="00596D3F">
        <w:rPr>
          <w:b/>
        </w:rPr>
        <w:t xml:space="preserve"> PERMISSIONÁRIA </w:t>
      </w:r>
      <w:r w:rsidRPr="00596D3F">
        <w:t xml:space="preserve">poderá implantar </w:t>
      </w:r>
      <w:r w:rsidR="00747ED8" w:rsidRPr="00596D3F">
        <w:t xml:space="preserve">e administrar </w:t>
      </w:r>
      <w:r w:rsidRPr="00596D3F">
        <w:t>serviço de atendimento de alimentação em embarcações, ou seja, poderá servir alimentos e bebidas para as embarcações partic</w:t>
      </w:r>
      <w:r w:rsidR="00841356" w:rsidRPr="00596D3F">
        <w:t>ulares</w:t>
      </w:r>
      <w:r w:rsidRPr="00596D3F">
        <w:t xml:space="preserve"> atracadas</w:t>
      </w:r>
      <w:r w:rsidR="00F3633D" w:rsidRPr="00596D3F">
        <w:t>, em loca</w:t>
      </w:r>
      <w:r w:rsidR="00280864" w:rsidRPr="00596D3F">
        <w:t>is especificados</w:t>
      </w:r>
      <w:r w:rsidR="00F3633D" w:rsidRPr="00596D3F">
        <w:t xml:space="preserve"> pela </w:t>
      </w:r>
      <w:r w:rsidR="00910EBD" w:rsidRPr="00596D3F">
        <w:rPr>
          <w:b/>
        </w:rPr>
        <w:t>PERMITENTE</w:t>
      </w:r>
      <w:r w:rsidR="00F3633D" w:rsidRPr="00596D3F">
        <w:t>.</w:t>
      </w:r>
    </w:p>
    <w:p w14:paraId="33E26653" w14:textId="77777777" w:rsidR="00D649E1" w:rsidRPr="006A12B5" w:rsidRDefault="00D649E1" w:rsidP="00D649E1">
      <w:pPr>
        <w:pStyle w:val="PargrafodaLista"/>
        <w:tabs>
          <w:tab w:val="left" w:pos="6663"/>
        </w:tabs>
        <w:autoSpaceDE w:val="0"/>
        <w:autoSpaceDN w:val="0"/>
        <w:adjustRightInd w:val="0"/>
        <w:spacing w:line="312" w:lineRule="auto"/>
        <w:ind w:left="360"/>
        <w:jc w:val="both"/>
        <w:rPr>
          <w:rFonts w:ascii="Calibri" w:eastAsiaTheme="minorEastAsia" w:hAnsi="Calibri" w:cs="Calibri"/>
          <w:b/>
          <w:bCs/>
          <w:sz w:val="22"/>
          <w:szCs w:val="22"/>
        </w:rPr>
      </w:pPr>
    </w:p>
    <w:p w14:paraId="37EDEC71" w14:textId="3A8A5F46" w:rsidR="00BE2514" w:rsidRPr="006A12B5" w:rsidRDefault="00D649E1" w:rsidP="004F74C7">
      <w:pPr>
        <w:pStyle w:val="Ttulo3"/>
        <w:rPr>
          <w:rFonts w:eastAsiaTheme="minorEastAsia"/>
          <w:b/>
        </w:rPr>
      </w:pPr>
      <w:r w:rsidRPr="006A12B5">
        <w:t>Para executar o serviço de atendimento de alimentação em embarcações</w:t>
      </w:r>
      <w:r w:rsidR="72EB59CB" w:rsidRPr="006A12B5">
        <w:t xml:space="preserve">, a </w:t>
      </w:r>
      <w:r w:rsidR="72EB59CB" w:rsidRPr="006A12B5">
        <w:rPr>
          <w:b/>
        </w:rPr>
        <w:t>PERMISSIONÁRIA</w:t>
      </w:r>
      <w:r w:rsidR="72EB59CB" w:rsidRPr="006A12B5">
        <w:t xml:space="preserve"> </w:t>
      </w:r>
      <w:r w:rsidRPr="006A12B5">
        <w:t xml:space="preserve">deverá </w:t>
      </w:r>
      <w:r w:rsidR="72EB59CB" w:rsidRPr="006A12B5">
        <w:t>desenvolv</w:t>
      </w:r>
      <w:r w:rsidRPr="006A12B5">
        <w:t>er</w:t>
      </w:r>
      <w:r w:rsidR="72EB59CB" w:rsidRPr="006A12B5">
        <w:t xml:space="preserve"> método de atendimento e transporte dos alimentos, atentando</w:t>
      </w:r>
      <w:r w:rsidR="4A61DDC7" w:rsidRPr="006A12B5">
        <w:t>-se</w:t>
      </w:r>
      <w:r w:rsidR="72EB59CB" w:rsidRPr="006A12B5">
        <w:t xml:space="preserve"> </w:t>
      </w:r>
      <w:r w:rsidR="4A61DDC7" w:rsidRPr="006A12B5">
        <w:t>a</w:t>
      </w:r>
      <w:r w:rsidR="72EB59CB" w:rsidRPr="006A12B5">
        <w:t>o bom acondicionamento, resíduos gerados, segurança da navegação e mecanismo de comunicação</w:t>
      </w:r>
      <w:r w:rsidR="00BE2514" w:rsidRPr="006A12B5">
        <w:t>, mediante o cumprimento do seguinte:</w:t>
      </w:r>
    </w:p>
    <w:p w14:paraId="3C562618" w14:textId="77777777" w:rsidR="00D649E1" w:rsidRPr="006A12B5" w:rsidRDefault="00D649E1" w:rsidP="00D649E1">
      <w:pPr>
        <w:pStyle w:val="PargrafodaLista"/>
        <w:rPr>
          <w:rFonts w:ascii="Calibri" w:eastAsiaTheme="minorEastAsia" w:hAnsi="Calibri" w:cs="Calibri"/>
          <w:b/>
          <w:bCs/>
          <w:sz w:val="22"/>
          <w:szCs w:val="22"/>
        </w:rPr>
      </w:pPr>
    </w:p>
    <w:p w14:paraId="66EA2230" w14:textId="05636DBB" w:rsidR="00BE2514" w:rsidRDefault="59F2BC35" w:rsidP="316840CC">
      <w:pPr>
        <w:pStyle w:val="PargrafodaLista"/>
        <w:numPr>
          <w:ilvl w:val="4"/>
          <w:numId w:val="37"/>
        </w:numPr>
        <w:tabs>
          <w:tab w:val="left" w:pos="6663"/>
        </w:tabs>
        <w:spacing w:line="312" w:lineRule="auto"/>
        <w:ind w:hanging="371"/>
        <w:jc w:val="both"/>
        <w:rPr>
          <w:rFonts w:eastAsiaTheme="minorEastAsia"/>
          <w:sz w:val="22"/>
          <w:szCs w:val="22"/>
        </w:rPr>
      </w:pPr>
      <w:r w:rsidRPr="316840CC">
        <w:rPr>
          <w:rFonts w:ascii="Calibri" w:eastAsia="Calibri" w:hAnsi="Calibri" w:cs="Calibri"/>
          <w:color w:val="000000" w:themeColor="text1"/>
          <w:sz w:val="22"/>
          <w:szCs w:val="22"/>
        </w:rPr>
        <w:t xml:space="preserve"> </w:t>
      </w:r>
      <w:r w:rsidR="359CD55B" w:rsidRPr="316840CC">
        <w:rPr>
          <w:rFonts w:ascii="Calibri" w:eastAsiaTheme="minorEastAsia" w:hAnsi="Calibri" w:cs="Calibri"/>
          <w:sz w:val="22"/>
          <w:szCs w:val="22"/>
        </w:rPr>
        <w:t xml:space="preserve"> Não utilizar embalagens e utensílios de isopor ou plástico de uso único, como copos, pratos, talheres, podendo os sucos e outras bebidas serem comercializados aos visitantes em copos de vidro e/ou de papel, bem como em copos de plástico duro reutilizáveis;</w:t>
      </w:r>
    </w:p>
    <w:p w14:paraId="0845B137" w14:textId="70EF1519" w:rsidR="00BE2514" w:rsidRPr="006A12B5" w:rsidRDefault="00BE2514" w:rsidP="00075EAF">
      <w:pPr>
        <w:pStyle w:val="PargrafodaLista"/>
        <w:numPr>
          <w:ilvl w:val="4"/>
          <w:numId w:val="37"/>
        </w:numPr>
        <w:tabs>
          <w:tab w:val="left" w:pos="6663"/>
        </w:tabs>
        <w:autoSpaceDE w:val="0"/>
        <w:autoSpaceDN w:val="0"/>
        <w:adjustRightInd w:val="0"/>
        <w:spacing w:line="312" w:lineRule="auto"/>
        <w:ind w:hanging="371"/>
        <w:jc w:val="both"/>
        <w:rPr>
          <w:rFonts w:ascii="Calibri" w:eastAsiaTheme="minorEastAsia" w:hAnsi="Calibri" w:cs="Calibri"/>
          <w:sz w:val="22"/>
          <w:szCs w:val="22"/>
        </w:rPr>
      </w:pPr>
      <w:r w:rsidRPr="209B73C7">
        <w:rPr>
          <w:rFonts w:ascii="Calibri" w:eastAsiaTheme="minorEastAsia" w:hAnsi="Calibri" w:cs="Calibri"/>
          <w:sz w:val="22"/>
          <w:szCs w:val="22"/>
        </w:rPr>
        <w:t>Utilizar vasilhames bem fechados para o transporte dos alimentos e bebidas;</w:t>
      </w:r>
    </w:p>
    <w:p w14:paraId="400A71C4" w14:textId="0B3C31D2" w:rsidR="00D649E1" w:rsidRPr="006A12B5" w:rsidRDefault="00D649E1" w:rsidP="00075EAF">
      <w:pPr>
        <w:pStyle w:val="PargrafodaLista"/>
        <w:numPr>
          <w:ilvl w:val="4"/>
          <w:numId w:val="37"/>
        </w:numPr>
        <w:tabs>
          <w:tab w:val="left" w:pos="6663"/>
        </w:tabs>
        <w:autoSpaceDE w:val="0"/>
        <w:autoSpaceDN w:val="0"/>
        <w:adjustRightInd w:val="0"/>
        <w:spacing w:line="312" w:lineRule="auto"/>
        <w:ind w:hanging="371"/>
        <w:jc w:val="both"/>
        <w:rPr>
          <w:rFonts w:ascii="Calibri" w:eastAsiaTheme="minorEastAsia" w:hAnsi="Calibri" w:cs="Calibri"/>
          <w:sz w:val="22"/>
          <w:szCs w:val="22"/>
        </w:rPr>
      </w:pPr>
      <w:r w:rsidRPr="209B73C7">
        <w:rPr>
          <w:rFonts w:ascii="Calibri" w:eastAsiaTheme="minorEastAsia" w:hAnsi="Calibri" w:cs="Calibri"/>
          <w:sz w:val="22"/>
          <w:szCs w:val="22"/>
        </w:rPr>
        <w:t>Se o transporte dos alimentos e bebidas for demorado, estes devem ser mantidos em caixas térmicas apropriadas.</w:t>
      </w:r>
    </w:p>
    <w:p w14:paraId="5F06417A" w14:textId="34A2CCA2" w:rsidR="6F616D12" w:rsidRPr="006A12B5" w:rsidRDefault="6F616D12" w:rsidP="00075EAF">
      <w:pPr>
        <w:pStyle w:val="PargrafodaLista"/>
        <w:numPr>
          <w:ilvl w:val="4"/>
          <w:numId w:val="37"/>
        </w:numPr>
        <w:tabs>
          <w:tab w:val="left" w:pos="6663"/>
        </w:tabs>
        <w:spacing w:line="312" w:lineRule="auto"/>
        <w:ind w:hanging="371"/>
        <w:jc w:val="both"/>
        <w:rPr>
          <w:rFonts w:ascii="Calibri" w:eastAsiaTheme="minorEastAsia" w:hAnsi="Calibri" w:cs="Calibri"/>
          <w:sz w:val="22"/>
          <w:szCs w:val="22"/>
        </w:rPr>
      </w:pPr>
      <w:r w:rsidRPr="209B73C7">
        <w:rPr>
          <w:rFonts w:ascii="Calibri" w:eastAsiaTheme="minorEastAsia" w:hAnsi="Calibri" w:cs="Calibri"/>
          <w:sz w:val="22"/>
          <w:szCs w:val="22"/>
        </w:rPr>
        <w:t xml:space="preserve">Valer-se motor elétrico ou opção equivalente de baixo carbono e ruído para realizar o transporte. </w:t>
      </w:r>
    </w:p>
    <w:p w14:paraId="005B6D28" w14:textId="4FB37C04" w:rsidR="2F447C20" w:rsidRPr="00596D3F" w:rsidRDefault="2F447C20" w:rsidP="2F447C20">
      <w:pPr>
        <w:spacing w:line="312" w:lineRule="auto"/>
        <w:jc w:val="both"/>
        <w:rPr>
          <w:rStyle w:val="eop"/>
          <w:b/>
          <w:bCs/>
          <w:sz w:val="22"/>
          <w:szCs w:val="22"/>
        </w:rPr>
      </w:pPr>
    </w:p>
    <w:p w14:paraId="5DD24F8E" w14:textId="3812C87F" w:rsidR="007C4FEF" w:rsidRPr="00596D3F" w:rsidRDefault="3D6A8C42" w:rsidP="004F74C7">
      <w:pPr>
        <w:pStyle w:val="Ttulo2"/>
        <w:rPr>
          <w:rStyle w:val="eop"/>
          <w:b/>
          <w:bCs w:val="0"/>
        </w:rPr>
      </w:pPr>
      <w:r w:rsidRPr="00596D3F">
        <w:rPr>
          <w:rStyle w:val="eop"/>
          <w:b/>
        </w:rPr>
        <w:t xml:space="preserve">LOCAÇÃO </w:t>
      </w:r>
      <w:r w:rsidR="009F57F2" w:rsidRPr="00596D3F">
        <w:rPr>
          <w:rStyle w:val="eop"/>
          <w:b/>
        </w:rPr>
        <w:t>DOS QUIOSQUES E DO RANCHÃO DA AMIZADE</w:t>
      </w:r>
    </w:p>
    <w:p w14:paraId="37FAFBF3" w14:textId="77777777" w:rsidR="008252C0" w:rsidRPr="00596D3F" w:rsidRDefault="008252C0" w:rsidP="008252C0">
      <w:pPr>
        <w:pStyle w:val="PargrafodaLista"/>
        <w:tabs>
          <w:tab w:val="left" w:pos="6663"/>
        </w:tabs>
        <w:autoSpaceDE w:val="0"/>
        <w:autoSpaceDN w:val="0"/>
        <w:adjustRightInd w:val="0"/>
        <w:spacing w:line="312" w:lineRule="auto"/>
        <w:ind w:left="360"/>
        <w:jc w:val="both"/>
        <w:rPr>
          <w:rStyle w:val="eop"/>
          <w:b/>
          <w:bCs/>
          <w:sz w:val="22"/>
          <w:szCs w:val="22"/>
        </w:rPr>
      </w:pPr>
    </w:p>
    <w:p w14:paraId="51594D19" w14:textId="56D446D5" w:rsidR="008252C0" w:rsidRPr="00596D3F" w:rsidRDefault="008252C0" w:rsidP="004F74C7">
      <w:pPr>
        <w:pStyle w:val="Ttulo3"/>
        <w:rPr>
          <w:rStyle w:val="eop"/>
        </w:rPr>
      </w:pPr>
      <w:r w:rsidRPr="00596D3F">
        <w:rPr>
          <w:rStyle w:val="eop"/>
        </w:rPr>
        <w:t xml:space="preserve">A </w:t>
      </w:r>
      <w:r w:rsidRPr="00596D3F">
        <w:rPr>
          <w:rStyle w:val="eop"/>
          <w:b/>
        </w:rPr>
        <w:t>PERMISSIONÁRIA</w:t>
      </w:r>
      <w:r w:rsidRPr="00596D3F">
        <w:rPr>
          <w:rStyle w:val="eop"/>
        </w:rPr>
        <w:t xml:space="preserve"> poderá fazer a locação dos Quiosques (4 unidades) e do Ranchão da Amizade</w:t>
      </w:r>
      <w:r w:rsidR="00634B8E" w:rsidRPr="00596D3F">
        <w:rPr>
          <w:rStyle w:val="eop"/>
        </w:rPr>
        <w:t xml:space="preserve"> para </w:t>
      </w:r>
      <w:r w:rsidR="0F5D6016" w:rsidRPr="00596D3F">
        <w:rPr>
          <w:rStyle w:val="eop"/>
        </w:rPr>
        <w:t>realização de churrascos</w:t>
      </w:r>
      <w:r w:rsidR="00634B8E" w:rsidRPr="00596D3F">
        <w:rPr>
          <w:rStyle w:val="eop"/>
        </w:rPr>
        <w:t>.</w:t>
      </w:r>
    </w:p>
    <w:p w14:paraId="7C8D8E4C" w14:textId="77777777" w:rsidR="008252C0" w:rsidRPr="00596D3F" w:rsidRDefault="008252C0" w:rsidP="00624A7E">
      <w:pPr>
        <w:tabs>
          <w:tab w:val="left" w:pos="6663"/>
        </w:tabs>
        <w:autoSpaceDE w:val="0"/>
        <w:autoSpaceDN w:val="0"/>
        <w:adjustRightInd w:val="0"/>
        <w:spacing w:line="312" w:lineRule="auto"/>
        <w:jc w:val="both"/>
        <w:rPr>
          <w:rFonts w:cstheme="minorHAnsi"/>
          <w:sz w:val="22"/>
          <w:szCs w:val="22"/>
        </w:rPr>
      </w:pPr>
    </w:p>
    <w:p w14:paraId="717C4F21" w14:textId="5DBC4319" w:rsidR="00661FC7" w:rsidRPr="00596D3F" w:rsidRDefault="008252C0" w:rsidP="004F74C7">
      <w:pPr>
        <w:pStyle w:val="Ttulo3"/>
        <w:rPr>
          <w:rStyle w:val="eop"/>
          <w:rFonts w:cstheme="minorHAnsi"/>
        </w:rPr>
      </w:pPr>
      <w:r w:rsidRPr="00596D3F">
        <w:rPr>
          <w:rStyle w:val="eop"/>
        </w:rPr>
        <w:t xml:space="preserve">Para </w:t>
      </w:r>
      <w:r w:rsidR="006C4E48" w:rsidRPr="00596D3F">
        <w:rPr>
          <w:rStyle w:val="eop"/>
        </w:rPr>
        <w:t>o serviço de</w:t>
      </w:r>
      <w:r w:rsidRPr="00596D3F">
        <w:rPr>
          <w:rStyle w:val="eop"/>
        </w:rPr>
        <w:t xml:space="preserve"> locação</w:t>
      </w:r>
      <w:r w:rsidR="00661FC7" w:rsidRPr="00596D3F">
        <w:rPr>
          <w:rStyle w:val="eop"/>
        </w:rPr>
        <w:t xml:space="preserve"> dos Quiosques (4 unidades) e do Ranchão da Amizade, a </w:t>
      </w:r>
      <w:r w:rsidR="00661FC7" w:rsidRPr="00596D3F">
        <w:rPr>
          <w:rStyle w:val="eop"/>
          <w:b/>
        </w:rPr>
        <w:t>PERMISSIONÁRIA</w:t>
      </w:r>
      <w:r w:rsidR="00661FC7" w:rsidRPr="00596D3F">
        <w:rPr>
          <w:rStyle w:val="eop"/>
        </w:rPr>
        <w:t xml:space="preserve"> deverá respeitar as seguintes regras:</w:t>
      </w:r>
    </w:p>
    <w:p w14:paraId="068E98CA" w14:textId="77777777" w:rsidR="006C4E48" w:rsidRPr="00596D3F" w:rsidRDefault="006C4E48" w:rsidP="006C4E48">
      <w:pPr>
        <w:tabs>
          <w:tab w:val="left" w:pos="6663"/>
        </w:tabs>
        <w:autoSpaceDE w:val="0"/>
        <w:autoSpaceDN w:val="0"/>
        <w:adjustRightInd w:val="0"/>
        <w:spacing w:line="312" w:lineRule="auto"/>
        <w:jc w:val="both"/>
        <w:rPr>
          <w:rStyle w:val="eop"/>
          <w:rFonts w:cstheme="minorHAnsi"/>
          <w:sz w:val="22"/>
          <w:szCs w:val="22"/>
        </w:rPr>
      </w:pPr>
    </w:p>
    <w:p w14:paraId="6B231B85" w14:textId="5B3CA791" w:rsidR="006C4E48" w:rsidRPr="00596D3F" w:rsidRDefault="00661FC7" w:rsidP="00075EAF">
      <w:pPr>
        <w:pStyle w:val="PargrafodaLista"/>
        <w:numPr>
          <w:ilvl w:val="4"/>
          <w:numId w:val="38"/>
        </w:numPr>
        <w:tabs>
          <w:tab w:val="left" w:pos="6663"/>
        </w:tabs>
        <w:autoSpaceDE w:val="0"/>
        <w:autoSpaceDN w:val="0"/>
        <w:adjustRightInd w:val="0"/>
        <w:spacing w:line="312" w:lineRule="auto"/>
        <w:ind w:left="1701" w:hanging="371"/>
        <w:jc w:val="both"/>
        <w:rPr>
          <w:sz w:val="22"/>
          <w:szCs w:val="22"/>
        </w:rPr>
      </w:pPr>
      <w:r w:rsidRPr="00596D3F">
        <w:rPr>
          <w:rStyle w:val="eop"/>
          <w:sz w:val="22"/>
          <w:szCs w:val="22"/>
        </w:rPr>
        <w:t xml:space="preserve">Uso das edificações somente </w:t>
      </w:r>
      <w:r w:rsidRPr="00596D3F">
        <w:rPr>
          <w:sz w:val="22"/>
          <w:szCs w:val="22"/>
        </w:rPr>
        <w:t>nos dias e horários em que o PEIA estiver aberto à visitação pública</w:t>
      </w:r>
      <w:r w:rsidR="00624A7E" w:rsidRPr="00596D3F">
        <w:rPr>
          <w:sz w:val="22"/>
          <w:szCs w:val="22"/>
        </w:rPr>
        <w:t>;</w:t>
      </w:r>
    </w:p>
    <w:p w14:paraId="6E9CAA89" w14:textId="35A6F995" w:rsidR="00661FC7" w:rsidRPr="00596D3F" w:rsidRDefault="00661FC7" w:rsidP="00075EAF">
      <w:pPr>
        <w:pStyle w:val="PargrafodaLista"/>
        <w:numPr>
          <w:ilvl w:val="4"/>
          <w:numId w:val="38"/>
        </w:numPr>
        <w:tabs>
          <w:tab w:val="left" w:pos="6663"/>
        </w:tabs>
        <w:autoSpaceDE w:val="0"/>
        <w:autoSpaceDN w:val="0"/>
        <w:adjustRightInd w:val="0"/>
        <w:spacing w:line="312" w:lineRule="auto"/>
        <w:ind w:left="1701" w:hanging="371"/>
        <w:jc w:val="both"/>
        <w:rPr>
          <w:rStyle w:val="eop"/>
          <w:sz w:val="22"/>
          <w:szCs w:val="22"/>
        </w:rPr>
      </w:pPr>
      <w:r w:rsidRPr="00596D3F">
        <w:rPr>
          <w:rStyle w:val="eop"/>
          <w:sz w:val="22"/>
          <w:szCs w:val="22"/>
        </w:rPr>
        <w:t>Respeito à capacidade de carga de cada edificação, sendo 8 (oito) pessoas para cada unidade de Quiosque e 30 (trinta) pessoas para o Ranchão da Amizade</w:t>
      </w:r>
      <w:r w:rsidR="00846E08" w:rsidRPr="00596D3F">
        <w:rPr>
          <w:rStyle w:val="eop"/>
          <w:sz w:val="22"/>
          <w:szCs w:val="22"/>
        </w:rPr>
        <w:t xml:space="preserve">, conforme </w:t>
      </w:r>
      <w:r w:rsidR="004F2B53">
        <w:rPr>
          <w:rStyle w:val="eop"/>
          <w:b/>
          <w:bCs/>
          <w:sz w:val="22"/>
          <w:szCs w:val="22"/>
        </w:rPr>
        <w:t>ANEXO I.2</w:t>
      </w:r>
      <w:r w:rsidR="00846E08" w:rsidRPr="00596D3F">
        <w:rPr>
          <w:rStyle w:val="eop"/>
          <w:b/>
          <w:bCs/>
          <w:sz w:val="22"/>
          <w:szCs w:val="22"/>
        </w:rPr>
        <w:t>.</w:t>
      </w:r>
      <w:r w:rsidR="003E234D" w:rsidRPr="00596D3F">
        <w:rPr>
          <w:rStyle w:val="eop"/>
          <w:b/>
          <w:bCs/>
          <w:sz w:val="22"/>
          <w:szCs w:val="22"/>
        </w:rPr>
        <w:t>0</w:t>
      </w:r>
      <w:r w:rsidR="658A13C1" w:rsidRPr="00596D3F">
        <w:rPr>
          <w:rStyle w:val="eop"/>
          <w:b/>
          <w:bCs/>
          <w:sz w:val="22"/>
          <w:szCs w:val="22"/>
        </w:rPr>
        <w:t>6</w:t>
      </w:r>
      <w:r w:rsidR="00846E08" w:rsidRPr="00596D3F">
        <w:rPr>
          <w:rStyle w:val="eop"/>
          <w:b/>
          <w:bCs/>
          <w:sz w:val="22"/>
          <w:szCs w:val="22"/>
        </w:rPr>
        <w:t xml:space="preserve"> - IDENTIFICAÇÃO DE EDIFICAÇÕES PEIA - ATRIBUTOS TÉCNICOS - PERMISSÃO DE USO ALIMENTAÇÃO</w:t>
      </w:r>
      <w:r w:rsidRPr="00596D3F">
        <w:rPr>
          <w:rStyle w:val="eop"/>
          <w:sz w:val="22"/>
          <w:szCs w:val="22"/>
        </w:rPr>
        <w:t>;</w:t>
      </w:r>
    </w:p>
    <w:p w14:paraId="5CD5EDA7" w14:textId="39E3FD5F" w:rsidR="00624A7E" w:rsidRPr="00596D3F" w:rsidRDefault="00661FC7" w:rsidP="00075EAF">
      <w:pPr>
        <w:pStyle w:val="PargrafodaLista"/>
        <w:numPr>
          <w:ilvl w:val="4"/>
          <w:numId w:val="38"/>
        </w:numPr>
        <w:tabs>
          <w:tab w:val="left" w:pos="6663"/>
        </w:tabs>
        <w:autoSpaceDE w:val="0"/>
        <w:autoSpaceDN w:val="0"/>
        <w:adjustRightInd w:val="0"/>
        <w:spacing w:line="312" w:lineRule="auto"/>
        <w:ind w:left="1701" w:hanging="371"/>
        <w:jc w:val="both"/>
        <w:rPr>
          <w:rStyle w:val="eop"/>
          <w:sz w:val="22"/>
          <w:szCs w:val="22"/>
        </w:rPr>
      </w:pPr>
      <w:r w:rsidRPr="00596D3F">
        <w:rPr>
          <w:rStyle w:val="eop"/>
          <w:sz w:val="22"/>
          <w:szCs w:val="22"/>
        </w:rPr>
        <w:t xml:space="preserve">Respeito às regras de </w:t>
      </w:r>
      <w:r w:rsidR="7146533D" w:rsidRPr="00596D3F">
        <w:rPr>
          <w:rStyle w:val="eop"/>
          <w:sz w:val="22"/>
          <w:szCs w:val="22"/>
        </w:rPr>
        <w:t xml:space="preserve">urbanidade </w:t>
      </w:r>
      <w:r w:rsidRPr="00596D3F">
        <w:rPr>
          <w:rStyle w:val="eop"/>
          <w:sz w:val="22"/>
          <w:szCs w:val="22"/>
        </w:rPr>
        <w:t>e convivência para uso dessas edificações</w:t>
      </w:r>
      <w:r w:rsidR="00624A7E" w:rsidRPr="00596D3F">
        <w:rPr>
          <w:rStyle w:val="eop"/>
          <w:sz w:val="22"/>
          <w:szCs w:val="22"/>
        </w:rPr>
        <w:t>;</w:t>
      </w:r>
    </w:p>
    <w:p w14:paraId="06A254CE" w14:textId="3429B8D7" w:rsidR="00661FC7" w:rsidRPr="00596D3F" w:rsidRDefault="00624A7E" w:rsidP="00075EAF">
      <w:pPr>
        <w:pStyle w:val="PargrafodaLista"/>
        <w:numPr>
          <w:ilvl w:val="4"/>
          <w:numId w:val="38"/>
        </w:numPr>
        <w:tabs>
          <w:tab w:val="left" w:pos="6663"/>
        </w:tabs>
        <w:autoSpaceDE w:val="0"/>
        <w:autoSpaceDN w:val="0"/>
        <w:adjustRightInd w:val="0"/>
        <w:spacing w:line="312" w:lineRule="auto"/>
        <w:ind w:left="1701" w:hanging="371"/>
        <w:jc w:val="both"/>
        <w:rPr>
          <w:rStyle w:val="eop"/>
          <w:rFonts w:cstheme="minorHAnsi"/>
          <w:sz w:val="22"/>
          <w:szCs w:val="22"/>
        </w:rPr>
      </w:pPr>
      <w:r w:rsidRPr="00596D3F">
        <w:rPr>
          <w:rStyle w:val="eop"/>
          <w:sz w:val="22"/>
          <w:szCs w:val="22"/>
        </w:rPr>
        <w:t>Uso compatível com um ambiente público, inserido em Unidade de Conservação;</w:t>
      </w:r>
    </w:p>
    <w:p w14:paraId="752C759C" w14:textId="388C9CF8" w:rsidR="00661FC7" w:rsidRPr="00596D3F" w:rsidRDefault="00661FC7" w:rsidP="00075EAF">
      <w:pPr>
        <w:pStyle w:val="PargrafodaLista"/>
        <w:numPr>
          <w:ilvl w:val="4"/>
          <w:numId w:val="38"/>
        </w:numPr>
        <w:tabs>
          <w:tab w:val="left" w:pos="6663"/>
        </w:tabs>
        <w:autoSpaceDE w:val="0"/>
        <w:autoSpaceDN w:val="0"/>
        <w:adjustRightInd w:val="0"/>
        <w:spacing w:line="312" w:lineRule="auto"/>
        <w:ind w:left="1701" w:hanging="371"/>
        <w:jc w:val="both"/>
        <w:rPr>
          <w:rStyle w:val="eop"/>
          <w:rFonts w:cstheme="minorHAnsi"/>
          <w:sz w:val="22"/>
          <w:szCs w:val="22"/>
        </w:rPr>
      </w:pPr>
      <w:r w:rsidRPr="00596D3F">
        <w:rPr>
          <w:rStyle w:val="eop"/>
          <w:sz w:val="22"/>
          <w:szCs w:val="22"/>
        </w:rPr>
        <w:t>Adequação de utensílios de cozinha e demais equipamentos;</w:t>
      </w:r>
    </w:p>
    <w:p w14:paraId="5259BD58" w14:textId="44DC98E7" w:rsidR="00846E08" w:rsidRPr="00596D3F" w:rsidRDefault="00661FC7" w:rsidP="00075EAF">
      <w:pPr>
        <w:pStyle w:val="PargrafodaLista"/>
        <w:numPr>
          <w:ilvl w:val="4"/>
          <w:numId w:val="38"/>
        </w:numPr>
        <w:tabs>
          <w:tab w:val="left" w:pos="6663"/>
        </w:tabs>
        <w:autoSpaceDE w:val="0"/>
        <w:autoSpaceDN w:val="0"/>
        <w:adjustRightInd w:val="0"/>
        <w:spacing w:line="312" w:lineRule="auto"/>
        <w:ind w:left="1701" w:hanging="371"/>
        <w:jc w:val="both"/>
        <w:rPr>
          <w:rStyle w:val="eop"/>
          <w:rFonts w:ascii="Calibri" w:hAnsi="Calibri" w:cs="Calibri"/>
          <w:sz w:val="22"/>
          <w:szCs w:val="22"/>
        </w:rPr>
      </w:pPr>
      <w:r w:rsidRPr="00596D3F">
        <w:rPr>
          <w:rStyle w:val="eop"/>
          <w:sz w:val="22"/>
          <w:szCs w:val="22"/>
        </w:rPr>
        <w:t>Limpeza das edificações logo após o término do evento</w:t>
      </w:r>
      <w:r w:rsidR="00846E08" w:rsidRPr="00596D3F">
        <w:rPr>
          <w:rStyle w:val="eop"/>
          <w:sz w:val="22"/>
          <w:szCs w:val="22"/>
        </w:rPr>
        <w:t xml:space="preserve">, de forma a evitar </w:t>
      </w:r>
      <w:r w:rsidR="00846E08" w:rsidRPr="00596D3F">
        <w:rPr>
          <w:rFonts w:ascii="Calibri" w:hAnsi="Calibri" w:cs="Calibri"/>
          <w:sz w:val="22"/>
          <w:szCs w:val="22"/>
        </w:rPr>
        <w:t>proliferação de insetos e outros animais e incômodo aos visitantes;</w:t>
      </w:r>
    </w:p>
    <w:p w14:paraId="692A29A6" w14:textId="59A637DE" w:rsidR="00661FC7" w:rsidRPr="00596D3F" w:rsidRDefault="00661FC7" w:rsidP="00075EAF">
      <w:pPr>
        <w:pStyle w:val="PargrafodaLista"/>
        <w:numPr>
          <w:ilvl w:val="4"/>
          <w:numId w:val="38"/>
        </w:numPr>
        <w:tabs>
          <w:tab w:val="left" w:pos="6663"/>
        </w:tabs>
        <w:autoSpaceDE w:val="0"/>
        <w:autoSpaceDN w:val="0"/>
        <w:adjustRightInd w:val="0"/>
        <w:spacing w:line="312" w:lineRule="auto"/>
        <w:ind w:left="1701" w:hanging="371"/>
        <w:jc w:val="both"/>
        <w:rPr>
          <w:rStyle w:val="eop"/>
          <w:rFonts w:cstheme="minorHAnsi"/>
          <w:sz w:val="22"/>
          <w:szCs w:val="22"/>
        </w:rPr>
      </w:pPr>
      <w:r w:rsidRPr="00596D3F">
        <w:rPr>
          <w:rStyle w:val="eop"/>
          <w:sz w:val="22"/>
          <w:szCs w:val="22"/>
        </w:rPr>
        <w:t>Descarte e destinação adequada dos resíduos</w:t>
      </w:r>
      <w:r w:rsidR="009F57F2" w:rsidRPr="00596D3F">
        <w:rPr>
          <w:rStyle w:val="eop"/>
          <w:sz w:val="22"/>
          <w:szCs w:val="22"/>
        </w:rPr>
        <w:t xml:space="preserve"> e cuidados com a fauna</w:t>
      </w:r>
      <w:r w:rsidRPr="00596D3F">
        <w:rPr>
          <w:rStyle w:val="eop"/>
          <w:sz w:val="22"/>
          <w:szCs w:val="22"/>
        </w:rPr>
        <w:t xml:space="preserve">, com inserção no Plano de Gerenciamento de Resíduos Sólidos a ser apresentado pela </w:t>
      </w:r>
      <w:r w:rsidRPr="00596D3F">
        <w:rPr>
          <w:rStyle w:val="eop"/>
          <w:b/>
          <w:bCs/>
          <w:sz w:val="22"/>
          <w:szCs w:val="22"/>
        </w:rPr>
        <w:t xml:space="preserve">PERMISSIONÁRIA </w:t>
      </w:r>
      <w:r w:rsidRPr="00596D3F">
        <w:rPr>
          <w:rStyle w:val="eop"/>
          <w:sz w:val="22"/>
          <w:szCs w:val="22"/>
        </w:rPr>
        <w:t xml:space="preserve">à </w:t>
      </w:r>
      <w:r w:rsidRPr="00596D3F">
        <w:rPr>
          <w:rStyle w:val="eop"/>
          <w:b/>
          <w:bCs/>
          <w:sz w:val="22"/>
          <w:szCs w:val="22"/>
        </w:rPr>
        <w:t>PERMITENTE</w:t>
      </w:r>
      <w:r w:rsidRPr="00596D3F">
        <w:rPr>
          <w:rStyle w:val="eop"/>
          <w:sz w:val="22"/>
          <w:szCs w:val="22"/>
        </w:rPr>
        <w:t>, conforme item 1</w:t>
      </w:r>
      <w:r w:rsidR="00846E08" w:rsidRPr="00596D3F">
        <w:rPr>
          <w:rStyle w:val="eop"/>
          <w:sz w:val="22"/>
          <w:szCs w:val="22"/>
        </w:rPr>
        <w:t>6</w:t>
      </w:r>
      <w:r w:rsidRPr="00596D3F">
        <w:rPr>
          <w:rStyle w:val="eop"/>
          <w:sz w:val="22"/>
          <w:szCs w:val="22"/>
        </w:rPr>
        <w:t>.4 deste Termo de Referência;</w:t>
      </w:r>
    </w:p>
    <w:p w14:paraId="710CA0CB" w14:textId="6C17046D" w:rsidR="00661FC7" w:rsidRPr="00596D3F" w:rsidRDefault="00624A7E" w:rsidP="00075EAF">
      <w:pPr>
        <w:pStyle w:val="PargrafodaLista"/>
        <w:numPr>
          <w:ilvl w:val="4"/>
          <w:numId w:val="38"/>
        </w:numPr>
        <w:tabs>
          <w:tab w:val="left" w:pos="6663"/>
        </w:tabs>
        <w:autoSpaceDE w:val="0"/>
        <w:autoSpaceDN w:val="0"/>
        <w:adjustRightInd w:val="0"/>
        <w:spacing w:line="312" w:lineRule="auto"/>
        <w:ind w:left="1701" w:hanging="371"/>
        <w:jc w:val="both"/>
        <w:rPr>
          <w:rStyle w:val="eop"/>
          <w:rFonts w:cstheme="minorHAnsi"/>
          <w:sz w:val="22"/>
          <w:szCs w:val="22"/>
        </w:rPr>
      </w:pPr>
      <w:r w:rsidRPr="00596D3F">
        <w:rPr>
          <w:rStyle w:val="eop"/>
          <w:sz w:val="22"/>
          <w:szCs w:val="22"/>
        </w:rPr>
        <w:t>Respeito às regras de controle da poluição sonora e da luminosidade, conforme itens 1</w:t>
      </w:r>
      <w:r w:rsidR="00846E08" w:rsidRPr="00596D3F">
        <w:rPr>
          <w:rStyle w:val="eop"/>
          <w:sz w:val="22"/>
          <w:szCs w:val="22"/>
        </w:rPr>
        <w:t>6</w:t>
      </w:r>
      <w:r w:rsidRPr="00596D3F">
        <w:rPr>
          <w:rStyle w:val="eop"/>
          <w:sz w:val="22"/>
          <w:szCs w:val="22"/>
        </w:rPr>
        <w:t>.6 e 1</w:t>
      </w:r>
      <w:r w:rsidR="00846E08" w:rsidRPr="00596D3F">
        <w:rPr>
          <w:rStyle w:val="eop"/>
          <w:sz w:val="22"/>
          <w:szCs w:val="22"/>
        </w:rPr>
        <w:t>6</w:t>
      </w:r>
      <w:r w:rsidRPr="00596D3F">
        <w:rPr>
          <w:rStyle w:val="eop"/>
          <w:sz w:val="22"/>
          <w:szCs w:val="22"/>
        </w:rPr>
        <w:t>.7 deste Termo de Referência.</w:t>
      </w:r>
    </w:p>
    <w:p w14:paraId="294D3EEC" w14:textId="77777777" w:rsidR="008252C0" w:rsidRPr="00596D3F" w:rsidRDefault="008252C0" w:rsidP="008252C0">
      <w:pPr>
        <w:autoSpaceDE w:val="0"/>
        <w:autoSpaceDN w:val="0"/>
        <w:adjustRightInd w:val="0"/>
        <w:spacing w:line="312" w:lineRule="auto"/>
        <w:jc w:val="both"/>
        <w:rPr>
          <w:rStyle w:val="eop"/>
          <w:rFonts w:cstheme="minorHAnsi"/>
          <w:sz w:val="22"/>
          <w:szCs w:val="22"/>
        </w:rPr>
      </w:pPr>
    </w:p>
    <w:p w14:paraId="1373AA3F" w14:textId="07D780F1" w:rsidR="008252C0" w:rsidRPr="00596D3F" w:rsidRDefault="008252C0" w:rsidP="00040EC2">
      <w:pPr>
        <w:pStyle w:val="Ttulo4"/>
        <w:rPr>
          <w:rStyle w:val="eop"/>
        </w:rPr>
      </w:pPr>
      <w:r w:rsidRPr="00596D3F">
        <w:rPr>
          <w:rStyle w:val="eop"/>
        </w:rPr>
        <w:t xml:space="preserve">Como receitas acessórias, a </w:t>
      </w:r>
      <w:r w:rsidRPr="00596D3F">
        <w:rPr>
          <w:rStyle w:val="eop"/>
          <w:b/>
        </w:rPr>
        <w:t>PERMISSIONÁRIA</w:t>
      </w:r>
      <w:r w:rsidRPr="00596D3F">
        <w:rPr>
          <w:rStyle w:val="eop"/>
        </w:rPr>
        <w:t xml:space="preserve"> poderá oferecer aos visitantes</w:t>
      </w:r>
      <w:r w:rsidR="1D3BA765" w:rsidRPr="00596D3F">
        <w:rPr>
          <w:rStyle w:val="eop"/>
        </w:rPr>
        <w:t>, dentre outros</w:t>
      </w:r>
      <w:r w:rsidRPr="00596D3F">
        <w:rPr>
          <w:rStyle w:val="eop"/>
        </w:rPr>
        <w:t>:</w:t>
      </w:r>
    </w:p>
    <w:p w14:paraId="5756E370" w14:textId="77777777" w:rsidR="008252C0" w:rsidRPr="00596D3F" w:rsidRDefault="008252C0" w:rsidP="008252C0">
      <w:pPr>
        <w:autoSpaceDE w:val="0"/>
        <w:autoSpaceDN w:val="0"/>
        <w:adjustRightInd w:val="0"/>
        <w:spacing w:line="312" w:lineRule="auto"/>
        <w:jc w:val="both"/>
        <w:rPr>
          <w:rFonts w:cstheme="minorHAnsi"/>
          <w:sz w:val="22"/>
          <w:szCs w:val="22"/>
        </w:rPr>
      </w:pPr>
    </w:p>
    <w:p w14:paraId="19E85840" w14:textId="376BCCC0" w:rsidR="00624A7E" w:rsidRPr="006A12B5" w:rsidRDefault="008252C0" w:rsidP="00075EAF">
      <w:pPr>
        <w:pStyle w:val="PargrafodaLista"/>
        <w:numPr>
          <w:ilvl w:val="4"/>
          <w:numId w:val="39"/>
        </w:numPr>
        <w:tabs>
          <w:tab w:val="left" w:pos="6663"/>
        </w:tabs>
        <w:autoSpaceDE w:val="0"/>
        <w:autoSpaceDN w:val="0"/>
        <w:adjustRightInd w:val="0"/>
        <w:spacing w:line="312" w:lineRule="auto"/>
        <w:ind w:left="2694" w:hanging="371"/>
        <w:jc w:val="both"/>
        <w:rPr>
          <w:rStyle w:val="normaltextrun"/>
          <w:rFonts w:cstheme="minorHAnsi"/>
          <w:sz w:val="22"/>
          <w:szCs w:val="22"/>
          <w:lang w:val="en-US"/>
        </w:rPr>
      </w:pPr>
      <w:proofErr w:type="spellStart"/>
      <w:r w:rsidRPr="006A12B5">
        <w:rPr>
          <w:rStyle w:val="normaltextrun"/>
          <w:sz w:val="22"/>
          <w:szCs w:val="22"/>
          <w:lang w:val="en-US"/>
        </w:rPr>
        <w:t>Churrasqueiro</w:t>
      </w:r>
      <w:proofErr w:type="spellEnd"/>
      <w:r w:rsidRPr="006A12B5">
        <w:rPr>
          <w:rStyle w:val="normaltextrun"/>
          <w:sz w:val="22"/>
          <w:szCs w:val="22"/>
          <w:lang w:val="en-US"/>
        </w:rPr>
        <w:t xml:space="preserve"> particula</w:t>
      </w:r>
      <w:r w:rsidR="00624A7E" w:rsidRPr="006A12B5">
        <w:rPr>
          <w:rStyle w:val="normaltextrun"/>
          <w:sz w:val="22"/>
          <w:szCs w:val="22"/>
          <w:lang w:val="en-US"/>
        </w:rPr>
        <w:t>r;</w:t>
      </w:r>
    </w:p>
    <w:p w14:paraId="3B603480" w14:textId="791AB7E7" w:rsidR="008252C0" w:rsidRPr="00596D3F" w:rsidRDefault="00624A7E" w:rsidP="00075EAF">
      <w:pPr>
        <w:pStyle w:val="PargrafodaLista"/>
        <w:numPr>
          <w:ilvl w:val="4"/>
          <w:numId w:val="39"/>
        </w:numPr>
        <w:tabs>
          <w:tab w:val="left" w:pos="6663"/>
        </w:tabs>
        <w:autoSpaceDE w:val="0"/>
        <w:autoSpaceDN w:val="0"/>
        <w:adjustRightInd w:val="0"/>
        <w:spacing w:line="312" w:lineRule="auto"/>
        <w:ind w:left="2694" w:hanging="371"/>
        <w:jc w:val="both"/>
        <w:rPr>
          <w:rStyle w:val="normaltextrun"/>
          <w:rFonts w:cstheme="minorHAnsi"/>
          <w:sz w:val="22"/>
          <w:szCs w:val="22"/>
        </w:rPr>
      </w:pPr>
      <w:r w:rsidRPr="00596D3F">
        <w:rPr>
          <w:rStyle w:val="normaltextrun"/>
          <w:sz w:val="22"/>
          <w:szCs w:val="22"/>
        </w:rPr>
        <w:t>Serviço personalizado especializado de alimentação (“</w:t>
      </w:r>
      <w:proofErr w:type="spellStart"/>
      <w:r w:rsidRPr="00596D3F">
        <w:rPr>
          <w:rStyle w:val="normaltextrun"/>
          <w:sz w:val="22"/>
          <w:szCs w:val="22"/>
        </w:rPr>
        <w:t>personal</w:t>
      </w:r>
      <w:proofErr w:type="spellEnd"/>
      <w:r w:rsidRPr="00596D3F">
        <w:rPr>
          <w:rStyle w:val="normaltextrun"/>
          <w:sz w:val="22"/>
          <w:szCs w:val="22"/>
        </w:rPr>
        <w:t xml:space="preserve"> chef”);</w:t>
      </w:r>
    </w:p>
    <w:p w14:paraId="74CAF328" w14:textId="10C9E6AC" w:rsidR="008252C0" w:rsidRPr="00596D3F" w:rsidRDefault="008252C0" w:rsidP="00075EAF">
      <w:pPr>
        <w:pStyle w:val="PargrafodaLista"/>
        <w:numPr>
          <w:ilvl w:val="4"/>
          <w:numId w:val="39"/>
        </w:numPr>
        <w:tabs>
          <w:tab w:val="left" w:pos="6663"/>
        </w:tabs>
        <w:autoSpaceDE w:val="0"/>
        <w:autoSpaceDN w:val="0"/>
        <w:adjustRightInd w:val="0"/>
        <w:spacing w:line="312" w:lineRule="auto"/>
        <w:ind w:left="2694" w:hanging="371"/>
        <w:jc w:val="both"/>
        <w:rPr>
          <w:rStyle w:val="eop"/>
          <w:rFonts w:cstheme="minorHAnsi"/>
          <w:sz w:val="22"/>
          <w:szCs w:val="22"/>
        </w:rPr>
      </w:pPr>
      <w:r w:rsidRPr="00596D3F">
        <w:rPr>
          <w:rStyle w:val="normaltextrun"/>
          <w:sz w:val="22"/>
          <w:szCs w:val="22"/>
        </w:rPr>
        <w:t xml:space="preserve">Fornecimento de </w:t>
      </w:r>
      <w:r w:rsidR="00846E08" w:rsidRPr="00596D3F">
        <w:rPr>
          <w:rStyle w:val="normaltextrun"/>
          <w:sz w:val="22"/>
          <w:szCs w:val="22"/>
        </w:rPr>
        <w:t>“</w:t>
      </w:r>
      <w:r w:rsidRPr="00596D3F">
        <w:rPr>
          <w:rStyle w:val="normaltextrun"/>
          <w:sz w:val="22"/>
          <w:szCs w:val="22"/>
        </w:rPr>
        <w:t xml:space="preserve">Kit </w:t>
      </w:r>
      <w:r w:rsidR="00624A7E" w:rsidRPr="00596D3F">
        <w:rPr>
          <w:rStyle w:val="normaltextrun"/>
          <w:sz w:val="22"/>
          <w:szCs w:val="22"/>
        </w:rPr>
        <w:t>C</w:t>
      </w:r>
      <w:r w:rsidRPr="00596D3F">
        <w:rPr>
          <w:rStyle w:val="normaltextrun"/>
          <w:sz w:val="22"/>
          <w:szCs w:val="22"/>
        </w:rPr>
        <w:t>hurrasco</w:t>
      </w:r>
      <w:r w:rsidR="00846E08" w:rsidRPr="00596D3F">
        <w:rPr>
          <w:rStyle w:val="normaltextrun"/>
          <w:sz w:val="22"/>
          <w:szCs w:val="22"/>
        </w:rPr>
        <w:t>”</w:t>
      </w:r>
      <w:r w:rsidRPr="006A12B5">
        <w:rPr>
          <w:rStyle w:val="eop"/>
        </w:rPr>
        <w:t xml:space="preserve">, </w:t>
      </w:r>
      <w:r w:rsidRPr="00596D3F">
        <w:rPr>
          <w:rStyle w:val="eop"/>
          <w:sz w:val="22"/>
          <w:szCs w:val="22"/>
        </w:rPr>
        <w:t xml:space="preserve">de forma a evitar que os visitantes tenham que levar todos os acessórios de churrasco e alimentos nas embarcações até </w:t>
      </w:r>
      <w:r w:rsidR="00624A7E" w:rsidRPr="00596D3F">
        <w:rPr>
          <w:rStyle w:val="eop"/>
          <w:sz w:val="22"/>
          <w:szCs w:val="22"/>
        </w:rPr>
        <w:t>o PEIA;</w:t>
      </w:r>
    </w:p>
    <w:p w14:paraId="1F3C50AD" w14:textId="4B9F21A7" w:rsidR="00624A7E" w:rsidRPr="00596D3F" w:rsidRDefault="00624A7E" w:rsidP="00075EAF">
      <w:pPr>
        <w:pStyle w:val="PargrafodaLista"/>
        <w:numPr>
          <w:ilvl w:val="4"/>
          <w:numId w:val="39"/>
        </w:numPr>
        <w:tabs>
          <w:tab w:val="left" w:pos="6663"/>
        </w:tabs>
        <w:autoSpaceDE w:val="0"/>
        <w:autoSpaceDN w:val="0"/>
        <w:adjustRightInd w:val="0"/>
        <w:spacing w:line="312" w:lineRule="auto"/>
        <w:ind w:left="2694" w:hanging="371"/>
        <w:jc w:val="both"/>
        <w:rPr>
          <w:rStyle w:val="eop"/>
          <w:rFonts w:cstheme="minorHAnsi"/>
          <w:sz w:val="22"/>
          <w:szCs w:val="22"/>
        </w:rPr>
      </w:pPr>
      <w:r w:rsidRPr="00596D3F">
        <w:rPr>
          <w:rStyle w:val="eop"/>
          <w:sz w:val="22"/>
          <w:szCs w:val="22"/>
        </w:rPr>
        <w:t xml:space="preserve">Fornecimento de </w:t>
      </w:r>
      <w:r w:rsidR="00846E08" w:rsidRPr="00596D3F">
        <w:rPr>
          <w:rStyle w:val="eop"/>
          <w:sz w:val="22"/>
          <w:szCs w:val="22"/>
        </w:rPr>
        <w:t>“</w:t>
      </w:r>
      <w:r w:rsidRPr="00596D3F">
        <w:rPr>
          <w:rStyle w:val="eop"/>
          <w:sz w:val="22"/>
          <w:szCs w:val="22"/>
        </w:rPr>
        <w:t>Kit Evento</w:t>
      </w:r>
      <w:r w:rsidR="00846E08" w:rsidRPr="00596D3F">
        <w:rPr>
          <w:rStyle w:val="eop"/>
          <w:sz w:val="22"/>
          <w:szCs w:val="22"/>
        </w:rPr>
        <w:t>”</w:t>
      </w:r>
      <w:r w:rsidRPr="00596D3F">
        <w:rPr>
          <w:rStyle w:val="eop"/>
          <w:sz w:val="22"/>
          <w:szCs w:val="22"/>
        </w:rPr>
        <w:t xml:space="preserve"> (temático ou não)</w:t>
      </w:r>
      <w:r w:rsidR="009F57F2" w:rsidRPr="00596D3F">
        <w:rPr>
          <w:rStyle w:val="eop"/>
          <w:sz w:val="22"/>
          <w:szCs w:val="22"/>
        </w:rPr>
        <w:t>;</w:t>
      </w:r>
    </w:p>
    <w:p w14:paraId="5FA03F22" w14:textId="79853036" w:rsidR="00624A7E" w:rsidRPr="00596D3F" w:rsidRDefault="069DE0CB" w:rsidP="00075EAF">
      <w:pPr>
        <w:pStyle w:val="PargrafodaLista"/>
        <w:numPr>
          <w:ilvl w:val="4"/>
          <w:numId w:val="39"/>
        </w:numPr>
        <w:tabs>
          <w:tab w:val="left" w:pos="6663"/>
        </w:tabs>
        <w:autoSpaceDE w:val="0"/>
        <w:autoSpaceDN w:val="0"/>
        <w:adjustRightInd w:val="0"/>
        <w:spacing w:line="312" w:lineRule="auto"/>
        <w:ind w:left="2694" w:hanging="371"/>
        <w:jc w:val="both"/>
        <w:rPr>
          <w:rStyle w:val="normaltextrun"/>
          <w:sz w:val="22"/>
          <w:szCs w:val="22"/>
        </w:rPr>
      </w:pPr>
      <w:r w:rsidRPr="00596D3F">
        <w:rPr>
          <w:rStyle w:val="normaltextrun"/>
          <w:sz w:val="22"/>
          <w:szCs w:val="22"/>
        </w:rPr>
        <w:t>Serviço de fornecimento de b</w:t>
      </w:r>
      <w:r w:rsidR="009F57F2" w:rsidRPr="00596D3F">
        <w:rPr>
          <w:rStyle w:val="normaltextrun"/>
          <w:sz w:val="22"/>
          <w:szCs w:val="22"/>
        </w:rPr>
        <w:t>ebidas</w:t>
      </w:r>
      <w:r w:rsidR="107F5C23" w:rsidRPr="00596D3F">
        <w:rPr>
          <w:rStyle w:val="normaltextrun"/>
          <w:sz w:val="22"/>
          <w:szCs w:val="22"/>
        </w:rPr>
        <w:t xml:space="preserve"> (garçom)</w:t>
      </w:r>
      <w:r w:rsidR="009F57F2" w:rsidRPr="00596D3F">
        <w:rPr>
          <w:rStyle w:val="normaltextrun"/>
          <w:sz w:val="22"/>
          <w:szCs w:val="22"/>
        </w:rPr>
        <w:t>.</w:t>
      </w:r>
    </w:p>
    <w:p w14:paraId="2A99D207" w14:textId="77777777" w:rsidR="009F57F2" w:rsidRPr="00596D3F" w:rsidRDefault="009F57F2" w:rsidP="009F57F2">
      <w:pPr>
        <w:pStyle w:val="paragraph"/>
        <w:spacing w:before="0" w:beforeAutospacing="0" w:after="0" w:afterAutospacing="0" w:line="312" w:lineRule="auto"/>
        <w:ind w:left="1440"/>
        <w:jc w:val="both"/>
        <w:textAlignment w:val="baseline"/>
        <w:rPr>
          <w:rStyle w:val="normaltextrun"/>
          <w:rFonts w:asciiTheme="minorHAnsi" w:hAnsiTheme="minorHAnsi" w:cstheme="minorHAnsi"/>
          <w:sz w:val="22"/>
          <w:szCs w:val="22"/>
        </w:rPr>
      </w:pPr>
    </w:p>
    <w:p w14:paraId="1BB55273" w14:textId="5C3F905E" w:rsidR="009F57F2" w:rsidRPr="00596D3F" w:rsidRDefault="009F57F2" w:rsidP="004F74C7">
      <w:pPr>
        <w:pStyle w:val="Ttulo2"/>
        <w:rPr>
          <w:rStyle w:val="eop"/>
          <w:b/>
          <w:bCs w:val="0"/>
        </w:rPr>
      </w:pPr>
      <w:r w:rsidRPr="00596D3F">
        <w:rPr>
          <w:rStyle w:val="eop"/>
          <w:b/>
        </w:rPr>
        <w:t>REALIZAÇÃO DE EVENTOS E LOCAÇÃO DE ESPAÇOS PARA EVENTOS - CASA DO DIRETOR E ANTIGO CENTRO HISTÓRICO E CULTURAL</w:t>
      </w:r>
    </w:p>
    <w:p w14:paraId="76996945" w14:textId="0A141745" w:rsidR="0662B10A" w:rsidRPr="00596D3F" w:rsidRDefault="0662B10A" w:rsidP="7832D102">
      <w:pPr>
        <w:tabs>
          <w:tab w:val="left" w:pos="6663"/>
        </w:tabs>
        <w:spacing w:line="312" w:lineRule="auto"/>
        <w:ind w:left="360"/>
        <w:jc w:val="both"/>
        <w:rPr>
          <w:rStyle w:val="eop"/>
          <w:b/>
          <w:bCs/>
          <w:sz w:val="22"/>
          <w:szCs w:val="22"/>
        </w:rPr>
      </w:pPr>
    </w:p>
    <w:p w14:paraId="30D0B93D" w14:textId="77777777" w:rsidR="002B2810" w:rsidRPr="00596D3F" w:rsidRDefault="002B2810" w:rsidP="004F74C7">
      <w:pPr>
        <w:pStyle w:val="Ttulo3"/>
        <w:rPr>
          <w:rStyle w:val="eop"/>
          <w:b/>
          <w:bCs w:val="0"/>
        </w:rPr>
      </w:pPr>
      <w:r w:rsidRPr="00596D3F">
        <w:rPr>
          <w:rStyle w:val="eop"/>
          <w:b/>
        </w:rPr>
        <w:t>A PERMISSIONÁRIA</w:t>
      </w:r>
      <w:r w:rsidRPr="00596D3F">
        <w:rPr>
          <w:rStyle w:val="eop"/>
        </w:rPr>
        <w:t xml:space="preserve"> poderá realizar eventos ou realizar a locação de espaços para eventos nas edificações Casa do Diretor e Antigo Centro Histórico e Cultural, mediante o cumprimento das seguintes obrigações:</w:t>
      </w:r>
    </w:p>
    <w:p w14:paraId="525F2EF4" w14:textId="77777777" w:rsidR="002B2810" w:rsidRPr="00596D3F" w:rsidRDefault="002B2810" w:rsidP="002B2810">
      <w:pPr>
        <w:pStyle w:val="PargrafodaLista"/>
        <w:tabs>
          <w:tab w:val="left" w:pos="6663"/>
        </w:tabs>
        <w:autoSpaceDE w:val="0"/>
        <w:autoSpaceDN w:val="0"/>
        <w:adjustRightInd w:val="0"/>
        <w:spacing w:line="312" w:lineRule="auto"/>
        <w:ind w:left="360"/>
        <w:jc w:val="both"/>
        <w:rPr>
          <w:rStyle w:val="eop"/>
          <w:b/>
          <w:bCs/>
          <w:sz w:val="22"/>
          <w:szCs w:val="22"/>
        </w:rPr>
      </w:pPr>
    </w:p>
    <w:p w14:paraId="28991FA8" w14:textId="5B202694" w:rsidR="002B2810" w:rsidRPr="008F7BB5" w:rsidRDefault="002B2810" w:rsidP="00075EAF">
      <w:pPr>
        <w:pStyle w:val="PargrafodaLista"/>
        <w:numPr>
          <w:ilvl w:val="4"/>
          <w:numId w:val="40"/>
        </w:numPr>
        <w:tabs>
          <w:tab w:val="left" w:pos="6663"/>
        </w:tabs>
        <w:spacing w:line="312" w:lineRule="auto"/>
        <w:ind w:hanging="371"/>
        <w:jc w:val="both"/>
        <w:rPr>
          <w:rFonts w:eastAsiaTheme="minorEastAsia"/>
          <w:b/>
          <w:bCs/>
          <w:sz w:val="22"/>
          <w:szCs w:val="22"/>
        </w:rPr>
      </w:pPr>
      <w:r w:rsidRPr="00596D3F">
        <w:rPr>
          <w:sz w:val="22"/>
          <w:szCs w:val="22"/>
        </w:rPr>
        <w:t>No que couber, atendimento das normas dispostas na Portaria Normativa FF/DE nº 186/2013 (</w:t>
      </w:r>
      <w:r w:rsidR="004F2B53">
        <w:rPr>
          <w:b/>
          <w:bCs/>
          <w:sz w:val="22"/>
          <w:szCs w:val="22"/>
        </w:rPr>
        <w:t>ANEXO I.2</w:t>
      </w:r>
      <w:r w:rsidRPr="00596D3F">
        <w:rPr>
          <w:b/>
          <w:bCs/>
          <w:sz w:val="22"/>
          <w:szCs w:val="22"/>
        </w:rPr>
        <w:t>.1</w:t>
      </w:r>
      <w:r w:rsidR="005B03C1">
        <w:rPr>
          <w:b/>
          <w:bCs/>
          <w:sz w:val="22"/>
          <w:szCs w:val="22"/>
        </w:rPr>
        <w:t>1</w:t>
      </w:r>
      <w:r w:rsidRPr="00596D3F">
        <w:rPr>
          <w:b/>
          <w:bCs/>
          <w:sz w:val="22"/>
          <w:szCs w:val="22"/>
        </w:rPr>
        <w:t xml:space="preserve"> - PORTARIA NORMATIVA FF-DE-186-2013 – EVENTOS</w:t>
      </w:r>
      <w:r w:rsidRPr="00596D3F">
        <w:rPr>
          <w:sz w:val="22"/>
          <w:szCs w:val="22"/>
        </w:rPr>
        <w:t>), ou outra que vier a substitui-la;</w:t>
      </w:r>
    </w:p>
    <w:p w14:paraId="156041C8" w14:textId="09F5BA82" w:rsidR="002B2810" w:rsidRPr="00596D3F" w:rsidRDefault="002B2810" w:rsidP="00075EAF">
      <w:pPr>
        <w:pStyle w:val="PargrafodaLista"/>
        <w:numPr>
          <w:ilvl w:val="4"/>
          <w:numId w:val="40"/>
        </w:numPr>
        <w:tabs>
          <w:tab w:val="left" w:pos="6663"/>
        </w:tabs>
        <w:autoSpaceDE w:val="0"/>
        <w:autoSpaceDN w:val="0"/>
        <w:adjustRightInd w:val="0"/>
        <w:spacing w:line="312" w:lineRule="auto"/>
        <w:ind w:hanging="371"/>
        <w:jc w:val="both"/>
        <w:rPr>
          <w:b/>
          <w:bCs/>
          <w:sz w:val="22"/>
          <w:szCs w:val="22"/>
        </w:rPr>
      </w:pPr>
      <w:r w:rsidRPr="00596D3F">
        <w:rPr>
          <w:rStyle w:val="eop"/>
          <w:sz w:val="22"/>
          <w:szCs w:val="22"/>
        </w:rPr>
        <w:t xml:space="preserve">Atendimento do </w:t>
      </w:r>
      <w:r w:rsidRPr="00596D3F">
        <w:rPr>
          <w:sz w:val="22"/>
          <w:szCs w:val="22"/>
        </w:rPr>
        <w:t>Plano de Manejo (</w:t>
      </w:r>
      <w:r w:rsidR="004F2B53">
        <w:rPr>
          <w:b/>
          <w:bCs/>
          <w:sz w:val="22"/>
          <w:szCs w:val="22"/>
        </w:rPr>
        <w:t>ANEXO I.2</w:t>
      </w:r>
      <w:r w:rsidRPr="00596D3F">
        <w:rPr>
          <w:b/>
          <w:bCs/>
          <w:sz w:val="22"/>
          <w:szCs w:val="22"/>
        </w:rPr>
        <w:t>.04 - PLANO DE MANEJO DO PEIA</w:t>
      </w:r>
      <w:r w:rsidRPr="00596D3F">
        <w:rPr>
          <w:sz w:val="22"/>
          <w:szCs w:val="22"/>
        </w:rPr>
        <w:t>), do Estudo de Capacidade de Carga do PEIA (</w:t>
      </w:r>
      <w:r w:rsidR="004F2B53">
        <w:rPr>
          <w:b/>
          <w:bCs/>
          <w:sz w:val="22"/>
          <w:szCs w:val="22"/>
        </w:rPr>
        <w:t>ANEXO I.2</w:t>
      </w:r>
      <w:r w:rsidRPr="00596D3F">
        <w:rPr>
          <w:b/>
          <w:bCs/>
          <w:sz w:val="22"/>
          <w:szCs w:val="22"/>
        </w:rPr>
        <w:t>.08 – ESTUDO DE CAPACIDADE DE CARGA EM ZONA DE USO INTENSIVO DO PEIA</w:t>
      </w:r>
      <w:r w:rsidRPr="00596D3F">
        <w:rPr>
          <w:sz w:val="22"/>
          <w:szCs w:val="22"/>
        </w:rPr>
        <w:t>)</w:t>
      </w:r>
      <w:r w:rsidR="00C35001">
        <w:rPr>
          <w:sz w:val="22"/>
          <w:szCs w:val="22"/>
        </w:rPr>
        <w:t xml:space="preserve"> </w:t>
      </w:r>
      <w:r w:rsidRPr="00596D3F">
        <w:rPr>
          <w:sz w:val="22"/>
          <w:szCs w:val="22"/>
        </w:rPr>
        <w:t>e dos Planos de Monitoramento de Impacto da Visitação do PEIA;</w:t>
      </w:r>
    </w:p>
    <w:p w14:paraId="28C84FA7" w14:textId="77777777" w:rsidR="002B2810" w:rsidRPr="00596D3F" w:rsidRDefault="002B2810" w:rsidP="00075EAF">
      <w:pPr>
        <w:pStyle w:val="PargrafodaLista"/>
        <w:numPr>
          <w:ilvl w:val="4"/>
          <w:numId w:val="40"/>
        </w:numPr>
        <w:tabs>
          <w:tab w:val="left" w:pos="6663"/>
        </w:tabs>
        <w:autoSpaceDE w:val="0"/>
        <w:autoSpaceDN w:val="0"/>
        <w:adjustRightInd w:val="0"/>
        <w:spacing w:line="312" w:lineRule="auto"/>
        <w:ind w:hanging="371"/>
        <w:jc w:val="both"/>
        <w:rPr>
          <w:rStyle w:val="eop"/>
          <w:b/>
          <w:bCs/>
          <w:sz w:val="22"/>
          <w:szCs w:val="22"/>
        </w:rPr>
      </w:pPr>
      <w:r w:rsidRPr="00596D3F">
        <w:rPr>
          <w:rStyle w:val="eop"/>
          <w:sz w:val="22"/>
          <w:szCs w:val="22"/>
        </w:rPr>
        <w:t>Não realizar o fechamento do PEIA à visitação pública para a realização de eventos na Unidade;</w:t>
      </w:r>
    </w:p>
    <w:p w14:paraId="27A483C6" w14:textId="77777777" w:rsidR="002B2810" w:rsidRPr="00596D3F" w:rsidRDefault="002B2810" w:rsidP="00075EAF">
      <w:pPr>
        <w:pStyle w:val="PargrafodaLista"/>
        <w:numPr>
          <w:ilvl w:val="4"/>
          <w:numId w:val="40"/>
        </w:numPr>
        <w:tabs>
          <w:tab w:val="left" w:pos="6663"/>
        </w:tabs>
        <w:autoSpaceDE w:val="0"/>
        <w:autoSpaceDN w:val="0"/>
        <w:adjustRightInd w:val="0"/>
        <w:spacing w:line="312" w:lineRule="auto"/>
        <w:ind w:hanging="371"/>
        <w:jc w:val="both"/>
        <w:rPr>
          <w:rStyle w:val="eop"/>
          <w:sz w:val="22"/>
          <w:szCs w:val="22"/>
        </w:rPr>
      </w:pPr>
      <w:r w:rsidRPr="00596D3F">
        <w:rPr>
          <w:rStyle w:val="eop"/>
          <w:sz w:val="22"/>
          <w:szCs w:val="22"/>
        </w:rPr>
        <w:t xml:space="preserve">Realização de eventos com limite de horário até às 22h00, </w:t>
      </w:r>
      <w:bookmarkStart w:id="33" w:name="_Hlk80801926"/>
      <w:r w:rsidRPr="00596D3F">
        <w:rPr>
          <w:sz w:val="22"/>
          <w:szCs w:val="22"/>
        </w:rPr>
        <w:t xml:space="preserve">ressalvada autorização expressa da </w:t>
      </w:r>
      <w:r w:rsidRPr="00596D3F">
        <w:rPr>
          <w:b/>
          <w:bCs/>
          <w:sz w:val="22"/>
          <w:szCs w:val="22"/>
        </w:rPr>
        <w:t>PERMITENTE</w:t>
      </w:r>
      <w:r w:rsidRPr="00596D3F">
        <w:rPr>
          <w:sz w:val="22"/>
          <w:szCs w:val="22"/>
        </w:rPr>
        <w:t xml:space="preserve"> para atividades lúdicas e de educação socioambiental</w:t>
      </w:r>
      <w:bookmarkEnd w:id="33"/>
      <w:r w:rsidRPr="00596D3F">
        <w:rPr>
          <w:rStyle w:val="eop"/>
          <w:sz w:val="22"/>
          <w:szCs w:val="22"/>
        </w:rPr>
        <w:t>;</w:t>
      </w:r>
    </w:p>
    <w:p w14:paraId="6D600F0E" w14:textId="77777777" w:rsidR="002B2810" w:rsidRPr="00596D3F" w:rsidRDefault="002B2810" w:rsidP="00075EAF">
      <w:pPr>
        <w:pStyle w:val="PargrafodaLista"/>
        <w:numPr>
          <w:ilvl w:val="4"/>
          <w:numId w:val="40"/>
        </w:numPr>
        <w:tabs>
          <w:tab w:val="left" w:pos="6663"/>
        </w:tabs>
        <w:spacing w:line="312" w:lineRule="auto"/>
        <w:ind w:hanging="371"/>
        <w:jc w:val="both"/>
        <w:rPr>
          <w:rFonts w:ascii="Calibri" w:eastAsia="Calibri" w:hAnsi="Calibri" w:cs="Calibri"/>
          <w:color w:val="000000" w:themeColor="text1"/>
          <w:sz w:val="22"/>
          <w:szCs w:val="22"/>
        </w:rPr>
      </w:pPr>
      <w:r w:rsidRPr="00596D3F">
        <w:rPr>
          <w:rStyle w:val="eop"/>
          <w:rFonts w:ascii="Calibri" w:eastAsia="Calibri" w:hAnsi="Calibri" w:cs="Calibri"/>
          <w:color w:val="000000" w:themeColor="text1"/>
          <w:sz w:val="22"/>
          <w:szCs w:val="22"/>
        </w:rPr>
        <w:t xml:space="preserve">O uso de drones </w:t>
      </w:r>
      <w:r w:rsidRPr="0662B10A">
        <w:rPr>
          <w:rStyle w:val="eop"/>
          <w:rFonts w:ascii="Calibri" w:eastAsia="Calibri" w:hAnsi="Calibri" w:cs="Calibri"/>
          <w:color w:val="000000" w:themeColor="text1"/>
          <w:sz w:val="22"/>
          <w:szCs w:val="22"/>
        </w:rPr>
        <w:t xml:space="preserve">deverá ser previamente autorizado pela </w:t>
      </w:r>
      <w:r w:rsidRPr="0662B10A">
        <w:rPr>
          <w:rStyle w:val="eop"/>
          <w:rFonts w:ascii="Calibri" w:eastAsia="Calibri" w:hAnsi="Calibri" w:cs="Calibri"/>
          <w:b/>
          <w:bCs/>
          <w:color w:val="000000" w:themeColor="text1"/>
          <w:sz w:val="22"/>
          <w:szCs w:val="22"/>
        </w:rPr>
        <w:t>PERMITENTE;</w:t>
      </w:r>
    </w:p>
    <w:p w14:paraId="192E7AE8" w14:textId="77777777" w:rsidR="002B2810" w:rsidRPr="00596D3F" w:rsidRDefault="002B2810" w:rsidP="00075EAF">
      <w:pPr>
        <w:pStyle w:val="PargrafodaLista"/>
        <w:numPr>
          <w:ilvl w:val="4"/>
          <w:numId w:val="40"/>
        </w:numPr>
        <w:tabs>
          <w:tab w:val="left" w:pos="6663"/>
        </w:tabs>
        <w:autoSpaceDE w:val="0"/>
        <w:autoSpaceDN w:val="0"/>
        <w:adjustRightInd w:val="0"/>
        <w:spacing w:line="312" w:lineRule="auto"/>
        <w:ind w:hanging="371"/>
        <w:jc w:val="both"/>
        <w:rPr>
          <w:rStyle w:val="eop"/>
          <w:b/>
          <w:bCs/>
          <w:sz w:val="22"/>
          <w:szCs w:val="22"/>
        </w:rPr>
      </w:pPr>
      <w:bookmarkStart w:id="34" w:name="_Hlk80801490"/>
      <w:bookmarkStart w:id="35" w:name="_Hlk80881359"/>
      <w:r w:rsidRPr="00596D3F">
        <w:rPr>
          <w:rStyle w:val="eop"/>
          <w:sz w:val="22"/>
          <w:szCs w:val="22"/>
        </w:rPr>
        <w:t xml:space="preserve">Discriminação prévia à </w:t>
      </w:r>
      <w:r w:rsidRPr="00596D3F">
        <w:rPr>
          <w:rStyle w:val="eop"/>
          <w:b/>
          <w:bCs/>
          <w:sz w:val="22"/>
          <w:szCs w:val="22"/>
        </w:rPr>
        <w:t>PERMITENTE</w:t>
      </w:r>
      <w:r w:rsidRPr="00596D3F">
        <w:rPr>
          <w:rStyle w:val="eop"/>
          <w:sz w:val="22"/>
          <w:szCs w:val="22"/>
        </w:rPr>
        <w:t xml:space="preserve">, com, no mínimo, 20 (vinte) dias de </w:t>
      </w:r>
      <w:proofErr w:type="spellStart"/>
      <w:r w:rsidRPr="00596D3F">
        <w:rPr>
          <w:rStyle w:val="eop"/>
          <w:sz w:val="22"/>
          <w:szCs w:val="22"/>
        </w:rPr>
        <w:t>antencedência</w:t>
      </w:r>
      <w:proofErr w:type="spellEnd"/>
      <w:r w:rsidRPr="00596D3F">
        <w:rPr>
          <w:rStyle w:val="eop"/>
          <w:sz w:val="22"/>
          <w:szCs w:val="22"/>
        </w:rPr>
        <w:t xml:space="preserve">, sob avaliação da </w:t>
      </w:r>
      <w:r w:rsidRPr="00596D3F">
        <w:rPr>
          <w:rStyle w:val="eop"/>
          <w:b/>
          <w:bCs/>
          <w:sz w:val="22"/>
          <w:szCs w:val="22"/>
        </w:rPr>
        <w:t>PERMITENTE</w:t>
      </w:r>
      <w:r w:rsidRPr="00596D3F">
        <w:rPr>
          <w:rStyle w:val="eop"/>
          <w:sz w:val="22"/>
          <w:szCs w:val="22"/>
        </w:rPr>
        <w:t>, do:</w:t>
      </w:r>
      <w:bookmarkEnd w:id="34"/>
    </w:p>
    <w:bookmarkEnd w:id="35"/>
    <w:p w14:paraId="272DE2A3" w14:textId="77777777" w:rsidR="002B2810" w:rsidRPr="006A12B5" w:rsidRDefault="002B2810" w:rsidP="002B2810">
      <w:pPr>
        <w:pStyle w:val="PargrafodaLista"/>
        <w:numPr>
          <w:ilvl w:val="1"/>
          <w:numId w:val="12"/>
        </w:numPr>
        <w:spacing w:line="312" w:lineRule="auto"/>
        <w:jc w:val="both"/>
        <w:rPr>
          <w:rStyle w:val="eop"/>
          <w:rFonts w:cstheme="minorHAnsi"/>
          <w:sz w:val="22"/>
          <w:szCs w:val="22"/>
          <w:lang w:val="en-US"/>
        </w:rPr>
      </w:pPr>
      <w:proofErr w:type="spellStart"/>
      <w:r w:rsidRPr="006A12B5">
        <w:rPr>
          <w:rStyle w:val="eop"/>
          <w:rFonts w:cstheme="minorHAnsi"/>
          <w:sz w:val="22"/>
          <w:szCs w:val="22"/>
          <w:lang w:val="en-US"/>
        </w:rPr>
        <w:t>Objetivo</w:t>
      </w:r>
      <w:proofErr w:type="spellEnd"/>
      <w:r w:rsidRPr="006A12B5">
        <w:rPr>
          <w:rStyle w:val="eop"/>
          <w:rFonts w:cstheme="minorHAnsi"/>
          <w:sz w:val="22"/>
          <w:szCs w:val="22"/>
          <w:lang w:val="en-US"/>
        </w:rPr>
        <w:t xml:space="preserve"> do </w:t>
      </w:r>
      <w:proofErr w:type="spellStart"/>
      <w:r w:rsidRPr="006A12B5">
        <w:rPr>
          <w:rStyle w:val="eop"/>
          <w:rFonts w:cstheme="minorHAnsi"/>
          <w:sz w:val="22"/>
          <w:szCs w:val="22"/>
          <w:lang w:val="en-US"/>
        </w:rPr>
        <w:t>evento</w:t>
      </w:r>
      <w:proofErr w:type="spellEnd"/>
      <w:r w:rsidRPr="006A12B5">
        <w:rPr>
          <w:rStyle w:val="eop"/>
          <w:rFonts w:cstheme="minorHAnsi"/>
          <w:sz w:val="22"/>
          <w:szCs w:val="22"/>
          <w:lang w:val="en-US"/>
        </w:rPr>
        <w:t>;</w:t>
      </w:r>
    </w:p>
    <w:p w14:paraId="265C3E37" w14:textId="77777777" w:rsidR="002B2810" w:rsidRPr="006A12B5" w:rsidRDefault="002B2810" w:rsidP="002B2810">
      <w:pPr>
        <w:pStyle w:val="PargrafodaLista"/>
        <w:numPr>
          <w:ilvl w:val="1"/>
          <w:numId w:val="12"/>
        </w:numPr>
        <w:spacing w:line="312" w:lineRule="auto"/>
        <w:jc w:val="both"/>
        <w:rPr>
          <w:rStyle w:val="eop"/>
          <w:rFonts w:cstheme="minorHAnsi"/>
          <w:sz w:val="22"/>
          <w:szCs w:val="22"/>
          <w:lang w:val="en-US"/>
        </w:rPr>
      </w:pPr>
      <w:proofErr w:type="spellStart"/>
      <w:r w:rsidRPr="006A12B5">
        <w:rPr>
          <w:rStyle w:val="eop"/>
          <w:rFonts w:cstheme="minorHAnsi"/>
          <w:sz w:val="22"/>
          <w:szCs w:val="22"/>
          <w:lang w:val="en-US"/>
        </w:rPr>
        <w:t>Percurso</w:t>
      </w:r>
      <w:proofErr w:type="spellEnd"/>
      <w:r w:rsidRPr="006A12B5">
        <w:rPr>
          <w:rStyle w:val="eop"/>
          <w:rFonts w:cstheme="minorHAnsi"/>
          <w:sz w:val="22"/>
          <w:szCs w:val="22"/>
          <w:lang w:val="en-US"/>
        </w:rPr>
        <w:t xml:space="preserve">, se </w:t>
      </w:r>
      <w:proofErr w:type="spellStart"/>
      <w:r w:rsidRPr="006A12B5">
        <w:rPr>
          <w:rStyle w:val="eop"/>
          <w:rFonts w:cstheme="minorHAnsi"/>
          <w:sz w:val="22"/>
          <w:szCs w:val="22"/>
          <w:lang w:val="en-US"/>
        </w:rPr>
        <w:t>existente</w:t>
      </w:r>
      <w:proofErr w:type="spellEnd"/>
      <w:r w:rsidRPr="006A12B5">
        <w:rPr>
          <w:rStyle w:val="eop"/>
          <w:rFonts w:cstheme="minorHAnsi"/>
          <w:sz w:val="22"/>
          <w:szCs w:val="22"/>
          <w:lang w:val="en-US"/>
        </w:rPr>
        <w:t>;</w:t>
      </w:r>
    </w:p>
    <w:p w14:paraId="3BCB83E5" w14:textId="77777777" w:rsidR="002B2810" w:rsidRPr="006A12B5" w:rsidRDefault="002B2810" w:rsidP="002B2810">
      <w:pPr>
        <w:pStyle w:val="PargrafodaLista"/>
        <w:numPr>
          <w:ilvl w:val="1"/>
          <w:numId w:val="12"/>
        </w:numPr>
        <w:spacing w:line="312" w:lineRule="auto"/>
        <w:jc w:val="both"/>
        <w:rPr>
          <w:rStyle w:val="eop"/>
          <w:rFonts w:cstheme="minorHAnsi"/>
          <w:sz w:val="22"/>
          <w:szCs w:val="22"/>
          <w:lang w:val="en-US"/>
        </w:rPr>
      </w:pPr>
      <w:proofErr w:type="spellStart"/>
      <w:r w:rsidRPr="006A12B5">
        <w:rPr>
          <w:rStyle w:val="eop"/>
          <w:rFonts w:cstheme="minorHAnsi"/>
          <w:sz w:val="22"/>
          <w:szCs w:val="22"/>
          <w:lang w:val="en-US"/>
        </w:rPr>
        <w:t>Quantidade</w:t>
      </w:r>
      <w:proofErr w:type="spellEnd"/>
      <w:r w:rsidRPr="006A12B5">
        <w:rPr>
          <w:rStyle w:val="eop"/>
          <w:rFonts w:cstheme="minorHAnsi"/>
          <w:sz w:val="22"/>
          <w:szCs w:val="22"/>
          <w:lang w:val="en-US"/>
        </w:rPr>
        <w:t xml:space="preserve"> de </w:t>
      </w:r>
      <w:proofErr w:type="spellStart"/>
      <w:r w:rsidRPr="006A12B5">
        <w:rPr>
          <w:rStyle w:val="eop"/>
          <w:rFonts w:cstheme="minorHAnsi"/>
          <w:sz w:val="22"/>
          <w:szCs w:val="22"/>
          <w:lang w:val="en-US"/>
        </w:rPr>
        <w:t>participantes</w:t>
      </w:r>
      <w:proofErr w:type="spellEnd"/>
      <w:r w:rsidRPr="006A12B5">
        <w:rPr>
          <w:rStyle w:val="eop"/>
          <w:rFonts w:cstheme="minorHAnsi"/>
          <w:sz w:val="22"/>
          <w:szCs w:val="22"/>
          <w:lang w:val="en-US"/>
        </w:rPr>
        <w:t>;</w:t>
      </w:r>
    </w:p>
    <w:p w14:paraId="098FBFB6" w14:textId="77777777" w:rsidR="002B2810" w:rsidRPr="00596D3F" w:rsidRDefault="002B2810" w:rsidP="002B2810">
      <w:pPr>
        <w:pStyle w:val="PargrafodaLista"/>
        <w:numPr>
          <w:ilvl w:val="1"/>
          <w:numId w:val="12"/>
        </w:numPr>
        <w:spacing w:line="312" w:lineRule="auto"/>
        <w:jc w:val="both"/>
        <w:rPr>
          <w:rStyle w:val="eop"/>
          <w:rFonts w:cstheme="minorHAnsi"/>
          <w:sz w:val="22"/>
          <w:szCs w:val="22"/>
        </w:rPr>
      </w:pPr>
      <w:r w:rsidRPr="00596D3F">
        <w:rPr>
          <w:rStyle w:val="eop"/>
          <w:rFonts w:cstheme="minorHAnsi"/>
          <w:sz w:val="22"/>
          <w:szCs w:val="22"/>
        </w:rPr>
        <w:t>Indicação do responsável pela realização do evento;</w:t>
      </w:r>
    </w:p>
    <w:p w14:paraId="6ABA6296" w14:textId="77777777" w:rsidR="002B2810" w:rsidRPr="00596D3F" w:rsidRDefault="002B2810" w:rsidP="002B2810">
      <w:pPr>
        <w:pStyle w:val="PargrafodaLista"/>
        <w:numPr>
          <w:ilvl w:val="1"/>
          <w:numId w:val="12"/>
        </w:numPr>
        <w:spacing w:line="312" w:lineRule="auto"/>
        <w:jc w:val="both"/>
        <w:rPr>
          <w:rStyle w:val="eop"/>
          <w:rFonts w:cstheme="minorHAnsi"/>
          <w:sz w:val="22"/>
          <w:szCs w:val="22"/>
        </w:rPr>
      </w:pPr>
      <w:r w:rsidRPr="00596D3F">
        <w:rPr>
          <w:rStyle w:val="eop"/>
          <w:rFonts w:cstheme="minorHAnsi"/>
          <w:sz w:val="22"/>
          <w:szCs w:val="22"/>
        </w:rPr>
        <w:t>Quantidade e função das pessoas que participarão da organização;</w:t>
      </w:r>
    </w:p>
    <w:p w14:paraId="0B64FA8C" w14:textId="77777777" w:rsidR="002B2810" w:rsidRPr="00596D3F" w:rsidRDefault="002B2810" w:rsidP="002B2810">
      <w:pPr>
        <w:pStyle w:val="PargrafodaLista"/>
        <w:numPr>
          <w:ilvl w:val="1"/>
          <w:numId w:val="12"/>
        </w:numPr>
        <w:spacing w:line="312" w:lineRule="auto"/>
        <w:jc w:val="both"/>
        <w:rPr>
          <w:rStyle w:val="eop"/>
          <w:rFonts w:cstheme="minorHAnsi"/>
          <w:sz w:val="22"/>
          <w:szCs w:val="22"/>
        </w:rPr>
      </w:pPr>
      <w:r w:rsidRPr="00596D3F">
        <w:rPr>
          <w:rStyle w:val="eop"/>
          <w:rFonts w:cstheme="minorHAnsi"/>
          <w:sz w:val="22"/>
          <w:szCs w:val="22"/>
        </w:rPr>
        <w:t>Utilização da infraestrutura existente no PEIA;</w:t>
      </w:r>
    </w:p>
    <w:p w14:paraId="3BEC8F79" w14:textId="77777777" w:rsidR="002B2810" w:rsidRPr="006A12B5" w:rsidRDefault="002B2810" w:rsidP="002B2810">
      <w:pPr>
        <w:pStyle w:val="PargrafodaLista"/>
        <w:numPr>
          <w:ilvl w:val="1"/>
          <w:numId w:val="12"/>
        </w:numPr>
        <w:spacing w:line="312" w:lineRule="auto"/>
        <w:jc w:val="both"/>
        <w:rPr>
          <w:rStyle w:val="eop"/>
          <w:rFonts w:cstheme="minorHAnsi"/>
          <w:sz w:val="22"/>
          <w:szCs w:val="22"/>
          <w:lang w:val="en-US"/>
        </w:rPr>
      </w:pPr>
      <w:proofErr w:type="spellStart"/>
      <w:r w:rsidRPr="006A12B5">
        <w:rPr>
          <w:rStyle w:val="eop"/>
          <w:rFonts w:cstheme="minorHAnsi"/>
          <w:sz w:val="22"/>
          <w:szCs w:val="22"/>
          <w:lang w:val="en-US"/>
        </w:rPr>
        <w:t>Instalação</w:t>
      </w:r>
      <w:proofErr w:type="spellEnd"/>
      <w:r w:rsidRPr="006A12B5">
        <w:rPr>
          <w:rStyle w:val="eop"/>
          <w:rFonts w:cstheme="minorHAnsi"/>
          <w:sz w:val="22"/>
          <w:szCs w:val="22"/>
          <w:lang w:val="en-US"/>
        </w:rPr>
        <w:t xml:space="preserve"> de </w:t>
      </w:r>
      <w:proofErr w:type="spellStart"/>
      <w:r w:rsidRPr="006A12B5">
        <w:rPr>
          <w:rStyle w:val="eop"/>
          <w:rFonts w:cstheme="minorHAnsi"/>
          <w:sz w:val="22"/>
          <w:szCs w:val="22"/>
          <w:lang w:val="en-US"/>
        </w:rPr>
        <w:t>infraestrutura</w:t>
      </w:r>
      <w:proofErr w:type="spellEnd"/>
      <w:r w:rsidRPr="006A12B5">
        <w:rPr>
          <w:rStyle w:val="eop"/>
          <w:rFonts w:cstheme="minorHAnsi"/>
          <w:sz w:val="22"/>
          <w:szCs w:val="22"/>
          <w:lang w:val="en-US"/>
        </w:rPr>
        <w:t xml:space="preserve"> </w:t>
      </w:r>
      <w:proofErr w:type="spellStart"/>
      <w:r w:rsidRPr="006A12B5">
        <w:rPr>
          <w:rStyle w:val="eop"/>
          <w:rFonts w:cstheme="minorHAnsi"/>
          <w:sz w:val="22"/>
          <w:szCs w:val="22"/>
          <w:lang w:val="en-US"/>
        </w:rPr>
        <w:t>adicional</w:t>
      </w:r>
      <w:proofErr w:type="spellEnd"/>
      <w:r w:rsidRPr="006A12B5">
        <w:rPr>
          <w:rStyle w:val="eop"/>
          <w:rFonts w:cstheme="minorHAnsi"/>
          <w:sz w:val="22"/>
          <w:szCs w:val="22"/>
          <w:lang w:val="en-US"/>
        </w:rPr>
        <w:t>;</w:t>
      </w:r>
    </w:p>
    <w:p w14:paraId="7D48DAC9" w14:textId="77777777" w:rsidR="002B2810" w:rsidRPr="006A12B5" w:rsidRDefault="002B2810" w:rsidP="002B2810">
      <w:pPr>
        <w:pStyle w:val="PargrafodaLista"/>
        <w:numPr>
          <w:ilvl w:val="1"/>
          <w:numId w:val="12"/>
        </w:numPr>
        <w:spacing w:line="312" w:lineRule="auto"/>
        <w:jc w:val="both"/>
        <w:rPr>
          <w:rStyle w:val="eop"/>
          <w:rFonts w:cstheme="minorHAnsi"/>
          <w:sz w:val="22"/>
          <w:szCs w:val="22"/>
          <w:lang w:val="en-US"/>
        </w:rPr>
      </w:pPr>
      <w:proofErr w:type="spellStart"/>
      <w:r w:rsidRPr="006A12B5">
        <w:rPr>
          <w:rStyle w:val="eop"/>
          <w:rFonts w:cstheme="minorHAnsi"/>
          <w:sz w:val="22"/>
          <w:szCs w:val="22"/>
          <w:lang w:val="en-US"/>
        </w:rPr>
        <w:t>Utilização</w:t>
      </w:r>
      <w:proofErr w:type="spellEnd"/>
      <w:r w:rsidRPr="006A12B5">
        <w:rPr>
          <w:rStyle w:val="eop"/>
          <w:rFonts w:cstheme="minorHAnsi"/>
          <w:sz w:val="22"/>
          <w:szCs w:val="22"/>
          <w:lang w:val="en-US"/>
        </w:rPr>
        <w:t xml:space="preserve"> de </w:t>
      </w:r>
      <w:proofErr w:type="spellStart"/>
      <w:r w:rsidRPr="006A12B5">
        <w:rPr>
          <w:rStyle w:val="eop"/>
          <w:rFonts w:cstheme="minorHAnsi"/>
          <w:sz w:val="22"/>
          <w:szCs w:val="22"/>
          <w:lang w:val="en-US"/>
        </w:rPr>
        <w:t>som</w:t>
      </w:r>
      <w:proofErr w:type="spellEnd"/>
      <w:r w:rsidRPr="006A12B5">
        <w:rPr>
          <w:rStyle w:val="eop"/>
          <w:rFonts w:cstheme="minorHAnsi"/>
          <w:sz w:val="22"/>
          <w:szCs w:val="22"/>
          <w:lang w:val="en-US"/>
        </w:rPr>
        <w:t>;</w:t>
      </w:r>
    </w:p>
    <w:p w14:paraId="6EFE5C4F" w14:textId="77777777" w:rsidR="002B2810" w:rsidRPr="00596D3F" w:rsidRDefault="002B2810" w:rsidP="002B2810">
      <w:pPr>
        <w:pStyle w:val="PargrafodaLista"/>
        <w:numPr>
          <w:ilvl w:val="1"/>
          <w:numId w:val="12"/>
        </w:numPr>
        <w:spacing w:line="312" w:lineRule="auto"/>
        <w:jc w:val="both"/>
        <w:rPr>
          <w:rStyle w:val="eop"/>
          <w:rFonts w:cstheme="minorHAnsi"/>
          <w:sz w:val="22"/>
          <w:szCs w:val="22"/>
        </w:rPr>
      </w:pPr>
      <w:r w:rsidRPr="00596D3F">
        <w:rPr>
          <w:rStyle w:val="eop"/>
          <w:rFonts w:cstheme="minorHAnsi"/>
          <w:sz w:val="22"/>
          <w:szCs w:val="22"/>
        </w:rPr>
        <w:t>Fixação de faixas, banners etc.;</w:t>
      </w:r>
    </w:p>
    <w:p w14:paraId="2F283651" w14:textId="77777777" w:rsidR="002B2810" w:rsidRPr="00596D3F" w:rsidRDefault="002B2810" w:rsidP="002B2810">
      <w:pPr>
        <w:pStyle w:val="PargrafodaLista"/>
        <w:numPr>
          <w:ilvl w:val="1"/>
          <w:numId w:val="12"/>
        </w:numPr>
        <w:spacing w:line="312" w:lineRule="auto"/>
        <w:jc w:val="both"/>
        <w:rPr>
          <w:rStyle w:val="eop"/>
          <w:rFonts w:cstheme="minorHAnsi"/>
          <w:sz w:val="22"/>
          <w:szCs w:val="22"/>
        </w:rPr>
      </w:pPr>
      <w:r w:rsidRPr="00596D3F">
        <w:rPr>
          <w:rStyle w:val="eop"/>
          <w:rFonts w:cstheme="minorHAnsi"/>
          <w:sz w:val="22"/>
          <w:szCs w:val="22"/>
        </w:rPr>
        <w:t>Medidas de mínimo impacto ambiental;</w:t>
      </w:r>
    </w:p>
    <w:p w14:paraId="34B87F64" w14:textId="77777777" w:rsidR="002B2810" w:rsidRPr="00596D3F" w:rsidRDefault="002B2810" w:rsidP="002B2810">
      <w:pPr>
        <w:pStyle w:val="PargrafodaLista"/>
        <w:numPr>
          <w:ilvl w:val="1"/>
          <w:numId w:val="12"/>
        </w:numPr>
        <w:spacing w:line="312" w:lineRule="auto"/>
        <w:jc w:val="both"/>
        <w:rPr>
          <w:rStyle w:val="eop"/>
          <w:rFonts w:cstheme="minorHAnsi"/>
          <w:sz w:val="22"/>
          <w:szCs w:val="22"/>
        </w:rPr>
      </w:pPr>
      <w:r w:rsidRPr="00596D3F">
        <w:rPr>
          <w:rStyle w:val="eop"/>
          <w:rFonts w:cstheme="minorHAnsi"/>
          <w:sz w:val="22"/>
          <w:szCs w:val="22"/>
        </w:rPr>
        <w:t>Plano de Gerenciamento de Riscos e Contingências para Emergências, que contemple as condições mínimas de segurança de acordo com a especificidade do evento, sendo, no mínimo:</w:t>
      </w:r>
    </w:p>
    <w:p w14:paraId="24FC017C" w14:textId="77777777" w:rsidR="002B2810" w:rsidRPr="00596D3F" w:rsidRDefault="002B2810" w:rsidP="002B2810">
      <w:pPr>
        <w:pStyle w:val="PargrafodaLista"/>
        <w:numPr>
          <w:ilvl w:val="2"/>
          <w:numId w:val="12"/>
        </w:numPr>
        <w:spacing w:line="312" w:lineRule="auto"/>
        <w:jc w:val="both"/>
        <w:rPr>
          <w:rStyle w:val="eop"/>
          <w:rFonts w:cstheme="minorHAnsi"/>
          <w:sz w:val="22"/>
          <w:szCs w:val="22"/>
        </w:rPr>
      </w:pPr>
      <w:r w:rsidRPr="00596D3F">
        <w:rPr>
          <w:rStyle w:val="eop"/>
          <w:rFonts w:cstheme="minorHAnsi"/>
          <w:sz w:val="22"/>
          <w:szCs w:val="22"/>
        </w:rPr>
        <w:t>Detalhamento do sistema de comunicação, apto a solicitar socorro dos órgãos locais e regionais responsáveis pela Defesa Civil, segurança social e saúde, no caso de eventual ocorrência de sinistros comunicados à equipe da gestão do PEIA que estiver na Unidade durante a realização do evento;</w:t>
      </w:r>
    </w:p>
    <w:p w14:paraId="72D1C9EF" w14:textId="77777777" w:rsidR="002B2810" w:rsidRPr="00596D3F" w:rsidRDefault="002B2810" w:rsidP="002B2810">
      <w:pPr>
        <w:pStyle w:val="PargrafodaLista"/>
        <w:numPr>
          <w:ilvl w:val="2"/>
          <w:numId w:val="12"/>
        </w:numPr>
        <w:spacing w:line="312" w:lineRule="auto"/>
        <w:jc w:val="both"/>
        <w:rPr>
          <w:rStyle w:val="eop"/>
          <w:rFonts w:cstheme="minorHAnsi"/>
          <w:sz w:val="22"/>
          <w:szCs w:val="22"/>
        </w:rPr>
      </w:pPr>
      <w:r w:rsidRPr="00596D3F">
        <w:rPr>
          <w:rStyle w:val="eop"/>
          <w:rFonts w:cstheme="minorHAnsi"/>
          <w:sz w:val="22"/>
          <w:szCs w:val="22"/>
        </w:rPr>
        <w:t>Mapeamento das áreas e atrativos de risco ao usuário, com sua respectiva classificação com relação ao tipo e grau de risco, dificuldade de acesso e meios de resgate, principalmente considerando o ambiente insular;</w:t>
      </w:r>
    </w:p>
    <w:p w14:paraId="753CD87F" w14:textId="77777777" w:rsidR="002B2810" w:rsidRPr="00596D3F" w:rsidRDefault="002B2810" w:rsidP="002B2810">
      <w:pPr>
        <w:pStyle w:val="PargrafodaLista"/>
        <w:numPr>
          <w:ilvl w:val="2"/>
          <w:numId w:val="12"/>
        </w:numPr>
        <w:spacing w:line="312" w:lineRule="auto"/>
        <w:jc w:val="both"/>
        <w:rPr>
          <w:rStyle w:val="eop"/>
          <w:rFonts w:cstheme="minorHAnsi"/>
          <w:sz w:val="22"/>
          <w:szCs w:val="22"/>
        </w:rPr>
      </w:pPr>
      <w:r w:rsidRPr="00596D3F">
        <w:rPr>
          <w:rStyle w:val="eop"/>
          <w:rFonts w:cstheme="minorHAnsi"/>
          <w:sz w:val="22"/>
          <w:szCs w:val="22"/>
        </w:rPr>
        <w:t>Detalhamento e localização dos materiais e equipamentos para atendimentos de contingências; e</w:t>
      </w:r>
    </w:p>
    <w:p w14:paraId="3A4A77F3" w14:textId="77777777" w:rsidR="002B2810" w:rsidRPr="00596D3F" w:rsidRDefault="002B2810" w:rsidP="002B2810">
      <w:pPr>
        <w:pStyle w:val="PargrafodaLista"/>
        <w:numPr>
          <w:ilvl w:val="2"/>
          <w:numId w:val="12"/>
        </w:numPr>
        <w:spacing w:line="312" w:lineRule="auto"/>
        <w:jc w:val="both"/>
        <w:rPr>
          <w:rStyle w:val="eop"/>
          <w:rFonts w:cstheme="minorHAnsi"/>
          <w:sz w:val="22"/>
          <w:szCs w:val="22"/>
        </w:rPr>
      </w:pPr>
      <w:r w:rsidRPr="00596D3F">
        <w:rPr>
          <w:rStyle w:val="eop"/>
          <w:rFonts w:cstheme="minorHAnsi"/>
          <w:sz w:val="22"/>
          <w:szCs w:val="22"/>
        </w:rPr>
        <w:t xml:space="preserve">Protocolo de responsabilidades da equipe da </w:t>
      </w:r>
      <w:r w:rsidRPr="00596D3F">
        <w:rPr>
          <w:rStyle w:val="eop"/>
          <w:rFonts w:cstheme="minorHAnsi"/>
          <w:b/>
          <w:bCs/>
          <w:sz w:val="22"/>
          <w:szCs w:val="22"/>
        </w:rPr>
        <w:t>PERMISSIONÁRIA</w:t>
      </w:r>
      <w:r w:rsidRPr="00596D3F">
        <w:rPr>
          <w:rStyle w:val="eop"/>
          <w:rFonts w:cstheme="minorHAnsi"/>
          <w:sz w:val="22"/>
          <w:szCs w:val="22"/>
        </w:rPr>
        <w:t xml:space="preserve"> para atendimento a emergências.</w:t>
      </w:r>
    </w:p>
    <w:p w14:paraId="55E869D6" w14:textId="77777777" w:rsidR="002B2810" w:rsidRPr="00596D3F" w:rsidRDefault="002B2810" w:rsidP="002B2810">
      <w:pPr>
        <w:pStyle w:val="PargrafodaLista"/>
        <w:numPr>
          <w:ilvl w:val="2"/>
          <w:numId w:val="12"/>
        </w:numPr>
        <w:spacing w:line="312" w:lineRule="auto"/>
        <w:jc w:val="both"/>
        <w:rPr>
          <w:rStyle w:val="eop"/>
          <w:sz w:val="22"/>
          <w:szCs w:val="22"/>
        </w:rPr>
      </w:pPr>
      <w:r w:rsidRPr="00596D3F">
        <w:rPr>
          <w:rStyle w:val="eop"/>
          <w:sz w:val="22"/>
          <w:szCs w:val="22"/>
        </w:rPr>
        <w:t>Outras informações que se fizerem necessárias.</w:t>
      </w:r>
    </w:p>
    <w:p w14:paraId="5031184C" w14:textId="77777777" w:rsidR="002B2810" w:rsidRPr="00596D3F" w:rsidRDefault="002B2810" w:rsidP="002B2810">
      <w:pPr>
        <w:tabs>
          <w:tab w:val="left" w:pos="6663"/>
        </w:tabs>
        <w:spacing w:line="312" w:lineRule="auto"/>
        <w:jc w:val="both"/>
        <w:rPr>
          <w:rStyle w:val="eop"/>
          <w:b/>
          <w:bCs/>
          <w:sz w:val="22"/>
          <w:szCs w:val="22"/>
        </w:rPr>
      </w:pPr>
    </w:p>
    <w:p w14:paraId="067E087C" w14:textId="308BEECA" w:rsidR="002B2810" w:rsidRPr="00596D3F" w:rsidRDefault="002B2810" w:rsidP="00075EAF">
      <w:pPr>
        <w:pStyle w:val="PargrafodaLista"/>
        <w:numPr>
          <w:ilvl w:val="4"/>
          <w:numId w:val="40"/>
        </w:numPr>
        <w:tabs>
          <w:tab w:val="left" w:pos="6663"/>
        </w:tabs>
        <w:spacing w:line="312" w:lineRule="auto"/>
        <w:ind w:hanging="371"/>
        <w:jc w:val="both"/>
        <w:rPr>
          <w:rStyle w:val="eop"/>
          <w:rFonts w:eastAsiaTheme="minorEastAsia"/>
          <w:b/>
          <w:bCs/>
          <w:sz w:val="22"/>
          <w:szCs w:val="22"/>
        </w:rPr>
      </w:pPr>
      <w:r w:rsidRPr="00596D3F">
        <w:rPr>
          <w:sz w:val="22"/>
          <w:szCs w:val="22"/>
        </w:rPr>
        <w:t xml:space="preserve">Como alternativa ao disposto no </w:t>
      </w:r>
      <w:r w:rsidRPr="00596D3F">
        <w:rPr>
          <w:b/>
          <w:bCs/>
          <w:sz w:val="22"/>
          <w:szCs w:val="22"/>
        </w:rPr>
        <w:t>item F</w:t>
      </w:r>
      <w:r w:rsidRPr="00596D3F">
        <w:rPr>
          <w:sz w:val="22"/>
          <w:szCs w:val="22"/>
        </w:rPr>
        <w:t xml:space="preserve">, a </w:t>
      </w:r>
      <w:r w:rsidR="1607B2CA" w:rsidRPr="00596D3F">
        <w:rPr>
          <w:rStyle w:val="eop"/>
          <w:b/>
          <w:bCs/>
          <w:sz w:val="22"/>
          <w:szCs w:val="22"/>
        </w:rPr>
        <w:t>PERMISSIONÁRIA</w:t>
      </w:r>
      <w:r w:rsidRPr="00596D3F">
        <w:rPr>
          <w:sz w:val="22"/>
          <w:szCs w:val="22"/>
        </w:rPr>
        <w:t xml:space="preserve"> poderá realizar eventos mediante comunicação à </w:t>
      </w:r>
      <w:r w:rsidR="58010FB3" w:rsidRPr="7688E667">
        <w:rPr>
          <w:rStyle w:val="eop"/>
          <w:b/>
          <w:bCs/>
          <w:color w:val="000000" w:themeColor="text1"/>
          <w:sz w:val="22"/>
          <w:szCs w:val="22"/>
        </w:rPr>
        <w:t>PERMITENTE</w:t>
      </w:r>
      <w:r w:rsidRPr="00596D3F">
        <w:rPr>
          <w:sz w:val="22"/>
          <w:szCs w:val="22"/>
        </w:rPr>
        <w:t xml:space="preserve">, desde que respeitados os parâmetros constantes em Plano de Operação </w:t>
      </w:r>
      <w:proofErr w:type="spellStart"/>
      <w:r w:rsidRPr="00596D3F">
        <w:rPr>
          <w:sz w:val="22"/>
          <w:szCs w:val="22"/>
        </w:rPr>
        <w:t>pr</w:t>
      </w:r>
      <w:r w:rsidR="6B4A5E95" w:rsidRPr="00596D3F">
        <w:rPr>
          <w:sz w:val="22"/>
          <w:szCs w:val="22"/>
        </w:rPr>
        <w:t>e-</w:t>
      </w:r>
      <w:r w:rsidRPr="00596D3F">
        <w:rPr>
          <w:sz w:val="22"/>
          <w:szCs w:val="22"/>
        </w:rPr>
        <w:t>aprovado</w:t>
      </w:r>
      <w:proofErr w:type="spellEnd"/>
      <w:r w:rsidRPr="00596D3F">
        <w:rPr>
          <w:sz w:val="22"/>
          <w:szCs w:val="22"/>
        </w:rPr>
        <w:t xml:space="preserve"> pela </w:t>
      </w:r>
      <w:r w:rsidR="7C52990A" w:rsidRPr="7688E667">
        <w:rPr>
          <w:rStyle w:val="eop"/>
          <w:b/>
          <w:bCs/>
          <w:color w:val="000000" w:themeColor="text1"/>
          <w:sz w:val="22"/>
          <w:szCs w:val="22"/>
        </w:rPr>
        <w:t>PERMITENTE</w:t>
      </w:r>
      <w:r w:rsidRPr="00596D3F">
        <w:rPr>
          <w:sz w:val="22"/>
          <w:szCs w:val="22"/>
        </w:rPr>
        <w:t>.</w:t>
      </w:r>
    </w:p>
    <w:p w14:paraId="2C182D9A" w14:textId="77777777" w:rsidR="002B2810" w:rsidRPr="00596D3F" w:rsidRDefault="002B2810" w:rsidP="00075EAF">
      <w:pPr>
        <w:pStyle w:val="PargrafodaLista"/>
        <w:numPr>
          <w:ilvl w:val="4"/>
          <w:numId w:val="40"/>
        </w:numPr>
        <w:tabs>
          <w:tab w:val="left" w:pos="6663"/>
        </w:tabs>
        <w:autoSpaceDE w:val="0"/>
        <w:autoSpaceDN w:val="0"/>
        <w:adjustRightInd w:val="0"/>
        <w:spacing w:line="312" w:lineRule="auto"/>
        <w:ind w:hanging="371"/>
        <w:jc w:val="both"/>
        <w:rPr>
          <w:rStyle w:val="eop"/>
          <w:b/>
          <w:bCs/>
          <w:sz w:val="22"/>
          <w:szCs w:val="22"/>
        </w:rPr>
      </w:pPr>
      <w:r w:rsidRPr="00596D3F">
        <w:rPr>
          <w:rStyle w:val="eop"/>
          <w:sz w:val="22"/>
          <w:szCs w:val="22"/>
        </w:rPr>
        <w:t xml:space="preserve">No caso de locação para eventos, a </w:t>
      </w:r>
      <w:r w:rsidRPr="00596D3F">
        <w:rPr>
          <w:rStyle w:val="eop"/>
          <w:b/>
          <w:bCs/>
          <w:sz w:val="22"/>
          <w:szCs w:val="22"/>
        </w:rPr>
        <w:t>PERMISSIONÁRIA</w:t>
      </w:r>
      <w:r w:rsidRPr="00596D3F">
        <w:rPr>
          <w:rStyle w:val="eop"/>
          <w:sz w:val="22"/>
          <w:szCs w:val="22"/>
        </w:rPr>
        <w:t xml:space="preserve"> é responsável por eventuais intercorrências durante a realização do evento;</w:t>
      </w:r>
    </w:p>
    <w:p w14:paraId="369A3B65" w14:textId="77777777" w:rsidR="002B2810" w:rsidRPr="00596D3F" w:rsidRDefault="002B2810" w:rsidP="00075EAF">
      <w:pPr>
        <w:pStyle w:val="PargrafodaLista"/>
        <w:numPr>
          <w:ilvl w:val="4"/>
          <w:numId w:val="40"/>
        </w:numPr>
        <w:tabs>
          <w:tab w:val="left" w:pos="6663"/>
        </w:tabs>
        <w:autoSpaceDE w:val="0"/>
        <w:autoSpaceDN w:val="0"/>
        <w:adjustRightInd w:val="0"/>
        <w:spacing w:line="312" w:lineRule="auto"/>
        <w:ind w:hanging="371"/>
        <w:jc w:val="both"/>
        <w:rPr>
          <w:rStyle w:val="eop"/>
          <w:b/>
          <w:bCs/>
          <w:sz w:val="22"/>
          <w:szCs w:val="22"/>
        </w:rPr>
      </w:pPr>
      <w:r w:rsidRPr="00596D3F">
        <w:rPr>
          <w:rStyle w:val="eop"/>
          <w:sz w:val="22"/>
          <w:szCs w:val="22"/>
        </w:rPr>
        <w:t>Proibir a utilização de artefatos pirotécnicos, salvo em situação de emergência/resgate de vítimas;</w:t>
      </w:r>
    </w:p>
    <w:p w14:paraId="55E57259" w14:textId="77777777" w:rsidR="002B2810" w:rsidRPr="00596D3F" w:rsidRDefault="002B2810" w:rsidP="00075EAF">
      <w:pPr>
        <w:pStyle w:val="PargrafodaLista"/>
        <w:numPr>
          <w:ilvl w:val="4"/>
          <w:numId w:val="40"/>
        </w:numPr>
        <w:autoSpaceDE w:val="0"/>
        <w:autoSpaceDN w:val="0"/>
        <w:adjustRightInd w:val="0"/>
        <w:spacing w:line="312" w:lineRule="auto"/>
        <w:ind w:hanging="371"/>
        <w:jc w:val="both"/>
        <w:rPr>
          <w:rStyle w:val="eop"/>
          <w:b/>
          <w:bCs/>
          <w:sz w:val="22"/>
          <w:szCs w:val="22"/>
        </w:rPr>
      </w:pPr>
      <w:r w:rsidRPr="00596D3F">
        <w:rPr>
          <w:rStyle w:val="eop"/>
          <w:sz w:val="22"/>
          <w:szCs w:val="22"/>
        </w:rPr>
        <w:t>Estimular a conduta de mínimo impacto nos ambientes naturais, promovendo ações de educação e conservação ambiental;</w:t>
      </w:r>
    </w:p>
    <w:p w14:paraId="5E60A64F" w14:textId="77777777" w:rsidR="002B2810" w:rsidRPr="00596D3F" w:rsidRDefault="002B2810" w:rsidP="00075EAF">
      <w:pPr>
        <w:pStyle w:val="PargrafodaLista"/>
        <w:numPr>
          <w:ilvl w:val="4"/>
          <w:numId w:val="40"/>
        </w:numPr>
        <w:tabs>
          <w:tab w:val="left" w:pos="1418"/>
        </w:tabs>
        <w:autoSpaceDE w:val="0"/>
        <w:autoSpaceDN w:val="0"/>
        <w:adjustRightInd w:val="0"/>
        <w:spacing w:line="312" w:lineRule="auto"/>
        <w:ind w:hanging="371"/>
        <w:jc w:val="both"/>
        <w:rPr>
          <w:rStyle w:val="eop"/>
          <w:b/>
          <w:bCs/>
          <w:sz w:val="22"/>
          <w:szCs w:val="22"/>
        </w:rPr>
      </w:pPr>
      <w:r w:rsidRPr="00596D3F">
        <w:rPr>
          <w:rStyle w:val="eop"/>
          <w:sz w:val="22"/>
          <w:szCs w:val="22"/>
        </w:rPr>
        <w:t>Limpar, recolher e destinar adequadamente todos os resíduos produzidos em decorrência da realização do evento;</w:t>
      </w:r>
    </w:p>
    <w:p w14:paraId="3CD906B5" w14:textId="77777777" w:rsidR="002B2810" w:rsidRPr="00596D3F" w:rsidRDefault="002B2810" w:rsidP="00075EAF">
      <w:pPr>
        <w:pStyle w:val="PargrafodaLista"/>
        <w:numPr>
          <w:ilvl w:val="4"/>
          <w:numId w:val="40"/>
        </w:numPr>
        <w:tabs>
          <w:tab w:val="left" w:pos="1418"/>
        </w:tabs>
        <w:autoSpaceDE w:val="0"/>
        <w:autoSpaceDN w:val="0"/>
        <w:adjustRightInd w:val="0"/>
        <w:spacing w:line="312" w:lineRule="auto"/>
        <w:ind w:hanging="371"/>
        <w:jc w:val="both"/>
        <w:rPr>
          <w:rStyle w:val="eop"/>
          <w:b/>
          <w:bCs/>
          <w:sz w:val="22"/>
          <w:szCs w:val="22"/>
        </w:rPr>
      </w:pPr>
      <w:r w:rsidRPr="00596D3F">
        <w:rPr>
          <w:rStyle w:val="eop"/>
          <w:sz w:val="22"/>
          <w:szCs w:val="22"/>
        </w:rPr>
        <w:t>Utilizar apenas os locais e percursos autorizados;</w:t>
      </w:r>
    </w:p>
    <w:p w14:paraId="6CE317B5" w14:textId="77777777" w:rsidR="002B2810" w:rsidRPr="00596D3F" w:rsidRDefault="002B2810" w:rsidP="00075EAF">
      <w:pPr>
        <w:pStyle w:val="PargrafodaLista"/>
        <w:numPr>
          <w:ilvl w:val="4"/>
          <w:numId w:val="40"/>
        </w:numPr>
        <w:tabs>
          <w:tab w:val="left" w:pos="1418"/>
        </w:tabs>
        <w:autoSpaceDE w:val="0"/>
        <w:autoSpaceDN w:val="0"/>
        <w:adjustRightInd w:val="0"/>
        <w:spacing w:line="312" w:lineRule="auto"/>
        <w:ind w:hanging="371"/>
        <w:jc w:val="both"/>
        <w:rPr>
          <w:rStyle w:val="eop"/>
          <w:b/>
          <w:bCs/>
          <w:sz w:val="22"/>
          <w:szCs w:val="22"/>
        </w:rPr>
      </w:pPr>
      <w:r w:rsidRPr="00596D3F">
        <w:rPr>
          <w:rStyle w:val="eop"/>
          <w:sz w:val="22"/>
          <w:szCs w:val="22"/>
        </w:rPr>
        <w:t>Disponibilizar livre acesso a todos os locais do evento à equipe da gestão do PEIA, ou outros por ela designados, para fins de controle, acompanhamento e monitoramento da atividade;</w:t>
      </w:r>
    </w:p>
    <w:p w14:paraId="5F115F4E" w14:textId="77777777" w:rsidR="002B2810" w:rsidRPr="00596D3F" w:rsidRDefault="002B2810" w:rsidP="00075EAF">
      <w:pPr>
        <w:pStyle w:val="PargrafodaLista"/>
        <w:numPr>
          <w:ilvl w:val="4"/>
          <w:numId w:val="40"/>
        </w:numPr>
        <w:tabs>
          <w:tab w:val="left" w:pos="1418"/>
        </w:tabs>
        <w:autoSpaceDE w:val="0"/>
        <w:autoSpaceDN w:val="0"/>
        <w:adjustRightInd w:val="0"/>
        <w:spacing w:line="312" w:lineRule="auto"/>
        <w:ind w:hanging="371"/>
        <w:jc w:val="both"/>
        <w:rPr>
          <w:rStyle w:val="eop"/>
          <w:b/>
          <w:bCs/>
          <w:sz w:val="22"/>
          <w:szCs w:val="22"/>
        </w:rPr>
      </w:pPr>
      <w:r w:rsidRPr="00596D3F">
        <w:rPr>
          <w:rStyle w:val="eop"/>
          <w:sz w:val="22"/>
          <w:szCs w:val="22"/>
        </w:rPr>
        <w:t xml:space="preserve">Reparar integralmente, sob a supervisão da </w:t>
      </w:r>
      <w:r w:rsidRPr="00596D3F">
        <w:rPr>
          <w:rStyle w:val="eop"/>
          <w:b/>
          <w:bCs/>
          <w:sz w:val="22"/>
          <w:szCs w:val="22"/>
        </w:rPr>
        <w:t>PERMITENTE</w:t>
      </w:r>
      <w:r w:rsidRPr="00596D3F">
        <w:rPr>
          <w:rStyle w:val="eop"/>
          <w:sz w:val="22"/>
          <w:szCs w:val="22"/>
        </w:rPr>
        <w:t>, eventuais danos causados aos ecossistemas e à infraestrutura do PEIA, decorrentes das atividades realizadas;</w:t>
      </w:r>
    </w:p>
    <w:p w14:paraId="38822A8C" w14:textId="77777777" w:rsidR="002B2810" w:rsidRPr="00F51A72" w:rsidRDefault="002B2810" w:rsidP="00075EAF">
      <w:pPr>
        <w:pStyle w:val="PargrafodaLista"/>
        <w:numPr>
          <w:ilvl w:val="4"/>
          <w:numId w:val="40"/>
        </w:numPr>
        <w:tabs>
          <w:tab w:val="left" w:pos="6663"/>
        </w:tabs>
        <w:autoSpaceDE w:val="0"/>
        <w:autoSpaceDN w:val="0"/>
        <w:adjustRightInd w:val="0"/>
        <w:spacing w:line="312" w:lineRule="auto"/>
        <w:ind w:hanging="371"/>
        <w:jc w:val="both"/>
        <w:rPr>
          <w:rStyle w:val="eop"/>
          <w:b/>
          <w:bCs/>
          <w:sz w:val="22"/>
          <w:szCs w:val="22"/>
        </w:rPr>
      </w:pPr>
      <w:r w:rsidRPr="00596D3F">
        <w:rPr>
          <w:rStyle w:val="eop"/>
          <w:sz w:val="22"/>
          <w:szCs w:val="22"/>
        </w:rPr>
        <w:t xml:space="preserve">A utilização de logomarca da Fundação Florestal e/ou do PEIA deve atender o Manual de Identidade Visual da Fundação Florestal, bem como deve ser previamente aprovada pelo Setor de Comunicação da </w:t>
      </w:r>
      <w:r w:rsidRPr="00596D3F">
        <w:rPr>
          <w:rStyle w:val="eop"/>
          <w:b/>
          <w:bCs/>
          <w:sz w:val="22"/>
          <w:szCs w:val="22"/>
        </w:rPr>
        <w:t>PERMITENTE</w:t>
      </w:r>
      <w:r w:rsidRPr="00596D3F">
        <w:rPr>
          <w:rStyle w:val="eop"/>
          <w:sz w:val="22"/>
          <w:szCs w:val="22"/>
        </w:rPr>
        <w:t>;</w:t>
      </w:r>
    </w:p>
    <w:p w14:paraId="02849247" w14:textId="3CBFE427" w:rsidR="00F51A72" w:rsidRPr="003D48EF" w:rsidRDefault="003D48EF" w:rsidP="003D48EF">
      <w:pPr>
        <w:pStyle w:val="PargrafodaLista"/>
        <w:numPr>
          <w:ilvl w:val="4"/>
          <w:numId w:val="40"/>
        </w:numPr>
        <w:tabs>
          <w:tab w:val="left" w:pos="6663"/>
        </w:tabs>
        <w:spacing w:line="312" w:lineRule="auto"/>
        <w:ind w:hanging="371"/>
        <w:jc w:val="both"/>
        <w:rPr>
          <w:rStyle w:val="eop"/>
          <w:rFonts w:eastAsiaTheme="minorEastAsia"/>
          <w:b/>
          <w:bCs/>
          <w:sz w:val="22"/>
          <w:szCs w:val="22"/>
        </w:rPr>
      </w:pPr>
      <w:r>
        <w:rPr>
          <w:rStyle w:val="eop"/>
          <w:rFonts w:eastAsiaTheme="minorEastAsia"/>
          <w:sz w:val="22"/>
          <w:szCs w:val="22"/>
        </w:rPr>
        <w:t xml:space="preserve">Para a realização de eventos específicos, </w:t>
      </w:r>
      <w:r>
        <w:rPr>
          <w:sz w:val="22"/>
          <w:szCs w:val="22"/>
        </w:rPr>
        <w:t xml:space="preserve">a </w:t>
      </w:r>
      <w:r w:rsidRPr="00371C1D">
        <w:rPr>
          <w:b/>
          <w:bCs/>
          <w:sz w:val="22"/>
          <w:szCs w:val="22"/>
        </w:rPr>
        <w:t>PERMISSIONÁRI</w:t>
      </w:r>
      <w:r>
        <w:rPr>
          <w:b/>
          <w:bCs/>
          <w:sz w:val="22"/>
          <w:szCs w:val="22"/>
        </w:rPr>
        <w:t xml:space="preserve">A </w:t>
      </w:r>
      <w:r>
        <w:rPr>
          <w:sz w:val="22"/>
          <w:szCs w:val="22"/>
        </w:rPr>
        <w:t>poderá instalar estruturas de apoio de pequeno porte, móveis e provisórias, nas áreas externas não contempladas no objeto desta Permissão de Uso, respeitando</w:t>
      </w:r>
      <w:r>
        <w:rPr>
          <w:rStyle w:val="eop"/>
          <w:rFonts w:eastAsiaTheme="minorEastAsia"/>
          <w:sz w:val="22"/>
          <w:szCs w:val="22"/>
        </w:rPr>
        <w:t>-se</w:t>
      </w:r>
      <w:r w:rsidRPr="00371C1D">
        <w:rPr>
          <w:rStyle w:val="eop"/>
          <w:rFonts w:eastAsiaTheme="minorEastAsia"/>
          <w:sz w:val="22"/>
          <w:szCs w:val="22"/>
        </w:rPr>
        <w:t xml:space="preserve"> a ambi</w:t>
      </w:r>
      <w:r>
        <w:rPr>
          <w:rStyle w:val="eop"/>
          <w:rFonts w:eastAsiaTheme="minorEastAsia"/>
          <w:sz w:val="22"/>
          <w:szCs w:val="22"/>
        </w:rPr>
        <w:t>ê</w:t>
      </w:r>
      <w:r w:rsidRPr="00371C1D">
        <w:rPr>
          <w:rStyle w:val="eop"/>
          <w:rFonts w:eastAsiaTheme="minorEastAsia"/>
          <w:sz w:val="22"/>
          <w:szCs w:val="22"/>
        </w:rPr>
        <w:t>nci</w:t>
      </w:r>
      <w:r>
        <w:rPr>
          <w:rStyle w:val="eop"/>
          <w:rFonts w:eastAsiaTheme="minorEastAsia"/>
          <w:sz w:val="22"/>
          <w:szCs w:val="22"/>
        </w:rPr>
        <w:t>a do PEIA</w:t>
      </w:r>
      <w:r w:rsidRPr="00371C1D">
        <w:rPr>
          <w:rStyle w:val="eop"/>
          <w:rFonts w:eastAsiaTheme="minorEastAsia"/>
          <w:sz w:val="22"/>
          <w:szCs w:val="22"/>
        </w:rPr>
        <w:t xml:space="preserve"> </w:t>
      </w:r>
      <w:r>
        <w:rPr>
          <w:rStyle w:val="eop"/>
          <w:rFonts w:eastAsiaTheme="minorEastAsia"/>
          <w:sz w:val="22"/>
          <w:szCs w:val="22"/>
        </w:rPr>
        <w:t xml:space="preserve">mediante aprovação prévia da </w:t>
      </w:r>
      <w:r w:rsidRPr="00371C1D">
        <w:rPr>
          <w:rStyle w:val="eop"/>
          <w:rFonts w:eastAsiaTheme="minorEastAsia"/>
          <w:b/>
          <w:bCs/>
          <w:sz w:val="22"/>
          <w:szCs w:val="22"/>
        </w:rPr>
        <w:t>PERMITENTE</w:t>
      </w:r>
      <w:r>
        <w:rPr>
          <w:rStyle w:val="eop"/>
          <w:rFonts w:eastAsiaTheme="minorEastAsia"/>
          <w:sz w:val="22"/>
          <w:szCs w:val="22"/>
        </w:rPr>
        <w:t>, bem como</w:t>
      </w:r>
      <w:r w:rsidRPr="00371C1D">
        <w:rPr>
          <w:rStyle w:val="eop"/>
          <w:rFonts w:eastAsiaTheme="minorEastAsia"/>
          <w:sz w:val="22"/>
          <w:szCs w:val="22"/>
        </w:rPr>
        <w:t xml:space="preserve"> atendendo</w:t>
      </w:r>
      <w:r>
        <w:rPr>
          <w:rStyle w:val="eop"/>
          <w:rFonts w:eastAsiaTheme="minorEastAsia"/>
          <w:sz w:val="22"/>
          <w:szCs w:val="22"/>
        </w:rPr>
        <w:t>, no que couber,</w:t>
      </w:r>
      <w:r>
        <w:rPr>
          <w:rStyle w:val="eop"/>
          <w:rFonts w:eastAsiaTheme="minorEastAsia"/>
          <w:b/>
          <w:bCs/>
          <w:sz w:val="22"/>
          <w:szCs w:val="22"/>
        </w:rPr>
        <w:t xml:space="preserve"> </w:t>
      </w:r>
      <w:r>
        <w:rPr>
          <w:rStyle w:val="eop"/>
          <w:rFonts w:eastAsiaTheme="minorEastAsia"/>
          <w:sz w:val="22"/>
          <w:szCs w:val="22"/>
        </w:rPr>
        <w:t>a</w:t>
      </w:r>
      <w:r w:rsidRPr="00596D3F">
        <w:rPr>
          <w:sz w:val="22"/>
          <w:szCs w:val="22"/>
        </w:rPr>
        <w:t xml:space="preserve"> Portaria Normativa FF/DE nº 186/2013 (</w:t>
      </w:r>
      <w:r w:rsidR="004F2B53">
        <w:rPr>
          <w:b/>
          <w:bCs/>
          <w:sz w:val="22"/>
          <w:szCs w:val="22"/>
        </w:rPr>
        <w:t>ANEXO I.2</w:t>
      </w:r>
      <w:r w:rsidRPr="00596D3F">
        <w:rPr>
          <w:b/>
          <w:bCs/>
          <w:sz w:val="22"/>
          <w:szCs w:val="22"/>
        </w:rPr>
        <w:t>.16 - PORTARIA NORMATIVA FF-DE-186-2013 – EVENTOS</w:t>
      </w:r>
      <w:r w:rsidRPr="00596D3F">
        <w:rPr>
          <w:sz w:val="22"/>
          <w:szCs w:val="22"/>
        </w:rPr>
        <w:t>), ou outra que vier a substitui-la</w:t>
      </w:r>
      <w:r>
        <w:rPr>
          <w:sz w:val="22"/>
          <w:szCs w:val="22"/>
        </w:rPr>
        <w:t>;</w:t>
      </w:r>
    </w:p>
    <w:p w14:paraId="74A71652" w14:textId="77777777" w:rsidR="002B2810" w:rsidRPr="00596D3F" w:rsidRDefault="002B2810" w:rsidP="00075EAF">
      <w:pPr>
        <w:pStyle w:val="PargrafodaLista"/>
        <w:numPr>
          <w:ilvl w:val="4"/>
          <w:numId w:val="40"/>
        </w:numPr>
        <w:tabs>
          <w:tab w:val="left" w:pos="1418"/>
        </w:tabs>
        <w:autoSpaceDE w:val="0"/>
        <w:autoSpaceDN w:val="0"/>
        <w:adjustRightInd w:val="0"/>
        <w:spacing w:line="312" w:lineRule="auto"/>
        <w:ind w:hanging="371"/>
        <w:jc w:val="both"/>
        <w:rPr>
          <w:rStyle w:val="eop"/>
          <w:b/>
          <w:bCs/>
          <w:sz w:val="22"/>
          <w:szCs w:val="22"/>
        </w:rPr>
      </w:pPr>
      <w:r w:rsidRPr="00596D3F">
        <w:rPr>
          <w:rStyle w:val="eop"/>
          <w:sz w:val="22"/>
          <w:szCs w:val="22"/>
        </w:rPr>
        <w:t xml:space="preserve">A utilização de áreas no interior do PEIA sem a devida autorização ou em desacordo com o projeto do evento, aprovado pela </w:t>
      </w:r>
      <w:r w:rsidRPr="00596D3F">
        <w:rPr>
          <w:rStyle w:val="eop"/>
          <w:b/>
          <w:bCs/>
          <w:sz w:val="22"/>
          <w:szCs w:val="22"/>
        </w:rPr>
        <w:t>PERMITENTE</w:t>
      </w:r>
      <w:r w:rsidRPr="00596D3F">
        <w:rPr>
          <w:rStyle w:val="eop"/>
          <w:sz w:val="22"/>
          <w:szCs w:val="22"/>
        </w:rPr>
        <w:t>, configura, além de infração administrativa, crime ambiental, ficando o infrator sujeito às penas previstas na Lei Federal nº 9.605/1998, Decreto Federal nº 6.514/2008, Resolução nº 05/2021 da Secretaria de Infraestrutura e Meio Ambiente, e nas demais normas aplicáveis à matéria e suas respectivas alterações;</w:t>
      </w:r>
    </w:p>
    <w:p w14:paraId="49104358" w14:textId="77777777" w:rsidR="002B2810" w:rsidRPr="00596D3F" w:rsidRDefault="002B2810" w:rsidP="00075EAF">
      <w:pPr>
        <w:pStyle w:val="PargrafodaLista"/>
        <w:numPr>
          <w:ilvl w:val="4"/>
          <w:numId w:val="40"/>
        </w:numPr>
        <w:tabs>
          <w:tab w:val="left" w:pos="1134"/>
        </w:tabs>
        <w:autoSpaceDE w:val="0"/>
        <w:autoSpaceDN w:val="0"/>
        <w:adjustRightInd w:val="0"/>
        <w:spacing w:line="312" w:lineRule="auto"/>
        <w:ind w:hanging="371"/>
        <w:jc w:val="both"/>
        <w:rPr>
          <w:rStyle w:val="eop"/>
          <w:b/>
          <w:bCs/>
          <w:sz w:val="22"/>
          <w:szCs w:val="22"/>
        </w:rPr>
      </w:pPr>
      <w:r w:rsidRPr="00596D3F">
        <w:rPr>
          <w:rStyle w:val="eop"/>
          <w:sz w:val="22"/>
          <w:szCs w:val="22"/>
        </w:rPr>
        <w:t>Ao constatar o descumprimento do disposto no projeto do evento aprovado, a PERMITENTE deverá adotar as medidas administrativas cabíveis, inclusive determinando a imediata paralisação das atividades;</w:t>
      </w:r>
    </w:p>
    <w:p w14:paraId="0FF4750B" w14:textId="77777777" w:rsidR="002B2810" w:rsidRPr="006A12B5" w:rsidRDefault="002B2810" w:rsidP="00075EAF">
      <w:pPr>
        <w:pStyle w:val="PargrafodaLista"/>
        <w:numPr>
          <w:ilvl w:val="4"/>
          <w:numId w:val="40"/>
        </w:numPr>
        <w:tabs>
          <w:tab w:val="left" w:pos="6663"/>
        </w:tabs>
        <w:autoSpaceDE w:val="0"/>
        <w:autoSpaceDN w:val="0"/>
        <w:adjustRightInd w:val="0"/>
        <w:spacing w:line="312" w:lineRule="auto"/>
        <w:ind w:hanging="371"/>
        <w:jc w:val="both"/>
        <w:rPr>
          <w:rStyle w:val="eop"/>
          <w:b/>
          <w:bCs/>
          <w:sz w:val="22"/>
          <w:szCs w:val="22"/>
          <w:lang w:val="en-US"/>
        </w:rPr>
      </w:pPr>
      <w:proofErr w:type="spellStart"/>
      <w:r w:rsidRPr="7688E667">
        <w:rPr>
          <w:rStyle w:val="eop"/>
          <w:sz w:val="22"/>
          <w:szCs w:val="22"/>
          <w:lang w:val="en-US"/>
        </w:rPr>
        <w:t>Proibir</w:t>
      </w:r>
      <w:proofErr w:type="spellEnd"/>
      <w:r w:rsidRPr="7688E667">
        <w:rPr>
          <w:rStyle w:val="eop"/>
          <w:sz w:val="22"/>
          <w:szCs w:val="22"/>
          <w:lang w:val="en-US"/>
        </w:rPr>
        <w:t xml:space="preserve"> </w:t>
      </w:r>
      <w:proofErr w:type="spellStart"/>
      <w:r w:rsidRPr="7688E667">
        <w:rPr>
          <w:rStyle w:val="eop"/>
          <w:sz w:val="22"/>
          <w:szCs w:val="22"/>
          <w:lang w:val="en-US"/>
        </w:rPr>
        <w:t>eventos</w:t>
      </w:r>
      <w:proofErr w:type="spellEnd"/>
      <w:r w:rsidRPr="7688E667">
        <w:rPr>
          <w:rStyle w:val="eop"/>
          <w:sz w:val="22"/>
          <w:szCs w:val="22"/>
          <w:lang w:val="en-US"/>
        </w:rPr>
        <w:t xml:space="preserve"> que:</w:t>
      </w:r>
    </w:p>
    <w:p w14:paraId="303AD3F4" w14:textId="77777777" w:rsidR="002B2810" w:rsidRPr="00596D3F" w:rsidRDefault="002B2810" w:rsidP="002B2810">
      <w:pPr>
        <w:pStyle w:val="PargrafodaLista"/>
        <w:numPr>
          <w:ilvl w:val="0"/>
          <w:numId w:val="17"/>
        </w:numPr>
        <w:tabs>
          <w:tab w:val="left" w:pos="6663"/>
        </w:tabs>
        <w:autoSpaceDE w:val="0"/>
        <w:autoSpaceDN w:val="0"/>
        <w:adjustRightInd w:val="0"/>
        <w:spacing w:line="312" w:lineRule="auto"/>
        <w:jc w:val="both"/>
        <w:rPr>
          <w:rStyle w:val="eop"/>
          <w:b/>
          <w:bCs/>
          <w:sz w:val="22"/>
          <w:szCs w:val="22"/>
        </w:rPr>
      </w:pPr>
      <w:r w:rsidRPr="00596D3F">
        <w:rPr>
          <w:rStyle w:val="eop"/>
          <w:rFonts w:cstheme="minorHAnsi"/>
          <w:sz w:val="22"/>
          <w:szCs w:val="22"/>
        </w:rPr>
        <w:t xml:space="preserve">Impliquem em manifestação </w:t>
      </w:r>
      <w:proofErr w:type="spellStart"/>
      <w:r w:rsidRPr="00596D3F">
        <w:rPr>
          <w:rStyle w:val="eop"/>
          <w:rFonts w:cstheme="minorHAnsi"/>
          <w:sz w:val="22"/>
          <w:szCs w:val="22"/>
        </w:rPr>
        <w:t>política-partidária</w:t>
      </w:r>
      <w:proofErr w:type="spellEnd"/>
      <w:r w:rsidRPr="00596D3F">
        <w:rPr>
          <w:rStyle w:val="eop"/>
          <w:rFonts w:cstheme="minorHAnsi"/>
          <w:sz w:val="22"/>
          <w:szCs w:val="22"/>
        </w:rPr>
        <w:t>;</w:t>
      </w:r>
    </w:p>
    <w:p w14:paraId="5BE210E1" w14:textId="77777777" w:rsidR="002B2810" w:rsidRPr="00596D3F" w:rsidRDefault="002B2810" w:rsidP="002B2810">
      <w:pPr>
        <w:pStyle w:val="PargrafodaLista"/>
        <w:numPr>
          <w:ilvl w:val="0"/>
          <w:numId w:val="17"/>
        </w:numPr>
        <w:tabs>
          <w:tab w:val="left" w:pos="6663"/>
        </w:tabs>
        <w:autoSpaceDE w:val="0"/>
        <w:autoSpaceDN w:val="0"/>
        <w:adjustRightInd w:val="0"/>
        <w:spacing w:line="312" w:lineRule="auto"/>
        <w:jc w:val="both"/>
        <w:rPr>
          <w:rStyle w:val="eop"/>
          <w:b/>
          <w:bCs/>
          <w:sz w:val="22"/>
          <w:szCs w:val="22"/>
        </w:rPr>
      </w:pPr>
      <w:r w:rsidRPr="00596D3F">
        <w:rPr>
          <w:rStyle w:val="eop"/>
          <w:sz w:val="22"/>
          <w:szCs w:val="22"/>
        </w:rPr>
        <w:t>Impliquem na promoção de produtos tabagistas;</w:t>
      </w:r>
    </w:p>
    <w:p w14:paraId="0AAE6E65" w14:textId="77777777" w:rsidR="002B2810" w:rsidRPr="00596D3F" w:rsidRDefault="002B2810" w:rsidP="002B2810">
      <w:pPr>
        <w:pStyle w:val="PargrafodaLista"/>
        <w:numPr>
          <w:ilvl w:val="0"/>
          <w:numId w:val="17"/>
        </w:numPr>
        <w:tabs>
          <w:tab w:val="left" w:pos="6663"/>
        </w:tabs>
        <w:autoSpaceDE w:val="0"/>
        <w:autoSpaceDN w:val="0"/>
        <w:adjustRightInd w:val="0"/>
        <w:spacing w:line="312" w:lineRule="auto"/>
        <w:jc w:val="both"/>
        <w:rPr>
          <w:rStyle w:val="eop"/>
          <w:b/>
          <w:bCs/>
          <w:sz w:val="22"/>
          <w:szCs w:val="22"/>
        </w:rPr>
      </w:pPr>
      <w:r w:rsidRPr="00596D3F">
        <w:rPr>
          <w:rStyle w:val="eop"/>
          <w:sz w:val="22"/>
          <w:szCs w:val="22"/>
        </w:rPr>
        <w:t>Utilizem efeitos especiais visuais ou mecânicos considerados danosos ao ecossistema e a fauna silvestre;</w:t>
      </w:r>
    </w:p>
    <w:p w14:paraId="60CDC652" w14:textId="77777777" w:rsidR="002B2810" w:rsidRPr="00596D3F" w:rsidRDefault="002B2810" w:rsidP="002B2810">
      <w:pPr>
        <w:pStyle w:val="PargrafodaLista"/>
        <w:numPr>
          <w:ilvl w:val="0"/>
          <w:numId w:val="17"/>
        </w:numPr>
        <w:tabs>
          <w:tab w:val="left" w:pos="6663"/>
        </w:tabs>
        <w:autoSpaceDE w:val="0"/>
        <w:autoSpaceDN w:val="0"/>
        <w:adjustRightInd w:val="0"/>
        <w:spacing w:line="312" w:lineRule="auto"/>
        <w:jc w:val="both"/>
        <w:rPr>
          <w:rStyle w:val="eop"/>
          <w:b/>
          <w:bCs/>
          <w:sz w:val="22"/>
          <w:szCs w:val="22"/>
        </w:rPr>
      </w:pPr>
      <w:r w:rsidRPr="00596D3F">
        <w:rPr>
          <w:rStyle w:val="eop"/>
          <w:sz w:val="22"/>
          <w:szCs w:val="22"/>
        </w:rPr>
        <w:t xml:space="preserve">Que exponham animais em cativeiros ou em situação que não condizem com seu comportamento natural; </w:t>
      </w:r>
    </w:p>
    <w:p w14:paraId="513E2961" w14:textId="77777777" w:rsidR="002B2810" w:rsidRPr="00596D3F" w:rsidRDefault="002B2810" w:rsidP="002B2810">
      <w:pPr>
        <w:pStyle w:val="PargrafodaLista"/>
        <w:numPr>
          <w:ilvl w:val="0"/>
          <w:numId w:val="17"/>
        </w:numPr>
        <w:tabs>
          <w:tab w:val="left" w:pos="6663"/>
        </w:tabs>
        <w:spacing w:line="312" w:lineRule="auto"/>
        <w:jc w:val="both"/>
        <w:rPr>
          <w:rStyle w:val="eop"/>
          <w:b/>
          <w:bCs/>
          <w:sz w:val="22"/>
          <w:szCs w:val="22"/>
        </w:rPr>
      </w:pPr>
      <w:r w:rsidRPr="00596D3F">
        <w:rPr>
          <w:rStyle w:val="eop"/>
          <w:sz w:val="22"/>
          <w:szCs w:val="22"/>
        </w:rPr>
        <w:t>Necessitem de acesso de animais domésticos ou de quaisquer espécies silvestres exógenas no PEIA.</w:t>
      </w:r>
    </w:p>
    <w:p w14:paraId="1F6BE3CA" w14:textId="77777777" w:rsidR="004B6443" w:rsidRPr="00596D3F" w:rsidRDefault="004B6443" w:rsidP="004B6443">
      <w:pPr>
        <w:pStyle w:val="PargrafodaLista"/>
        <w:tabs>
          <w:tab w:val="left" w:pos="6663"/>
        </w:tabs>
        <w:spacing w:line="312" w:lineRule="auto"/>
        <w:ind w:left="1440"/>
        <w:jc w:val="both"/>
        <w:rPr>
          <w:b/>
          <w:bCs/>
          <w:sz w:val="22"/>
          <w:szCs w:val="22"/>
        </w:rPr>
      </w:pPr>
    </w:p>
    <w:p w14:paraId="53E201C9" w14:textId="09D11EC4" w:rsidR="00224609" w:rsidRPr="00596D3F" w:rsidRDefault="0A42EA46" w:rsidP="004F74C7">
      <w:pPr>
        <w:pStyle w:val="Ttulo3"/>
        <w:rPr>
          <w:rStyle w:val="eop"/>
          <w:rFonts w:eastAsiaTheme="minorEastAsia"/>
        </w:rPr>
      </w:pPr>
      <w:r w:rsidRPr="00596D3F">
        <w:rPr>
          <w:rStyle w:val="eop"/>
        </w:rPr>
        <w:t>A</w:t>
      </w:r>
      <w:r w:rsidR="002B2810" w:rsidRPr="00596D3F">
        <w:rPr>
          <w:rStyle w:val="eop"/>
        </w:rPr>
        <w:t xml:space="preserve"> </w:t>
      </w:r>
      <w:r w:rsidR="02CD9A39" w:rsidRPr="00596D3F">
        <w:rPr>
          <w:rStyle w:val="eop"/>
          <w:b/>
        </w:rPr>
        <w:t>PERMISSIONÁRIA</w:t>
      </w:r>
      <w:r w:rsidR="02CD9A39" w:rsidRPr="00596D3F">
        <w:rPr>
          <w:rStyle w:val="eop"/>
        </w:rPr>
        <w:t xml:space="preserve"> </w:t>
      </w:r>
      <w:r w:rsidR="002B2810" w:rsidRPr="00596D3F">
        <w:rPr>
          <w:rStyle w:val="eop"/>
        </w:rPr>
        <w:t xml:space="preserve">poderá prover serviço de alimentação e bebidas em </w:t>
      </w:r>
      <w:proofErr w:type="spellStart"/>
      <w:r w:rsidR="002B2810" w:rsidRPr="00596D3F">
        <w:rPr>
          <w:rStyle w:val="eop"/>
        </w:rPr>
        <w:t>carater</w:t>
      </w:r>
      <w:proofErr w:type="spellEnd"/>
      <w:r w:rsidR="002B2810" w:rsidRPr="00596D3F">
        <w:rPr>
          <w:rStyle w:val="eop"/>
        </w:rPr>
        <w:t xml:space="preserve"> exclusivo para o</w:t>
      </w:r>
      <w:r w:rsidR="00553AB9" w:rsidRPr="00596D3F">
        <w:rPr>
          <w:rStyle w:val="eop"/>
        </w:rPr>
        <w:t>s</w:t>
      </w:r>
      <w:r w:rsidR="002B2810" w:rsidRPr="00596D3F">
        <w:rPr>
          <w:rStyle w:val="eop"/>
        </w:rPr>
        <w:t xml:space="preserve"> participantes dos eventos por ele ofertados.</w:t>
      </w:r>
    </w:p>
    <w:p w14:paraId="0030AEDF" w14:textId="77777777" w:rsidR="00553AB9" w:rsidRPr="00596D3F" w:rsidRDefault="00553AB9" w:rsidP="00553AB9">
      <w:pPr>
        <w:pStyle w:val="PargrafodaLista"/>
        <w:tabs>
          <w:tab w:val="left" w:pos="6663"/>
        </w:tabs>
        <w:spacing w:line="312" w:lineRule="auto"/>
        <w:jc w:val="both"/>
        <w:rPr>
          <w:rStyle w:val="eop"/>
          <w:sz w:val="22"/>
          <w:szCs w:val="22"/>
        </w:rPr>
      </w:pPr>
    </w:p>
    <w:p w14:paraId="0F6A45E3" w14:textId="0251C659" w:rsidR="0662B10A" w:rsidRDefault="004B6443" w:rsidP="004F74C7">
      <w:pPr>
        <w:pStyle w:val="Ttulo3"/>
        <w:rPr>
          <w:rStyle w:val="eop"/>
        </w:rPr>
      </w:pPr>
      <w:r w:rsidRPr="00596D3F">
        <w:rPr>
          <w:rStyle w:val="eop"/>
        </w:rPr>
        <w:t>Fica a cargo d</w:t>
      </w:r>
      <w:r w:rsidR="2BC95830" w:rsidRPr="00596D3F">
        <w:rPr>
          <w:rStyle w:val="eop"/>
        </w:rPr>
        <w:t xml:space="preserve">a </w:t>
      </w:r>
      <w:r w:rsidR="2BC95830" w:rsidRPr="00596D3F">
        <w:rPr>
          <w:rStyle w:val="eop"/>
          <w:b/>
        </w:rPr>
        <w:t>PERMISSIONÁRIA</w:t>
      </w:r>
      <w:r w:rsidRPr="00596D3F">
        <w:rPr>
          <w:rStyle w:val="eop"/>
        </w:rPr>
        <w:t xml:space="preserve"> toda a infraestrutura necessária para o adequado transporte, armazenamento e preparo ou cocção dos alimentos e bebidas e serem ofertados ao público.</w:t>
      </w:r>
    </w:p>
    <w:p w14:paraId="1D3821E8" w14:textId="77777777" w:rsidR="003464DA" w:rsidRPr="003464DA" w:rsidRDefault="003464DA" w:rsidP="003464DA"/>
    <w:p w14:paraId="3FB9C060" w14:textId="7CDE5D7F" w:rsidR="003464DA" w:rsidRPr="003464DA" w:rsidRDefault="005C5122" w:rsidP="003464DA">
      <w:pPr>
        <w:pStyle w:val="Ttulo3"/>
      </w:pPr>
      <w:r w:rsidRPr="005C5122">
        <w:t>Havendo eventos simultâneos, os permissionários deverão observar as boas práticas, de forma a garantir a qualidade das atividades</w:t>
      </w:r>
      <w:r w:rsidR="003464DA" w:rsidRPr="003464DA">
        <w:t xml:space="preserve">. </w:t>
      </w:r>
    </w:p>
    <w:p w14:paraId="47F246F7" w14:textId="77777777" w:rsidR="003464DA" w:rsidRPr="003464DA" w:rsidRDefault="003464DA" w:rsidP="003464DA"/>
    <w:p w14:paraId="34CBDB62" w14:textId="77777777" w:rsidR="004B6443" w:rsidRPr="00596D3F" w:rsidRDefault="004B6443" w:rsidP="004B6443">
      <w:pPr>
        <w:pStyle w:val="PargrafodaLista"/>
        <w:tabs>
          <w:tab w:val="left" w:pos="6663"/>
        </w:tabs>
        <w:autoSpaceDE w:val="0"/>
        <w:autoSpaceDN w:val="0"/>
        <w:adjustRightInd w:val="0"/>
        <w:spacing w:line="312" w:lineRule="auto"/>
        <w:jc w:val="both"/>
        <w:rPr>
          <w:rStyle w:val="eop"/>
          <w:sz w:val="22"/>
          <w:szCs w:val="22"/>
        </w:rPr>
      </w:pPr>
    </w:p>
    <w:p w14:paraId="1C572AB5" w14:textId="6EF6122A" w:rsidR="00245D38" w:rsidRPr="00596D3F" w:rsidRDefault="7D6E220D" w:rsidP="004F74C7">
      <w:pPr>
        <w:pStyle w:val="Ttulo2"/>
        <w:rPr>
          <w:rStyle w:val="eop"/>
          <w:b/>
          <w:bCs w:val="0"/>
        </w:rPr>
      </w:pPr>
      <w:r w:rsidRPr="00596D3F">
        <w:rPr>
          <w:rStyle w:val="eop"/>
          <w:b/>
        </w:rPr>
        <w:t xml:space="preserve">LOCAÇÃO DE ESPAÇOS PARA </w:t>
      </w:r>
      <w:r w:rsidR="4BB36030" w:rsidRPr="00596D3F">
        <w:rPr>
          <w:rStyle w:val="eop"/>
          <w:b/>
        </w:rPr>
        <w:t>ENSA</w:t>
      </w:r>
      <w:r w:rsidR="72BB0352" w:rsidRPr="00596D3F">
        <w:rPr>
          <w:rStyle w:val="eop"/>
          <w:b/>
        </w:rPr>
        <w:t xml:space="preserve">IOS FOTOGRÁFICOS </w:t>
      </w:r>
    </w:p>
    <w:p w14:paraId="3BC61029" w14:textId="77777777" w:rsidR="00503F7E" w:rsidRPr="00596D3F" w:rsidRDefault="00503F7E" w:rsidP="00503F7E">
      <w:pPr>
        <w:pStyle w:val="PargrafodaLista"/>
        <w:tabs>
          <w:tab w:val="left" w:pos="6663"/>
        </w:tabs>
        <w:autoSpaceDE w:val="0"/>
        <w:autoSpaceDN w:val="0"/>
        <w:adjustRightInd w:val="0"/>
        <w:spacing w:line="312" w:lineRule="auto"/>
        <w:ind w:left="360"/>
        <w:jc w:val="both"/>
        <w:rPr>
          <w:rStyle w:val="eop"/>
          <w:b/>
          <w:bCs/>
          <w:sz w:val="22"/>
          <w:szCs w:val="22"/>
        </w:rPr>
      </w:pPr>
    </w:p>
    <w:p w14:paraId="2A18C397" w14:textId="425ED2EB" w:rsidR="00C5440F" w:rsidRPr="00596D3F" w:rsidRDefault="4F1B5BC4" w:rsidP="004F74C7">
      <w:pPr>
        <w:pStyle w:val="Ttulo3"/>
        <w:rPr>
          <w:rStyle w:val="eop"/>
          <w:b/>
          <w:bCs w:val="0"/>
        </w:rPr>
      </w:pPr>
      <w:r w:rsidRPr="00596D3F">
        <w:rPr>
          <w:rStyle w:val="eop"/>
        </w:rPr>
        <w:t>Como receita acessória, a</w:t>
      </w:r>
      <w:r w:rsidR="11D6B0B8" w:rsidRPr="00596D3F">
        <w:rPr>
          <w:rStyle w:val="eop"/>
          <w:b/>
        </w:rPr>
        <w:t xml:space="preserve"> PERMISSIONÁRIA </w:t>
      </w:r>
      <w:r w:rsidR="11D6B0B8" w:rsidRPr="00596D3F">
        <w:rPr>
          <w:rStyle w:val="eop"/>
        </w:rPr>
        <w:t xml:space="preserve">poderá </w:t>
      </w:r>
      <w:r w:rsidR="731B86DD" w:rsidRPr="00596D3F">
        <w:rPr>
          <w:rStyle w:val="eop"/>
        </w:rPr>
        <w:t>realizar a locação de espaço</w:t>
      </w:r>
      <w:r w:rsidR="1DB64047" w:rsidRPr="00596D3F">
        <w:rPr>
          <w:rStyle w:val="eop"/>
        </w:rPr>
        <w:t xml:space="preserve">s </w:t>
      </w:r>
      <w:r w:rsidR="00250F65" w:rsidRPr="00596D3F">
        <w:rPr>
          <w:rStyle w:val="eop"/>
        </w:rPr>
        <w:t>nas edificações objeto da presente</w:t>
      </w:r>
      <w:r w:rsidR="1DB64047" w:rsidRPr="00596D3F">
        <w:rPr>
          <w:rStyle w:val="eop"/>
        </w:rPr>
        <w:t xml:space="preserve"> Permissão de Uso</w:t>
      </w:r>
      <w:r w:rsidR="00250F65" w:rsidRPr="00596D3F">
        <w:rPr>
          <w:rStyle w:val="eop"/>
        </w:rPr>
        <w:t>,</w:t>
      </w:r>
      <w:r w:rsidR="1DB64047" w:rsidRPr="00596D3F">
        <w:rPr>
          <w:rStyle w:val="eop"/>
        </w:rPr>
        <w:t xml:space="preserve"> para</w:t>
      </w:r>
      <w:r w:rsidR="05442D21" w:rsidRPr="00596D3F">
        <w:rPr>
          <w:rStyle w:val="eop"/>
        </w:rPr>
        <w:t xml:space="preserve"> captação</w:t>
      </w:r>
      <w:r w:rsidR="3A53F6D0" w:rsidRPr="00596D3F">
        <w:rPr>
          <w:rStyle w:val="eop"/>
        </w:rPr>
        <w:t xml:space="preserve"> e uso de imagens</w:t>
      </w:r>
      <w:r w:rsidR="11D6B0B8" w:rsidRPr="00596D3F">
        <w:rPr>
          <w:rStyle w:val="eop"/>
        </w:rPr>
        <w:t xml:space="preserve"> </w:t>
      </w:r>
      <w:r w:rsidR="5D724A14" w:rsidRPr="00596D3F">
        <w:rPr>
          <w:rStyle w:val="eop"/>
        </w:rPr>
        <w:t xml:space="preserve">para </w:t>
      </w:r>
      <w:r w:rsidR="5D724A14" w:rsidRPr="00596D3F">
        <w:rPr>
          <w:rStyle w:val="eop"/>
          <w:b/>
        </w:rPr>
        <w:t>fins comerciais</w:t>
      </w:r>
      <w:r w:rsidR="00C5440F" w:rsidRPr="00596D3F">
        <w:rPr>
          <w:rStyle w:val="eop"/>
        </w:rPr>
        <w:t xml:space="preserve">, com valores a serem definidos e pagos </w:t>
      </w:r>
      <w:r w:rsidR="00291DB1" w:rsidRPr="00596D3F">
        <w:rPr>
          <w:rStyle w:val="eop"/>
        </w:rPr>
        <w:t xml:space="preserve">diretamente pelos interessados </w:t>
      </w:r>
      <w:r w:rsidR="00C5440F" w:rsidRPr="00596D3F">
        <w:rPr>
          <w:rStyle w:val="eop"/>
        </w:rPr>
        <w:t>à</w:t>
      </w:r>
      <w:r w:rsidR="00C5440F" w:rsidRPr="00596D3F">
        <w:rPr>
          <w:rStyle w:val="eop"/>
          <w:b/>
        </w:rPr>
        <w:t xml:space="preserve"> PERMISSIONÁRIA</w:t>
      </w:r>
      <w:r w:rsidR="00C5440F" w:rsidRPr="00596D3F">
        <w:rPr>
          <w:rStyle w:val="eop"/>
        </w:rPr>
        <w:t>.</w:t>
      </w:r>
    </w:p>
    <w:p w14:paraId="594DCE18" w14:textId="77777777" w:rsidR="00245D38" w:rsidRPr="00596D3F" w:rsidRDefault="00245D38" w:rsidP="00245D38">
      <w:pPr>
        <w:pStyle w:val="PargrafodaLista"/>
        <w:tabs>
          <w:tab w:val="left" w:pos="6663"/>
        </w:tabs>
        <w:autoSpaceDE w:val="0"/>
        <w:autoSpaceDN w:val="0"/>
        <w:adjustRightInd w:val="0"/>
        <w:spacing w:line="312" w:lineRule="auto"/>
        <w:jc w:val="both"/>
        <w:rPr>
          <w:rStyle w:val="eop"/>
          <w:b/>
          <w:bCs/>
          <w:sz w:val="22"/>
          <w:szCs w:val="22"/>
        </w:rPr>
      </w:pPr>
    </w:p>
    <w:p w14:paraId="3327C30F" w14:textId="2309BAA2" w:rsidR="00C5440F" w:rsidRPr="00596D3F" w:rsidRDefault="00C5440F" w:rsidP="004F74C7">
      <w:pPr>
        <w:pStyle w:val="Ttulo3"/>
        <w:rPr>
          <w:rStyle w:val="eop"/>
          <w:b/>
          <w:bCs w:val="0"/>
        </w:rPr>
      </w:pPr>
      <w:r w:rsidRPr="00596D3F">
        <w:rPr>
          <w:rStyle w:val="eop"/>
        </w:rPr>
        <w:t xml:space="preserve">Antes de serem divulgados, os vídeos para fins comerciais produzidos com imagens do PEIA devem ser encaminhados para avaliação da </w:t>
      </w:r>
      <w:r w:rsidR="00910EBD" w:rsidRPr="00596D3F">
        <w:rPr>
          <w:rStyle w:val="eop"/>
          <w:b/>
        </w:rPr>
        <w:t>PERMITENTE</w:t>
      </w:r>
      <w:r w:rsidRPr="00596D3F">
        <w:rPr>
          <w:rStyle w:val="eop"/>
        </w:rPr>
        <w:t xml:space="preserve">, que encaminhará ao Setor de Comunicação da </w:t>
      </w:r>
      <w:r w:rsidR="00291DB1" w:rsidRPr="00596D3F">
        <w:rPr>
          <w:rStyle w:val="eop"/>
          <w:b/>
        </w:rPr>
        <w:t>PERMITENTE</w:t>
      </w:r>
      <w:r w:rsidRPr="00596D3F">
        <w:rPr>
          <w:rStyle w:val="eop"/>
        </w:rPr>
        <w:t>, para inclusão das logomarcas do PEIA e da Fundação Florestal.</w:t>
      </w:r>
    </w:p>
    <w:p w14:paraId="690B78BA" w14:textId="77777777" w:rsidR="00245D38" w:rsidRPr="00596D3F" w:rsidRDefault="00245D38" w:rsidP="00245D38">
      <w:pPr>
        <w:pStyle w:val="PargrafodaLista"/>
        <w:rPr>
          <w:rStyle w:val="eop"/>
          <w:b/>
          <w:bCs/>
          <w:sz w:val="22"/>
          <w:szCs w:val="22"/>
        </w:rPr>
      </w:pPr>
    </w:p>
    <w:p w14:paraId="131437B3" w14:textId="75740A69" w:rsidR="00C5440F" w:rsidRPr="00596D3F" w:rsidRDefault="00C5440F" w:rsidP="004F74C7">
      <w:pPr>
        <w:pStyle w:val="Ttulo3"/>
        <w:rPr>
          <w:rStyle w:val="eop"/>
          <w:b/>
          <w:bCs w:val="0"/>
        </w:rPr>
      </w:pPr>
      <w:r w:rsidRPr="00596D3F">
        <w:rPr>
          <w:rStyle w:val="eop"/>
        </w:rPr>
        <w:t xml:space="preserve">A captação e uso de imagem para </w:t>
      </w:r>
      <w:r w:rsidRPr="00596D3F">
        <w:rPr>
          <w:rStyle w:val="eop"/>
          <w:b/>
        </w:rPr>
        <w:t>fins comerciais</w:t>
      </w:r>
      <w:r w:rsidRPr="00596D3F">
        <w:rPr>
          <w:rStyle w:val="eop"/>
        </w:rPr>
        <w:t xml:space="preserve"> (foto, vídeo ou filme) é aquela para utilização com intuito de lucro, através de:</w:t>
      </w:r>
    </w:p>
    <w:p w14:paraId="0FB447BE" w14:textId="77777777" w:rsidR="00245D38" w:rsidRPr="00596D3F" w:rsidRDefault="00245D38" w:rsidP="00245D38">
      <w:pPr>
        <w:pStyle w:val="PargrafodaLista"/>
        <w:rPr>
          <w:rStyle w:val="eop"/>
          <w:b/>
          <w:bCs/>
          <w:sz w:val="22"/>
          <w:szCs w:val="22"/>
        </w:rPr>
      </w:pPr>
    </w:p>
    <w:p w14:paraId="45759392" w14:textId="5BCB61CC" w:rsidR="00C5440F" w:rsidRPr="00596D3F" w:rsidRDefault="00C5440F" w:rsidP="00075EAF">
      <w:pPr>
        <w:pStyle w:val="PargrafodaLista"/>
        <w:numPr>
          <w:ilvl w:val="4"/>
          <w:numId w:val="35"/>
        </w:numPr>
        <w:tabs>
          <w:tab w:val="left" w:pos="1701"/>
        </w:tabs>
        <w:autoSpaceDE w:val="0"/>
        <w:autoSpaceDN w:val="0"/>
        <w:adjustRightInd w:val="0"/>
        <w:spacing w:line="312" w:lineRule="auto"/>
        <w:ind w:left="1701" w:hanging="513"/>
        <w:jc w:val="both"/>
        <w:rPr>
          <w:rStyle w:val="eop"/>
          <w:b/>
          <w:bCs/>
          <w:sz w:val="22"/>
          <w:szCs w:val="22"/>
        </w:rPr>
      </w:pPr>
      <w:r w:rsidRPr="00596D3F">
        <w:rPr>
          <w:rStyle w:val="eop"/>
          <w:sz w:val="22"/>
          <w:szCs w:val="22"/>
        </w:rPr>
        <w:t>Gravação de programas de TV;</w:t>
      </w:r>
    </w:p>
    <w:p w14:paraId="4AAB2DB7" w14:textId="7B55607E" w:rsidR="00C5440F" w:rsidRPr="006A12B5" w:rsidRDefault="00C5440F" w:rsidP="00075EAF">
      <w:pPr>
        <w:pStyle w:val="PargrafodaLista"/>
        <w:numPr>
          <w:ilvl w:val="4"/>
          <w:numId w:val="35"/>
        </w:numPr>
        <w:tabs>
          <w:tab w:val="left" w:pos="1701"/>
        </w:tabs>
        <w:autoSpaceDE w:val="0"/>
        <w:autoSpaceDN w:val="0"/>
        <w:adjustRightInd w:val="0"/>
        <w:spacing w:line="312" w:lineRule="auto"/>
        <w:ind w:left="1701" w:hanging="513"/>
        <w:jc w:val="both"/>
        <w:rPr>
          <w:rStyle w:val="eop"/>
          <w:b/>
          <w:bCs/>
          <w:sz w:val="22"/>
          <w:szCs w:val="22"/>
          <w:lang w:val="en-US"/>
        </w:rPr>
      </w:pPr>
      <w:proofErr w:type="spellStart"/>
      <w:r w:rsidRPr="0662B10A">
        <w:rPr>
          <w:rStyle w:val="eop"/>
          <w:sz w:val="22"/>
          <w:szCs w:val="22"/>
          <w:lang w:val="en-US"/>
        </w:rPr>
        <w:t>Anúncios</w:t>
      </w:r>
      <w:proofErr w:type="spellEnd"/>
      <w:r w:rsidRPr="0662B10A">
        <w:rPr>
          <w:rStyle w:val="eop"/>
          <w:sz w:val="22"/>
          <w:szCs w:val="22"/>
          <w:lang w:val="en-US"/>
        </w:rPr>
        <w:t xml:space="preserve"> </w:t>
      </w:r>
      <w:proofErr w:type="spellStart"/>
      <w:r w:rsidRPr="0662B10A">
        <w:rPr>
          <w:rStyle w:val="eop"/>
          <w:sz w:val="22"/>
          <w:szCs w:val="22"/>
          <w:lang w:val="en-US"/>
        </w:rPr>
        <w:t>publicitários</w:t>
      </w:r>
      <w:proofErr w:type="spellEnd"/>
      <w:r w:rsidRPr="0662B10A">
        <w:rPr>
          <w:rStyle w:val="eop"/>
          <w:sz w:val="22"/>
          <w:szCs w:val="22"/>
          <w:lang w:val="en-US"/>
        </w:rPr>
        <w:t>;</w:t>
      </w:r>
    </w:p>
    <w:p w14:paraId="2405B1FB" w14:textId="4FCA717D" w:rsidR="00C5440F" w:rsidRPr="00596D3F" w:rsidRDefault="00C5440F" w:rsidP="00075EAF">
      <w:pPr>
        <w:pStyle w:val="PargrafodaLista"/>
        <w:numPr>
          <w:ilvl w:val="4"/>
          <w:numId w:val="35"/>
        </w:numPr>
        <w:tabs>
          <w:tab w:val="left" w:pos="1701"/>
        </w:tabs>
        <w:autoSpaceDE w:val="0"/>
        <w:autoSpaceDN w:val="0"/>
        <w:adjustRightInd w:val="0"/>
        <w:spacing w:line="312" w:lineRule="auto"/>
        <w:ind w:left="1701" w:hanging="513"/>
        <w:jc w:val="both"/>
        <w:rPr>
          <w:rStyle w:val="eop"/>
          <w:b/>
          <w:bCs/>
          <w:sz w:val="22"/>
          <w:szCs w:val="22"/>
        </w:rPr>
      </w:pPr>
      <w:r w:rsidRPr="00596D3F">
        <w:rPr>
          <w:rStyle w:val="eop"/>
          <w:sz w:val="22"/>
          <w:szCs w:val="22"/>
        </w:rPr>
        <w:t>Promoção de marcas, produtos ou serviços;</w:t>
      </w:r>
    </w:p>
    <w:p w14:paraId="09899E43" w14:textId="24DCBD13" w:rsidR="00C5440F" w:rsidRPr="006A12B5" w:rsidRDefault="00C5440F" w:rsidP="00075EAF">
      <w:pPr>
        <w:pStyle w:val="PargrafodaLista"/>
        <w:numPr>
          <w:ilvl w:val="4"/>
          <w:numId w:val="35"/>
        </w:numPr>
        <w:tabs>
          <w:tab w:val="left" w:pos="1701"/>
        </w:tabs>
        <w:autoSpaceDE w:val="0"/>
        <w:autoSpaceDN w:val="0"/>
        <w:adjustRightInd w:val="0"/>
        <w:spacing w:line="312" w:lineRule="auto"/>
        <w:ind w:left="1701" w:hanging="513"/>
        <w:jc w:val="both"/>
        <w:rPr>
          <w:rStyle w:val="eop"/>
          <w:b/>
          <w:bCs/>
          <w:sz w:val="22"/>
          <w:szCs w:val="22"/>
          <w:lang w:val="en-US"/>
        </w:rPr>
      </w:pPr>
      <w:proofErr w:type="spellStart"/>
      <w:r w:rsidRPr="0662B10A">
        <w:rPr>
          <w:rStyle w:val="eop"/>
          <w:sz w:val="22"/>
          <w:szCs w:val="22"/>
          <w:lang w:val="en-US"/>
        </w:rPr>
        <w:t>Campanhas</w:t>
      </w:r>
      <w:proofErr w:type="spellEnd"/>
      <w:r w:rsidRPr="0662B10A">
        <w:rPr>
          <w:rStyle w:val="eop"/>
          <w:sz w:val="22"/>
          <w:szCs w:val="22"/>
          <w:lang w:val="en-US"/>
        </w:rPr>
        <w:t xml:space="preserve"> </w:t>
      </w:r>
      <w:proofErr w:type="spellStart"/>
      <w:r w:rsidRPr="0662B10A">
        <w:rPr>
          <w:rStyle w:val="eop"/>
          <w:sz w:val="22"/>
          <w:szCs w:val="22"/>
          <w:lang w:val="en-US"/>
        </w:rPr>
        <w:t>publicitárias</w:t>
      </w:r>
      <w:proofErr w:type="spellEnd"/>
      <w:r w:rsidRPr="0662B10A">
        <w:rPr>
          <w:rStyle w:val="eop"/>
          <w:sz w:val="22"/>
          <w:szCs w:val="22"/>
          <w:lang w:val="en-US"/>
        </w:rPr>
        <w:t>;</w:t>
      </w:r>
    </w:p>
    <w:p w14:paraId="7F892D07" w14:textId="57D53237" w:rsidR="00C5440F" w:rsidRPr="00596D3F" w:rsidRDefault="00C5440F" w:rsidP="00075EAF">
      <w:pPr>
        <w:pStyle w:val="PargrafodaLista"/>
        <w:numPr>
          <w:ilvl w:val="4"/>
          <w:numId w:val="35"/>
        </w:numPr>
        <w:tabs>
          <w:tab w:val="left" w:pos="1701"/>
        </w:tabs>
        <w:autoSpaceDE w:val="0"/>
        <w:autoSpaceDN w:val="0"/>
        <w:adjustRightInd w:val="0"/>
        <w:spacing w:line="312" w:lineRule="auto"/>
        <w:ind w:left="1701" w:hanging="513"/>
        <w:jc w:val="both"/>
        <w:rPr>
          <w:rStyle w:val="eop"/>
          <w:b/>
          <w:bCs/>
          <w:sz w:val="22"/>
          <w:szCs w:val="22"/>
        </w:rPr>
      </w:pPr>
      <w:r w:rsidRPr="00596D3F">
        <w:rPr>
          <w:rStyle w:val="eop"/>
          <w:sz w:val="22"/>
          <w:szCs w:val="22"/>
        </w:rPr>
        <w:t>Gravações de obra de ficção (TV, cinema);</w:t>
      </w:r>
    </w:p>
    <w:p w14:paraId="4C916AB1" w14:textId="37203AD8" w:rsidR="00C5440F" w:rsidRPr="00596D3F" w:rsidRDefault="00C5440F" w:rsidP="00075EAF">
      <w:pPr>
        <w:pStyle w:val="PargrafodaLista"/>
        <w:numPr>
          <w:ilvl w:val="4"/>
          <w:numId w:val="35"/>
        </w:numPr>
        <w:tabs>
          <w:tab w:val="left" w:pos="1701"/>
        </w:tabs>
        <w:autoSpaceDE w:val="0"/>
        <w:autoSpaceDN w:val="0"/>
        <w:adjustRightInd w:val="0"/>
        <w:spacing w:line="312" w:lineRule="auto"/>
        <w:ind w:left="1701" w:hanging="513"/>
        <w:jc w:val="both"/>
        <w:rPr>
          <w:rStyle w:val="eop"/>
          <w:b/>
          <w:bCs/>
          <w:sz w:val="22"/>
          <w:szCs w:val="22"/>
        </w:rPr>
      </w:pPr>
      <w:r w:rsidRPr="00596D3F">
        <w:rPr>
          <w:rStyle w:val="eop"/>
          <w:sz w:val="22"/>
          <w:szCs w:val="22"/>
        </w:rPr>
        <w:t>Produção de fotos ou vídeos de promoção de cantores e bandas musicais;</w:t>
      </w:r>
    </w:p>
    <w:p w14:paraId="01B6D99A" w14:textId="516BD605" w:rsidR="00C5440F" w:rsidRPr="00596D3F" w:rsidRDefault="00C5440F" w:rsidP="00075EAF">
      <w:pPr>
        <w:pStyle w:val="PargrafodaLista"/>
        <w:numPr>
          <w:ilvl w:val="4"/>
          <w:numId w:val="35"/>
        </w:numPr>
        <w:tabs>
          <w:tab w:val="left" w:pos="1701"/>
        </w:tabs>
        <w:autoSpaceDE w:val="0"/>
        <w:autoSpaceDN w:val="0"/>
        <w:adjustRightInd w:val="0"/>
        <w:spacing w:line="312" w:lineRule="auto"/>
        <w:ind w:left="1701" w:hanging="513"/>
        <w:jc w:val="both"/>
        <w:rPr>
          <w:rStyle w:val="eop"/>
          <w:b/>
          <w:bCs/>
          <w:sz w:val="22"/>
          <w:szCs w:val="22"/>
        </w:rPr>
      </w:pPr>
      <w:r w:rsidRPr="00596D3F">
        <w:rPr>
          <w:rStyle w:val="eop"/>
          <w:sz w:val="22"/>
          <w:szCs w:val="22"/>
        </w:rPr>
        <w:t>Gravação de cenas para programas de entretenimento;</w:t>
      </w:r>
    </w:p>
    <w:p w14:paraId="5EC69F7E" w14:textId="21C0A00C" w:rsidR="00C5440F" w:rsidRPr="00596D3F" w:rsidRDefault="00C5440F" w:rsidP="00075EAF">
      <w:pPr>
        <w:pStyle w:val="PargrafodaLista"/>
        <w:numPr>
          <w:ilvl w:val="4"/>
          <w:numId w:val="35"/>
        </w:numPr>
        <w:tabs>
          <w:tab w:val="left" w:pos="1701"/>
        </w:tabs>
        <w:autoSpaceDE w:val="0"/>
        <w:autoSpaceDN w:val="0"/>
        <w:adjustRightInd w:val="0"/>
        <w:spacing w:line="312" w:lineRule="auto"/>
        <w:ind w:left="1701" w:hanging="513"/>
        <w:jc w:val="both"/>
        <w:rPr>
          <w:rStyle w:val="eop"/>
          <w:b/>
          <w:bCs/>
          <w:sz w:val="22"/>
          <w:szCs w:val="22"/>
        </w:rPr>
      </w:pPr>
      <w:r w:rsidRPr="00596D3F">
        <w:rPr>
          <w:rStyle w:val="eop"/>
          <w:sz w:val="22"/>
          <w:szCs w:val="22"/>
        </w:rPr>
        <w:t>Ensaios fotográficos com modelos profissionais;</w:t>
      </w:r>
    </w:p>
    <w:p w14:paraId="04E1879C" w14:textId="503692D9" w:rsidR="00C5440F" w:rsidRPr="00596D3F" w:rsidRDefault="00C5440F" w:rsidP="00075EAF">
      <w:pPr>
        <w:pStyle w:val="PargrafodaLista"/>
        <w:numPr>
          <w:ilvl w:val="4"/>
          <w:numId w:val="35"/>
        </w:numPr>
        <w:tabs>
          <w:tab w:val="left" w:pos="1701"/>
        </w:tabs>
        <w:autoSpaceDE w:val="0"/>
        <w:autoSpaceDN w:val="0"/>
        <w:adjustRightInd w:val="0"/>
        <w:spacing w:line="312" w:lineRule="auto"/>
        <w:ind w:left="1701" w:hanging="513"/>
        <w:jc w:val="both"/>
        <w:rPr>
          <w:rStyle w:val="eop"/>
          <w:b/>
          <w:bCs/>
          <w:sz w:val="22"/>
          <w:szCs w:val="22"/>
        </w:rPr>
      </w:pPr>
      <w:r w:rsidRPr="00596D3F">
        <w:rPr>
          <w:rStyle w:val="eop"/>
          <w:sz w:val="22"/>
          <w:szCs w:val="22"/>
        </w:rPr>
        <w:t>Ensaios fotográficos de gestantes, noivos e outros</w:t>
      </w:r>
      <w:r w:rsidR="004056D8" w:rsidRPr="00596D3F">
        <w:rPr>
          <w:rStyle w:val="eop"/>
          <w:sz w:val="22"/>
          <w:szCs w:val="22"/>
        </w:rPr>
        <w:t xml:space="preserve"> análogos</w:t>
      </w:r>
      <w:r w:rsidRPr="00596D3F">
        <w:rPr>
          <w:rStyle w:val="eop"/>
          <w:sz w:val="22"/>
          <w:szCs w:val="22"/>
        </w:rPr>
        <w:t>;</w:t>
      </w:r>
    </w:p>
    <w:p w14:paraId="5B1C2631" w14:textId="20183A4E" w:rsidR="00C5440F" w:rsidRPr="00596D3F" w:rsidRDefault="00C5440F" w:rsidP="00075EAF">
      <w:pPr>
        <w:pStyle w:val="PargrafodaLista"/>
        <w:numPr>
          <w:ilvl w:val="4"/>
          <w:numId w:val="35"/>
        </w:numPr>
        <w:tabs>
          <w:tab w:val="left" w:pos="1701"/>
        </w:tabs>
        <w:autoSpaceDE w:val="0"/>
        <w:autoSpaceDN w:val="0"/>
        <w:adjustRightInd w:val="0"/>
        <w:spacing w:line="312" w:lineRule="auto"/>
        <w:ind w:left="1701" w:hanging="513"/>
        <w:jc w:val="both"/>
        <w:rPr>
          <w:rStyle w:val="eop"/>
          <w:b/>
          <w:bCs/>
          <w:sz w:val="22"/>
          <w:szCs w:val="22"/>
        </w:rPr>
      </w:pPr>
      <w:r w:rsidRPr="00596D3F">
        <w:rPr>
          <w:rStyle w:val="eop"/>
          <w:sz w:val="22"/>
          <w:szCs w:val="22"/>
        </w:rPr>
        <w:t>Divulgação de atividades de ecoturismo por agências de turismo e similares.</w:t>
      </w:r>
    </w:p>
    <w:p w14:paraId="5C818146" w14:textId="77777777" w:rsidR="00245D38" w:rsidRPr="00596D3F" w:rsidRDefault="00245D38" w:rsidP="00245D38">
      <w:pPr>
        <w:pStyle w:val="PargrafodaLista"/>
        <w:tabs>
          <w:tab w:val="left" w:pos="6663"/>
        </w:tabs>
        <w:autoSpaceDE w:val="0"/>
        <w:autoSpaceDN w:val="0"/>
        <w:adjustRightInd w:val="0"/>
        <w:spacing w:line="312" w:lineRule="auto"/>
        <w:ind w:left="1080"/>
        <w:jc w:val="both"/>
        <w:rPr>
          <w:rStyle w:val="eop"/>
          <w:b/>
          <w:bCs/>
          <w:sz w:val="22"/>
          <w:szCs w:val="22"/>
        </w:rPr>
      </w:pPr>
    </w:p>
    <w:p w14:paraId="51381A69" w14:textId="626C21BD" w:rsidR="00C5440F" w:rsidRPr="00596D3F" w:rsidRDefault="00C5440F" w:rsidP="004F74C7">
      <w:pPr>
        <w:pStyle w:val="Ttulo3"/>
        <w:rPr>
          <w:rStyle w:val="eop"/>
        </w:rPr>
      </w:pPr>
      <w:r w:rsidRPr="00596D3F">
        <w:rPr>
          <w:rStyle w:val="eop"/>
        </w:rPr>
        <w:t xml:space="preserve">Não está sujeita à cobrança a captação e uso de imagens para fins </w:t>
      </w:r>
      <w:r w:rsidRPr="00596D3F">
        <w:rPr>
          <w:rStyle w:val="eop"/>
          <w:b/>
        </w:rPr>
        <w:t>não</w:t>
      </w:r>
      <w:r w:rsidRPr="00596D3F">
        <w:rPr>
          <w:rStyle w:val="eop"/>
        </w:rPr>
        <w:t xml:space="preserve"> comerciais, que tenham por finalidade:</w:t>
      </w:r>
    </w:p>
    <w:p w14:paraId="69572CA5" w14:textId="77777777" w:rsidR="00245D38" w:rsidRPr="00596D3F" w:rsidRDefault="00245D38" w:rsidP="00245D38">
      <w:pPr>
        <w:pStyle w:val="PargrafodaLista"/>
        <w:tabs>
          <w:tab w:val="left" w:pos="6663"/>
        </w:tabs>
        <w:autoSpaceDE w:val="0"/>
        <w:autoSpaceDN w:val="0"/>
        <w:adjustRightInd w:val="0"/>
        <w:spacing w:line="312" w:lineRule="auto"/>
        <w:jc w:val="both"/>
        <w:rPr>
          <w:rStyle w:val="eop"/>
          <w:rFonts w:cstheme="minorHAnsi"/>
          <w:sz w:val="22"/>
          <w:szCs w:val="22"/>
        </w:rPr>
      </w:pPr>
    </w:p>
    <w:p w14:paraId="4B91C1F5" w14:textId="50589FBD" w:rsidR="00C5440F" w:rsidRPr="00596D3F" w:rsidRDefault="00C5440F" w:rsidP="004F74C7">
      <w:pPr>
        <w:pStyle w:val="PargrafodaLista"/>
        <w:numPr>
          <w:ilvl w:val="4"/>
          <w:numId w:val="34"/>
        </w:numPr>
        <w:autoSpaceDE w:val="0"/>
        <w:autoSpaceDN w:val="0"/>
        <w:adjustRightInd w:val="0"/>
        <w:spacing w:line="312" w:lineRule="auto"/>
        <w:ind w:left="1701" w:hanging="512"/>
        <w:jc w:val="both"/>
        <w:rPr>
          <w:rStyle w:val="eop"/>
          <w:sz w:val="22"/>
          <w:szCs w:val="22"/>
        </w:rPr>
      </w:pPr>
      <w:r w:rsidRPr="00596D3F">
        <w:rPr>
          <w:rStyle w:val="eop"/>
          <w:sz w:val="22"/>
          <w:szCs w:val="22"/>
        </w:rPr>
        <w:t>Uso educativo, cultural e jornalístico: quando o objetivo é divulgar imagens relacionadas aos atrativos do PEIA, sua biodiversidade e gestão dos recursos naturais, sendo um instrumento de transmissão de atributos naturais de interesse coletivo;</w:t>
      </w:r>
    </w:p>
    <w:p w14:paraId="31CAA826" w14:textId="48AACB5F" w:rsidR="00C5440F" w:rsidRPr="00596D3F" w:rsidRDefault="00C5440F" w:rsidP="004F74C7">
      <w:pPr>
        <w:pStyle w:val="PargrafodaLista"/>
        <w:numPr>
          <w:ilvl w:val="4"/>
          <w:numId w:val="34"/>
        </w:numPr>
        <w:autoSpaceDE w:val="0"/>
        <w:autoSpaceDN w:val="0"/>
        <w:adjustRightInd w:val="0"/>
        <w:spacing w:line="312" w:lineRule="auto"/>
        <w:ind w:left="1701" w:hanging="512"/>
        <w:jc w:val="both"/>
        <w:rPr>
          <w:rStyle w:val="eop"/>
          <w:sz w:val="22"/>
          <w:szCs w:val="22"/>
        </w:rPr>
      </w:pPr>
      <w:r w:rsidRPr="00596D3F">
        <w:rPr>
          <w:rStyle w:val="eop"/>
          <w:sz w:val="22"/>
          <w:szCs w:val="22"/>
        </w:rPr>
        <w:t>Uso científico: quando as imagens forem usadas como instrumento de pesquisa, mediante aprovação da Fundação Florestal;</w:t>
      </w:r>
    </w:p>
    <w:p w14:paraId="2FF37693" w14:textId="4BF03F47" w:rsidR="00C5440F" w:rsidRPr="00596D3F" w:rsidRDefault="00C5440F" w:rsidP="004F74C7">
      <w:pPr>
        <w:pStyle w:val="PargrafodaLista"/>
        <w:numPr>
          <w:ilvl w:val="4"/>
          <w:numId w:val="34"/>
        </w:numPr>
        <w:autoSpaceDE w:val="0"/>
        <w:autoSpaceDN w:val="0"/>
        <w:adjustRightInd w:val="0"/>
        <w:spacing w:line="312" w:lineRule="auto"/>
        <w:ind w:left="1701" w:hanging="512"/>
        <w:jc w:val="both"/>
        <w:rPr>
          <w:rStyle w:val="eop"/>
          <w:sz w:val="22"/>
          <w:szCs w:val="22"/>
        </w:rPr>
      </w:pPr>
      <w:r w:rsidRPr="00596D3F">
        <w:rPr>
          <w:rStyle w:val="eop"/>
          <w:sz w:val="22"/>
          <w:szCs w:val="22"/>
        </w:rPr>
        <w:t xml:space="preserve">Outros usos: quando o conteúdo das imagens for filantrópico e caracterize serviço de utilidade pública para </w:t>
      </w:r>
      <w:proofErr w:type="spellStart"/>
      <w:r w:rsidRPr="00596D3F">
        <w:rPr>
          <w:rStyle w:val="eop"/>
          <w:sz w:val="22"/>
          <w:szCs w:val="22"/>
        </w:rPr>
        <w:t>orgãos</w:t>
      </w:r>
      <w:proofErr w:type="spellEnd"/>
      <w:r w:rsidRPr="00596D3F">
        <w:rPr>
          <w:rStyle w:val="eop"/>
          <w:sz w:val="22"/>
          <w:szCs w:val="22"/>
        </w:rPr>
        <w:t xml:space="preserve"> nacionais e internacionais.</w:t>
      </w:r>
    </w:p>
    <w:p w14:paraId="5AB86E0B" w14:textId="77777777" w:rsidR="00C5440F" w:rsidRPr="00596D3F" w:rsidRDefault="00C5440F" w:rsidP="00C5440F">
      <w:pPr>
        <w:pStyle w:val="PargrafodaLista"/>
        <w:tabs>
          <w:tab w:val="left" w:pos="6663"/>
        </w:tabs>
        <w:autoSpaceDE w:val="0"/>
        <w:autoSpaceDN w:val="0"/>
        <w:adjustRightInd w:val="0"/>
        <w:spacing w:line="312" w:lineRule="auto"/>
        <w:jc w:val="both"/>
        <w:rPr>
          <w:rStyle w:val="eop"/>
          <w:b/>
          <w:bCs/>
          <w:sz w:val="22"/>
          <w:szCs w:val="22"/>
        </w:rPr>
      </w:pPr>
    </w:p>
    <w:p w14:paraId="2D765D44" w14:textId="3044D7C8" w:rsidR="0000092C" w:rsidRPr="00596D3F" w:rsidRDefault="00C5440F" w:rsidP="004F74C7">
      <w:pPr>
        <w:pStyle w:val="Ttulo3"/>
        <w:rPr>
          <w:rStyle w:val="eop"/>
          <w:b/>
          <w:bCs w:val="0"/>
        </w:rPr>
      </w:pPr>
      <w:r w:rsidRPr="00596D3F">
        <w:rPr>
          <w:rStyle w:val="eop"/>
        </w:rPr>
        <w:t>No</w:t>
      </w:r>
      <w:r w:rsidR="005F20E7" w:rsidRPr="00596D3F">
        <w:rPr>
          <w:rStyle w:val="eop"/>
        </w:rPr>
        <w:t xml:space="preserve"> que couber, </w:t>
      </w:r>
      <w:r w:rsidR="00070073" w:rsidRPr="00596D3F">
        <w:rPr>
          <w:rStyle w:val="eop"/>
        </w:rPr>
        <w:t xml:space="preserve">a </w:t>
      </w:r>
      <w:r w:rsidR="00070073" w:rsidRPr="00596D3F">
        <w:rPr>
          <w:rStyle w:val="eop"/>
          <w:b/>
        </w:rPr>
        <w:t>PERMISSIONÁRIA</w:t>
      </w:r>
      <w:r w:rsidR="00070073" w:rsidRPr="00596D3F">
        <w:rPr>
          <w:rStyle w:val="eop"/>
        </w:rPr>
        <w:t xml:space="preserve"> </w:t>
      </w:r>
      <w:r w:rsidR="005F20E7" w:rsidRPr="00596D3F">
        <w:rPr>
          <w:rStyle w:val="eop"/>
        </w:rPr>
        <w:t>deverá atender o que dispõe a Portaria Normativa FF/DE nº 175/2012 (</w:t>
      </w:r>
      <w:r w:rsidR="004F2B53">
        <w:rPr>
          <w:rStyle w:val="eop"/>
          <w:b/>
        </w:rPr>
        <w:t>ANEXO I.2</w:t>
      </w:r>
      <w:r w:rsidR="007E2BC7" w:rsidRPr="00596D3F">
        <w:rPr>
          <w:rStyle w:val="eop"/>
          <w:b/>
        </w:rPr>
        <w:t>.</w:t>
      </w:r>
      <w:r w:rsidR="003E234D" w:rsidRPr="00596D3F">
        <w:rPr>
          <w:rStyle w:val="eop"/>
          <w:b/>
        </w:rPr>
        <w:t>1</w:t>
      </w:r>
      <w:r w:rsidR="00163B2E" w:rsidRPr="00596D3F">
        <w:rPr>
          <w:rStyle w:val="eop"/>
          <w:b/>
        </w:rPr>
        <w:t>0</w:t>
      </w:r>
      <w:r w:rsidR="007E2BC7" w:rsidRPr="00596D3F">
        <w:rPr>
          <w:rStyle w:val="eop"/>
          <w:b/>
        </w:rPr>
        <w:t xml:space="preserve"> - PORTARIA NORMATIVA FF-DE-175-2012 - CAPTAÇÃO E USO DE IMAGENS</w:t>
      </w:r>
      <w:r w:rsidR="005F20E7" w:rsidRPr="00596D3F">
        <w:rPr>
          <w:rStyle w:val="eop"/>
        </w:rPr>
        <w:t>), ou outra que vier a substitui-la.</w:t>
      </w:r>
    </w:p>
    <w:p w14:paraId="3F163116" w14:textId="77777777" w:rsidR="00250F65" w:rsidRPr="00596D3F" w:rsidRDefault="00250F65" w:rsidP="00250F65">
      <w:pPr>
        <w:pStyle w:val="PargrafodaLista"/>
        <w:rPr>
          <w:rStyle w:val="eop"/>
          <w:b/>
          <w:bCs/>
          <w:sz w:val="22"/>
          <w:szCs w:val="22"/>
        </w:rPr>
      </w:pPr>
    </w:p>
    <w:p w14:paraId="1DA91C96" w14:textId="63AAE63C" w:rsidR="005F20E7" w:rsidRPr="00596D3F" w:rsidRDefault="083B2458" w:rsidP="004F74C7">
      <w:pPr>
        <w:pStyle w:val="Ttulo3"/>
        <w:rPr>
          <w:rStyle w:val="eop"/>
          <w:b/>
          <w:bCs w:val="0"/>
        </w:rPr>
      </w:pPr>
      <w:r w:rsidRPr="00596D3F">
        <w:rPr>
          <w:rStyle w:val="eop"/>
        </w:rPr>
        <w:t xml:space="preserve">A captação de imagens deve ser realizada </w:t>
      </w:r>
      <w:r w:rsidR="00250F65" w:rsidRPr="00596D3F">
        <w:rPr>
          <w:rStyle w:val="eop"/>
        </w:rPr>
        <w:t>durante o horário de abertura do PEIA à visitação. H</w:t>
      </w:r>
      <w:r w:rsidRPr="00596D3F">
        <w:rPr>
          <w:rStyle w:val="eop"/>
        </w:rPr>
        <w:t xml:space="preserve">orários fora desse período devem ser </w:t>
      </w:r>
      <w:r w:rsidR="00250F65" w:rsidRPr="00596D3F">
        <w:rPr>
          <w:rStyle w:val="eop"/>
        </w:rPr>
        <w:t xml:space="preserve">solicitados à </w:t>
      </w:r>
      <w:r w:rsidR="00910EBD" w:rsidRPr="00596D3F">
        <w:rPr>
          <w:rStyle w:val="eop"/>
          <w:b/>
        </w:rPr>
        <w:t>PERMITENTE</w:t>
      </w:r>
      <w:r w:rsidR="00250F65" w:rsidRPr="00596D3F">
        <w:rPr>
          <w:rStyle w:val="eop"/>
        </w:rPr>
        <w:t xml:space="preserve"> com, no mínimo, 5 (cinco) dias antes da realização da captação de imagens.</w:t>
      </w:r>
    </w:p>
    <w:p w14:paraId="6251A4E9" w14:textId="77777777" w:rsidR="00250F65" w:rsidRPr="00596D3F" w:rsidRDefault="00250F65" w:rsidP="00250F65">
      <w:pPr>
        <w:pStyle w:val="PargrafodaLista"/>
        <w:rPr>
          <w:rStyle w:val="eop"/>
          <w:b/>
          <w:bCs/>
          <w:sz w:val="22"/>
          <w:szCs w:val="22"/>
        </w:rPr>
      </w:pPr>
    </w:p>
    <w:p w14:paraId="6CC481C7" w14:textId="736BD7CB" w:rsidR="000F342D" w:rsidRPr="00596D3F" w:rsidRDefault="005F20E7" w:rsidP="004F74C7">
      <w:pPr>
        <w:pStyle w:val="Ttulo3"/>
        <w:rPr>
          <w:rStyle w:val="eop"/>
          <w:b/>
          <w:bCs w:val="0"/>
        </w:rPr>
      </w:pPr>
      <w:r w:rsidRPr="00596D3F">
        <w:rPr>
          <w:rStyle w:val="eop"/>
        </w:rPr>
        <w:t xml:space="preserve">Ao autorizar a captação de imagens no PEIA, a </w:t>
      </w:r>
      <w:r w:rsidRPr="00596D3F">
        <w:rPr>
          <w:rStyle w:val="eop"/>
          <w:b/>
        </w:rPr>
        <w:t>PERMISSIONÁRIA</w:t>
      </w:r>
      <w:r w:rsidRPr="00596D3F">
        <w:rPr>
          <w:rStyle w:val="eop"/>
        </w:rPr>
        <w:t xml:space="preserve"> deve se atentar </w:t>
      </w:r>
      <w:r w:rsidR="00396605" w:rsidRPr="00596D3F">
        <w:rPr>
          <w:rStyle w:val="eop"/>
        </w:rPr>
        <w:t>ao Estudo de</w:t>
      </w:r>
      <w:r w:rsidRPr="00596D3F">
        <w:rPr>
          <w:rStyle w:val="eop"/>
        </w:rPr>
        <w:t xml:space="preserve"> Capacidade de Carga </w:t>
      </w:r>
      <w:r w:rsidR="00396605" w:rsidRPr="00596D3F">
        <w:rPr>
          <w:rStyle w:val="eop"/>
        </w:rPr>
        <w:t>do PEIA</w:t>
      </w:r>
      <w:r w:rsidR="003C2074" w:rsidRPr="00596D3F">
        <w:rPr>
          <w:rStyle w:val="eop"/>
        </w:rPr>
        <w:t xml:space="preserve"> </w:t>
      </w:r>
      <w:r w:rsidR="003C2074" w:rsidRPr="00596D3F">
        <w:t>(</w:t>
      </w:r>
      <w:r w:rsidR="004F2B53">
        <w:rPr>
          <w:b/>
        </w:rPr>
        <w:t>ANEXO I.2</w:t>
      </w:r>
      <w:r w:rsidR="003C2074" w:rsidRPr="00596D3F">
        <w:rPr>
          <w:b/>
        </w:rPr>
        <w:t>.</w:t>
      </w:r>
      <w:r w:rsidR="003E234D" w:rsidRPr="00596D3F">
        <w:rPr>
          <w:b/>
        </w:rPr>
        <w:t>0</w:t>
      </w:r>
      <w:r w:rsidR="00163B2E" w:rsidRPr="00596D3F">
        <w:rPr>
          <w:b/>
        </w:rPr>
        <w:t>8</w:t>
      </w:r>
      <w:r w:rsidR="003C2074" w:rsidRPr="00596D3F">
        <w:rPr>
          <w:b/>
        </w:rPr>
        <w:t xml:space="preserve"> – ESTUDO DE CAPACIDADE DE CARGA EM ZONA DE USO INTENSIVO DO PEIA</w:t>
      </w:r>
      <w:r w:rsidR="003C2074" w:rsidRPr="00596D3F">
        <w:t>)</w:t>
      </w:r>
      <w:r w:rsidRPr="00596D3F">
        <w:rPr>
          <w:rStyle w:val="eop"/>
        </w:rPr>
        <w:t>. Além disso, a atividade deve ser realizada de forma a evitar quaisquer incômodos ou interferência</w:t>
      </w:r>
      <w:r w:rsidR="004056D8" w:rsidRPr="00596D3F">
        <w:rPr>
          <w:rStyle w:val="eop"/>
        </w:rPr>
        <w:t>s</w:t>
      </w:r>
      <w:r w:rsidRPr="00596D3F">
        <w:rPr>
          <w:rStyle w:val="eop"/>
        </w:rPr>
        <w:t xml:space="preserve"> na visitação pública.</w:t>
      </w:r>
    </w:p>
    <w:p w14:paraId="4D2416C2" w14:textId="77777777" w:rsidR="00250F65" w:rsidRPr="00596D3F" w:rsidRDefault="00250F65" w:rsidP="00250F65">
      <w:pPr>
        <w:pStyle w:val="PargrafodaLista"/>
        <w:rPr>
          <w:rStyle w:val="eop"/>
          <w:b/>
          <w:bCs/>
          <w:sz w:val="22"/>
          <w:szCs w:val="22"/>
        </w:rPr>
      </w:pPr>
    </w:p>
    <w:p w14:paraId="2A3CF00C" w14:textId="09B27779" w:rsidR="007319C4" w:rsidRPr="00596D3F" w:rsidRDefault="105F91E1" w:rsidP="004F74C7">
      <w:pPr>
        <w:pStyle w:val="Ttulo3"/>
        <w:rPr>
          <w:rStyle w:val="eop"/>
          <w:b/>
          <w:bCs w:val="0"/>
        </w:rPr>
      </w:pPr>
      <w:r w:rsidRPr="00596D3F">
        <w:rPr>
          <w:rStyle w:val="eop"/>
        </w:rPr>
        <w:t>Demandas de imprensa deve</w:t>
      </w:r>
      <w:r w:rsidR="16099E32" w:rsidRPr="00596D3F">
        <w:rPr>
          <w:rStyle w:val="eop"/>
        </w:rPr>
        <w:t xml:space="preserve">m ser encaminhadas </w:t>
      </w:r>
      <w:r w:rsidR="00250F65" w:rsidRPr="00596D3F">
        <w:rPr>
          <w:rStyle w:val="eop"/>
        </w:rPr>
        <w:t xml:space="preserve">diretamente </w:t>
      </w:r>
      <w:r w:rsidR="0037EE3A" w:rsidRPr="00596D3F">
        <w:rPr>
          <w:rStyle w:val="eop"/>
        </w:rPr>
        <w:t>ao</w:t>
      </w:r>
      <w:r w:rsidRPr="00596D3F">
        <w:rPr>
          <w:rStyle w:val="eop"/>
        </w:rPr>
        <w:t xml:space="preserve"> Setor de Comunicação da </w:t>
      </w:r>
      <w:r w:rsidR="00291DB1" w:rsidRPr="00596D3F">
        <w:rPr>
          <w:rStyle w:val="eop"/>
          <w:b/>
        </w:rPr>
        <w:t>PERMITENTE</w:t>
      </w:r>
      <w:r w:rsidR="0E955613" w:rsidRPr="00596D3F">
        <w:rPr>
          <w:rStyle w:val="eop"/>
        </w:rPr>
        <w:t>, para análise e aprovação.</w:t>
      </w:r>
    </w:p>
    <w:p w14:paraId="5D4154F9" w14:textId="548F514C" w:rsidR="006C13F4" w:rsidRDefault="006C13F4" w:rsidP="00D11C99">
      <w:pPr>
        <w:autoSpaceDE w:val="0"/>
        <w:autoSpaceDN w:val="0"/>
        <w:adjustRightInd w:val="0"/>
        <w:spacing w:line="312" w:lineRule="auto"/>
        <w:jc w:val="both"/>
        <w:rPr>
          <w:rStyle w:val="eop"/>
          <w:rFonts w:cstheme="minorHAnsi"/>
          <w:b/>
          <w:bCs/>
          <w:sz w:val="22"/>
          <w:szCs w:val="22"/>
        </w:rPr>
      </w:pPr>
    </w:p>
    <w:p w14:paraId="192EB265" w14:textId="2F7E81BE" w:rsidR="007B0FA8" w:rsidRDefault="007B0FA8" w:rsidP="00D11C99">
      <w:pPr>
        <w:autoSpaceDE w:val="0"/>
        <w:autoSpaceDN w:val="0"/>
        <w:adjustRightInd w:val="0"/>
        <w:spacing w:line="312" w:lineRule="auto"/>
        <w:jc w:val="both"/>
        <w:rPr>
          <w:rStyle w:val="eop"/>
          <w:rFonts w:cstheme="minorHAnsi"/>
          <w:b/>
          <w:bCs/>
          <w:sz w:val="22"/>
          <w:szCs w:val="22"/>
        </w:rPr>
      </w:pPr>
    </w:p>
    <w:p w14:paraId="23442094" w14:textId="77777777" w:rsidR="007B0FA8" w:rsidRPr="00596D3F" w:rsidRDefault="007B0FA8" w:rsidP="00D11C99">
      <w:pPr>
        <w:autoSpaceDE w:val="0"/>
        <w:autoSpaceDN w:val="0"/>
        <w:adjustRightInd w:val="0"/>
        <w:spacing w:line="312" w:lineRule="auto"/>
        <w:jc w:val="both"/>
        <w:rPr>
          <w:rStyle w:val="eop"/>
          <w:rFonts w:cstheme="minorHAnsi"/>
          <w:b/>
          <w:bCs/>
          <w:sz w:val="22"/>
          <w:szCs w:val="22"/>
        </w:rPr>
      </w:pPr>
    </w:p>
    <w:p w14:paraId="2E65B6B0" w14:textId="643BA497" w:rsidR="006C13F4" w:rsidRPr="00596D3F" w:rsidRDefault="72EB59CB" w:rsidP="004A3F29">
      <w:pPr>
        <w:pStyle w:val="Ttulo1"/>
        <w:rPr>
          <w:rStyle w:val="eop"/>
          <w:rFonts w:eastAsiaTheme="minorEastAsia"/>
          <w:b w:val="0"/>
          <w:bCs/>
        </w:rPr>
      </w:pPr>
      <w:bookmarkStart w:id="36" w:name="_Toc97209456"/>
      <w:r w:rsidRPr="00596D3F">
        <w:rPr>
          <w:rStyle w:val="eop"/>
          <w:bCs/>
        </w:rPr>
        <w:t>ATENDIMENTO DAS NORMAS ESPECÍFICAS DA UNIDADE DE CONSERVAÇÃO</w:t>
      </w:r>
      <w:bookmarkEnd w:id="36"/>
    </w:p>
    <w:p w14:paraId="1F6E8932" w14:textId="77777777" w:rsidR="00297FC6" w:rsidRPr="00596D3F" w:rsidRDefault="00297FC6" w:rsidP="00297FC6">
      <w:pPr>
        <w:pStyle w:val="PargrafodaLista"/>
        <w:tabs>
          <w:tab w:val="left" w:pos="6663"/>
        </w:tabs>
        <w:autoSpaceDE w:val="0"/>
        <w:autoSpaceDN w:val="0"/>
        <w:adjustRightInd w:val="0"/>
        <w:spacing w:line="312" w:lineRule="auto"/>
        <w:ind w:left="360"/>
        <w:jc w:val="both"/>
        <w:rPr>
          <w:rStyle w:val="eop"/>
          <w:rFonts w:eastAsiaTheme="minorEastAsia"/>
          <w:b/>
          <w:bCs/>
          <w:sz w:val="22"/>
          <w:szCs w:val="22"/>
        </w:rPr>
      </w:pPr>
    </w:p>
    <w:p w14:paraId="4099E38E" w14:textId="59ED6829" w:rsidR="004056D8" w:rsidRPr="00596D3F" w:rsidRDefault="006C13F4" w:rsidP="004F74C7">
      <w:pPr>
        <w:pStyle w:val="Ttulo2"/>
        <w:rPr>
          <w:rStyle w:val="normaltextrun"/>
          <w:rFonts w:eastAsiaTheme="minorEastAsia"/>
          <w:b/>
          <w:bCs w:val="0"/>
        </w:rPr>
      </w:pPr>
      <w:r w:rsidRPr="006A12B5">
        <w:rPr>
          <w:rStyle w:val="normaltextrun"/>
        </w:rPr>
        <w:t xml:space="preserve">Durante a vigência do Termo de Permissão de Uso, </w:t>
      </w:r>
      <w:r w:rsidR="00734AAC" w:rsidRPr="006A12B5">
        <w:rPr>
          <w:rStyle w:val="normaltextrun"/>
        </w:rPr>
        <w:t>a</w:t>
      </w:r>
      <w:r w:rsidRPr="00596D3F">
        <w:rPr>
          <w:rStyle w:val="eop"/>
        </w:rPr>
        <w:t xml:space="preserve"> </w:t>
      </w:r>
      <w:r w:rsidRPr="00596D3F">
        <w:rPr>
          <w:rStyle w:val="eop"/>
          <w:b/>
        </w:rPr>
        <w:t>PERMISSIONÁRIA</w:t>
      </w:r>
      <w:r w:rsidRPr="006A12B5">
        <w:rPr>
          <w:rStyle w:val="normaltextrun"/>
        </w:rPr>
        <w:t xml:space="preserve"> deverá respeitar as normas específicas da Unidade de Conservação, quais sejam:</w:t>
      </w:r>
    </w:p>
    <w:p w14:paraId="3872DD4C" w14:textId="77777777" w:rsidR="00297FC6" w:rsidRPr="00596D3F" w:rsidRDefault="00297FC6" w:rsidP="00297FC6">
      <w:pPr>
        <w:pStyle w:val="PargrafodaLista"/>
        <w:tabs>
          <w:tab w:val="left" w:pos="6663"/>
        </w:tabs>
        <w:autoSpaceDE w:val="0"/>
        <w:autoSpaceDN w:val="0"/>
        <w:adjustRightInd w:val="0"/>
        <w:spacing w:line="312" w:lineRule="auto"/>
        <w:ind w:left="360"/>
        <w:jc w:val="both"/>
        <w:rPr>
          <w:rStyle w:val="normaltextrun"/>
          <w:rFonts w:eastAsiaTheme="minorEastAsia"/>
          <w:b/>
          <w:bCs/>
          <w:sz w:val="22"/>
          <w:szCs w:val="22"/>
        </w:rPr>
      </w:pPr>
    </w:p>
    <w:p w14:paraId="250AAC17" w14:textId="10967D2B" w:rsidR="006C13F4" w:rsidRPr="00596D3F" w:rsidRDefault="006C13F4" w:rsidP="004F74C7">
      <w:pPr>
        <w:pStyle w:val="PargrafodaLista"/>
        <w:numPr>
          <w:ilvl w:val="4"/>
          <w:numId w:val="33"/>
        </w:numPr>
        <w:tabs>
          <w:tab w:val="left" w:pos="6663"/>
        </w:tabs>
        <w:autoSpaceDE w:val="0"/>
        <w:autoSpaceDN w:val="0"/>
        <w:adjustRightInd w:val="0"/>
        <w:spacing w:line="312" w:lineRule="auto"/>
        <w:ind w:left="1560" w:hanging="655"/>
        <w:jc w:val="both"/>
        <w:rPr>
          <w:rFonts w:eastAsiaTheme="minorEastAsia"/>
          <w:b/>
          <w:bCs/>
          <w:sz w:val="22"/>
          <w:szCs w:val="22"/>
        </w:rPr>
      </w:pPr>
      <w:r w:rsidRPr="006A12B5">
        <w:rPr>
          <w:rStyle w:val="normaltextrun"/>
          <w:sz w:val="22"/>
          <w:szCs w:val="22"/>
        </w:rPr>
        <w:t>Plano de Manejo</w:t>
      </w:r>
      <w:r w:rsidR="00287600" w:rsidRPr="006A12B5">
        <w:rPr>
          <w:rStyle w:val="normaltextrun"/>
          <w:sz w:val="22"/>
          <w:szCs w:val="22"/>
        </w:rPr>
        <w:t xml:space="preserve"> (</w:t>
      </w:r>
      <w:r w:rsidR="004F2B53">
        <w:rPr>
          <w:b/>
          <w:bCs/>
          <w:sz w:val="22"/>
          <w:szCs w:val="22"/>
        </w:rPr>
        <w:t>ANEXO I.2</w:t>
      </w:r>
      <w:r w:rsidR="00287600" w:rsidRPr="00596D3F">
        <w:rPr>
          <w:b/>
          <w:bCs/>
          <w:sz w:val="22"/>
          <w:szCs w:val="22"/>
        </w:rPr>
        <w:t>.</w:t>
      </w:r>
      <w:r w:rsidR="003E234D" w:rsidRPr="00596D3F">
        <w:rPr>
          <w:b/>
          <w:bCs/>
          <w:sz w:val="22"/>
          <w:szCs w:val="22"/>
        </w:rPr>
        <w:t>0</w:t>
      </w:r>
      <w:r w:rsidR="580D62AB" w:rsidRPr="00596D3F">
        <w:rPr>
          <w:b/>
          <w:bCs/>
          <w:sz w:val="22"/>
          <w:szCs w:val="22"/>
        </w:rPr>
        <w:t>4</w:t>
      </w:r>
      <w:r w:rsidR="00287600" w:rsidRPr="00596D3F">
        <w:rPr>
          <w:b/>
          <w:bCs/>
          <w:sz w:val="22"/>
          <w:szCs w:val="22"/>
        </w:rPr>
        <w:t xml:space="preserve"> – PLANO DE MANEJO DO PEIA</w:t>
      </w:r>
      <w:r w:rsidR="00287600" w:rsidRPr="00596D3F">
        <w:rPr>
          <w:sz w:val="22"/>
          <w:szCs w:val="22"/>
        </w:rPr>
        <w:t>)</w:t>
      </w:r>
      <w:r w:rsidR="00297FC6" w:rsidRPr="00596D3F">
        <w:rPr>
          <w:sz w:val="22"/>
          <w:szCs w:val="22"/>
        </w:rPr>
        <w:t>;</w:t>
      </w:r>
    </w:p>
    <w:p w14:paraId="6DE366E2" w14:textId="2C58C23B" w:rsidR="006C13F4" w:rsidRPr="00596D3F" w:rsidRDefault="00287600" w:rsidP="004F74C7">
      <w:pPr>
        <w:pStyle w:val="PargrafodaLista"/>
        <w:numPr>
          <w:ilvl w:val="4"/>
          <w:numId w:val="33"/>
        </w:numPr>
        <w:tabs>
          <w:tab w:val="left" w:pos="6663"/>
        </w:tabs>
        <w:autoSpaceDE w:val="0"/>
        <w:autoSpaceDN w:val="0"/>
        <w:adjustRightInd w:val="0"/>
        <w:spacing w:line="312" w:lineRule="auto"/>
        <w:ind w:left="1560" w:hanging="655"/>
        <w:jc w:val="both"/>
        <w:rPr>
          <w:rFonts w:eastAsiaTheme="minorEastAsia"/>
          <w:b/>
          <w:bCs/>
          <w:sz w:val="22"/>
          <w:szCs w:val="22"/>
        </w:rPr>
      </w:pPr>
      <w:r w:rsidRPr="006A12B5">
        <w:rPr>
          <w:rStyle w:val="normaltextrun"/>
          <w:sz w:val="22"/>
          <w:szCs w:val="22"/>
        </w:rPr>
        <w:t xml:space="preserve">Estudo de </w:t>
      </w:r>
      <w:r w:rsidR="003722FB" w:rsidRPr="006A12B5">
        <w:rPr>
          <w:rStyle w:val="normaltextrun"/>
          <w:sz w:val="22"/>
          <w:szCs w:val="22"/>
        </w:rPr>
        <w:t>C</w:t>
      </w:r>
      <w:r w:rsidR="006C13F4" w:rsidRPr="006A12B5">
        <w:rPr>
          <w:rStyle w:val="normaltextrun"/>
          <w:sz w:val="22"/>
          <w:szCs w:val="22"/>
        </w:rPr>
        <w:t>apacidade de Carga</w:t>
      </w:r>
      <w:r w:rsidR="003722FB" w:rsidRPr="006A12B5">
        <w:rPr>
          <w:rStyle w:val="normaltextrun"/>
          <w:sz w:val="22"/>
          <w:szCs w:val="22"/>
        </w:rPr>
        <w:t xml:space="preserve"> </w:t>
      </w:r>
      <w:r w:rsidR="002D1EE6" w:rsidRPr="006A12B5">
        <w:rPr>
          <w:rStyle w:val="normaltextrun"/>
          <w:sz w:val="22"/>
          <w:szCs w:val="22"/>
        </w:rPr>
        <w:t>do PEIA</w:t>
      </w:r>
      <w:r w:rsidRPr="006A12B5">
        <w:rPr>
          <w:rStyle w:val="normaltextrun"/>
          <w:sz w:val="22"/>
          <w:szCs w:val="22"/>
        </w:rPr>
        <w:t xml:space="preserve"> </w:t>
      </w:r>
      <w:r w:rsidRPr="00596D3F">
        <w:rPr>
          <w:sz w:val="22"/>
          <w:szCs w:val="22"/>
        </w:rPr>
        <w:t>(</w:t>
      </w:r>
      <w:r w:rsidR="004F2B53">
        <w:rPr>
          <w:b/>
          <w:bCs/>
          <w:sz w:val="22"/>
          <w:szCs w:val="22"/>
        </w:rPr>
        <w:t>ANEXO I.2</w:t>
      </w:r>
      <w:r w:rsidRPr="00596D3F">
        <w:rPr>
          <w:b/>
          <w:bCs/>
          <w:sz w:val="22"/>
          <w:szCs w:val="22"/>
        </w:rPr>
        <w:t>.</w:t>
      </w:r>
      <w:r w:rsidR="003E234D" w:rsidRPr="00596D3F">
        <w:rPr>
          <w:b/>
          <w:bCs/>
          <w:sz w:val="22"/>
          <w:szCs w:val="22"/>
        </w:rPr>
        <w:t>0</w:t>
      </w:r>
      <w:r w:rsidR="00163B2E" w:rsidRPr="00596D3F">
        <w:rPr>
          <w:b/>
          <w:bCs/>
          <w:sz w:val="22"/>
          <w:szCs w:val="22"/>
        </w:rPr>
        <w:t>8</w:t>
      </w:r>
      <w:r w:rsidRPr="00596D3F">
        <w:rPr>
          <w:b/>
          <w:bCs/>
          <w:sz w:val="22"/>
          <w:szCs w:val="22"/>
        </w:rPr>
        <w:t xml:space="preserve"> – ESTUDO DE CAPACIDADE DE CARGA EM ZONA DE USO INTENSIVO DO PEIA</w:t>
      </w:r>
      <w:r w:rsidRPr="00596D3F">
        <w:rPr>
          <w:sz w:val="22"/>
          <w:szCs w:val="22"/>
        </w:rPr>
        <w:t>);</w:t>
      </w:r>
    </w:p>
    <w:p w14:paraId="3C853A62" w14:textId="3CBC610E" w:rsidR="000D2A79" w:rsidRPr="00596D3F" w:rsidRDefault="00B42D15" w:rsidP="004F74C7">
      <w:pPr>
        <w:pStyle w:val="PargrafodaLista"/>
        <w:numPr>
          <w:ilvl w:val="4"/>
          <w:numId w:val="33"/>
        </w:numPr>
        <w:tabs>
          <w:tab w:val="left" w:pos="6663"/>
        </w:tabs>
        <w:autoSpaceDE w:val="0"/>
        <w:autoSpaceDN w:val="0"/>
        <w:adjustRightInd w:val="0"/>
        <w:spacing w:line="312" w:lineRule="auto"/>
        <w:ind w:left="1560" w:hanging="655"/>
        <w:jc w:val="both"/>
        <w:rPr>
          <w:rStyle w:val="normaltextrun"/>
          <w:rFonts w:eastAsiaTheme="minorEastAsia"/>
          <w:b/>
          <w:bCs/>
          <w:sz w:val="22"/>
          <w:szCs w:val="22"/>
        </w:rPr>
      </w:pPr>
      <w:r w:rsidRPr="006A12B5">
        <w:rPr>
          <w:rStyle w:val="normaltextrun"/>
          <w:sz w:val="22"/>
          <w:szCs w:val="22"/>
        </w:rPr>
        <w:t>No que couber, a Portaria Normativa FF/DE nº 186/2013 (</w:t>
      </w:r>
      <w:r w:rsidR="004F2B53">
        <w:rPr>
          <w:rStyle w:val="normaltextrun"/>
          <w:b/>
          <w:bCs/>
          <w:sz w:val="22"/>
          <w:szCs w:val="22"/>
        </w:rPr>
        <w:t>ANEXO I.2</w:t>
      </w:r>
      <w:r w:rsidRPr="006A12B5">
        <w:rPr>
          <w:rStyle w:val="normaltextrun"/>
          <w:b/>
          <w:bCs/>
          <w:sz w:val="22"/>
          <w:szCs w:val="22"/>
        </w:rPr>
        <w:t>.</w:t>
      </w:r>
      <w:r w:rsidR="334170A8" w:rsidRPr="006A12B5">
        <w:rPr>
          <w:rStyle w:val="normaltextrun"/>
          <w:b/>
          <w:bCs/>
          <w:sz w:val="22"/>
          <w:szCs w:val="22"/>
        </w:rPr>
        <w:t>1</w:t>
      </w:r>
      <w:r w:rsidR="00163B2E" w:rsidRPr="006A12B5">
        <w:rPr>
          <w:rStyle w:val="normaltextrun"/>
          <w:b/>
          <w:bCs/>
          <w:sz w:val="22"/>
          <w:szCs w:val="22"/>
        </w:rPr>
        <w:t>1</w:t>
      </w:r>
      <w:r w:rsidRPr="006A12B5">
        <w:rPr>
          <w:rStyle w:val="normaltextrun"/>
          <w:b/>
          <w:bCs/>
          <w:sz w:val="22"/>
          <w:szCs w:val="22"/>
        </w:rPr>
        <w:t xml:space="preserve"> - PORTARIA NORMATIVA FF-DE-186-2013 – EVENTOS</w:t>
      </w:r>
      <w:r w:rsidRPr="006A12B5">
        <w:rPr>
          <w:rStyle w:val="normaltextrun"/>
          <w:sz w:val="22"/>
          <w:szCs w:val="22"/>
        </w:rPr>
        <w:t>), ou outra que vier a substitui-la;</w:t>
      </w:r>
    </w:p>
    <w:p w14:paraId="7D05D09E" w14:textId="4BDB5414" w:rsidR="000A03A2" w:rsidRPr="00596D3F" w:rsidRDefault="00297FC6" w:rsidP="004F74C7">
      <w:pPr>
        <w:pStyle w:val="PargrafodaLista"/>
        <w:numPr>
          <w:ilvl w:val="4"/>
          <w:numId w:val="33"/>
        </w:numPr>
        <w:tabs>
          <w:tab w:val="left" w:pos="6663"/>
        </w:tabs>
        <w:autoSpaceDE w:val="0"/>
        <w:autoSpaceDN w:val="0"/>
        <w:adjustRightInd w:val="0"/>
        <w:spacing w:line="312" w:lineRule="auto"/>
        <w:ind w:left="1560" w:hanging="655"/>
        <w:jc w:val="both"/>
        <w:rPr>
          <w:rStyle w:val="normaltextrun"/>
          <w:rFonts w:eastAsiaTheme="minorEastAsia"/>
          <w:b/>
          <w:bCs/>
          <w:sz w:val="22"/>
          <w:szCs w:val="22"/>
        </w:rPr>
      </w:pPr>
      <w:r w:rsidRPr="00596D3F">
        <w:rPr>
          <w:sz w:val="22"/>
          <w:szCs w:val="22"/>
        </w:rPr>
        <w:t xml:space="preserve">No que couber, a </w:t>
      </w:r>
      <w:r w:rsidR="000A03A2" w:rsidRPr="006A12B5">
        <w:rPr>
          <w:rStyle w:val="normaltextrun"/>
          <w:sz w:val="22"/>
          <w:szCs w:val="22"/>
        </w:rPr>
        <w:t>Portaria Normativa FF/DE nº</w:t>
      </w:r>
      <w:r w:rsidR="00906638" w:rsidRPr="006A12B5">
        <w:rPr>
          <w:rStyle w:val="normaltextrun"/>
          <w:sz w:val="22"/>
          <w:szCs w:val="22"/>
        </w:rPr>
        <w:t xml:space="preserve"> 175/2012</w:t>
      </w:r>
      <w:r w:rsidR="000A03A2" w:rsidRPr="006A12B5">
        <w:rPr>
          <w:rStyle w:val="normaltextrun"/>
          <w:sz w:val="22"/>
          <w:szCs w:val="22"/>
        </w:rPr>
        <w:t xml:space="preserve"> (</w:t>
      </w:r>
      <w:r w:rsidR="004F2B53">
        <w:rPr>
          <w:rStyle w:val="normaltextrun"/>
          <w:b/>
          <w:bCs/>
          <w:sz w:val="22"/>
          <w:szCs w:val="22"/>
        </w:rPr>
        <w:t>ANEXO I.2</w:t>
      </w:r>
      <w:r w:rsidR="00B42D15" w:rsidRPr="006A12B5">
        <w:rPr>
          <w:rStyle w:val="normaltextrun"/>
          <w:b/>
          <w:bCs/>
          <w:sz w:val="22"/>
          <w:szCs w:val="22"/>
        </w:rPr>
        <w:t>.</w:t>
      </w:r>
      <w:r w:rsidR="004A74FC" w:rsidRPr="006A12B5">
        <w:rPr>
          <w:rStyle w:val="normaltextrun"/>
          <w:b/>
          <w:bCs/>
          <w:sz w:val="22"/>
          <w:szCs w:val="22"/>
        </w:rPr>
        <w:t>1</w:t>
      </w:r>
      <w:r w:rsidR="00163B2E" w:rsidRPr="006A12B5">
        <w:rPr>
          <w:rStyle w:val="normaltextrun"/>
          <w:b/>
          <w:bCs/>
          <w:sz w:val="22"/>
          <w:szCs w:val="22"/>
        </w:rPr>
        <w:t>0</w:t>
      </w:r>
      <w:r w:rsidR="00B42D15" w:rsidRPr="006A12B5">
        <w:rPr>
          <w:rStyle w:val="normaltextrun"/>
          <w:b/>
          <w:bCs/>
          <w:sz w:val="22"/>
          <w:szCs w:val="22"/>
        </w:rPr>
        <w:t xml:space="preserve"> - PORTARIA NORMATIVA FF-DE-175-2012 - CAPTAÇÃO E USO DE IMAGENS</w:t>
      </w:r>
      <w:r w:rsidR="007E2BC7" w:rsidRPr="006A12B5">
        <w:rPr>
          <w:rStyle w:val="normaltextrun"/>
          <w:sz w:val="22"/>
          <w:szCs w:val="22"/>
        </w:rPr>
        <w:t>)</w:t>
      </w:r>
      <w:r w:rsidRPr="006A12B5">
        <w:rPr>
          <w:rStyle w:val="normaltextrun"/>
          <w:sz w:val="22"/>
          <w:szCs w:val="22"/>
        </w:rPr>
        <w:t>, ou outra que vier a substitui-la;</w:t>
      </w:r>
    </w:p>
    <w:p w14:paraId="31EC951B" w14:textId="711C73AB" w:rsidR="006C13F4" w:rsidRPr="00596D3F" w:rsidRDefault="000D2A79" w:rsidP="004F74C7">
      <w:pPr>
        <w:pStyle w:val="PargrafodaLista"/>
        <w:numPr>
          <w:ilvl w:val="4"/>
          <w:numId w:val="33"/>
        </w:numPr>
        <w:tabs>
          <w:tab w:val="left" w:pos="6663"/>
        </w:tabs>
        <w:autoSpaceDE w:val="0"/>
        <w:autoSpaceDN w:val="0"/>
        <w:adjustRightInd w:val="0"/>
        <w:spacing w:line="312" w:lineRule="auto"/>
        <w:ind w:left="1560" w:hanging="655"/>
        <w:jc w:val="both"/>
        <w:rPr>
          <w:rStyle w:val="normaltextrun"/>
          <w:rFonts w:eastAsiaTheme="minorEastAsia"/>
          <w:b/>
          <w:bCs/>
          <w:sz w:val="22"/>
          <w:szCs w:val="22"/>
        </w:rPr>
      </w:pPr>
      <w:r w:rsidRPr="006A12B5">
        <w:rPr>
          <w:rStyle w:val="normaltextrun"/>
          <w:sz w:val="22"/>
          <w:szCs w:val="22"/>
        </w:rPr>
        <w:t xml:space="preserve">No que couber, a </w:t>
      </w:r>
      <w:r w:rsidR="006C13F4" w:rsidRPr="006A12B5">
        <w:rPr>
          <w:rStyle w:val="normaltextrun"/>
          <w:sz w:val="22"/>
          <w:szCs w:val="22"/>
        </w:rPr>
        <w:t xml:space="preserve">Resolução da Secretaria da Cultura n° 40, de 6 de junho de 1985, que dispõe sobre o tombamento da Serra do Mar do Estado de São Paulo, conforme </w:t>
      </w:r>
      <w:r w:rsidR="004F2B53">
        <w:rPr>
          <w:rStyle w:val="normaltextrun"/>
          <w:b/>
          <w:bCs/>
          <w:sz w:val="22"/>
          <w:szCs w:val="22"/>
        </w:rPr>
        <w:t>ANEXO I.2</w:t>
      </w:r>
      <w:r w:rsidR="00B42D15" w:rsidRPr="006A12B5">
        <w:rPr>
          <w:rStyle w:val="normaltextrun"/>
          <w:b/>
          <w:bCs/>
          <w:sz w:val="22"/>
          <w:szCs w:val="22"/>
        </w:rPr>
        <w:t>.</w:t>
      </w:r>
      <w:r w:rsidR="00B5477E" w:rsidRPr="006A12B5">
        <w:rPr>
          <w:rStyle w:val="normaltextrun"/>
          <w:b/>
          <w:bCs/>
          <w:sz w:val="22"/>
          <w:szCs w:val="22"/>
        </w:rPr>
        <w:t>1</w:t>
      </w:r>
      <w:r w:rsidR="00163B2E" w:rsidRPr="006A12B5">
        <w:rPr>
          <w:rStyle w:val="normaltextrun"/>
          <w:b/>
          <w:bCs/>
          <w:sz w:val="22"/>
          <w:szCs w:val="22"/>
        </w:rPr>
        <w:t>2</w:t>
      </w:r>
      <w:r w:rsidR="004056D8" w:rsidRPr="006A12B5">
        <w:rPr>
          <w:rStyle w:val="normaltextrun"/>
          <w:b/>
          <w:bCs/>
          <w:sz w:val="22"/>
          <w:szCs w:val="22"/>
        </w:rPr>
        <w:t xml:space="preserve"> </w:t>
      </w:r>
      <w:r w:rsidR="00B42D15" w:rsidRPr="006A12B5">
        <w:rPr>
          <w:rStyle w:val="normaltextrun"/>
          <w:b/>
          <w:bCs/>
          <w:sz w:val="22"/>
          <w:szCs w:val="22"/>
        </w:rPr>
        <w:t>- RESOLUÇÃO SECRETARIA DE CULTURA</w:t>
      </w:r>
      <w:r w:rsidR="00297FC6" w:rsidRPr="006A12B5">
        <w:rPr>
          <w:rStyle w:val="normaltextrun"/>
          <w:sz w:val="22"/>
          <w:szCs w:val="22"/>
        </w:rPr>
        <w:t>.</w:t>
      </w:r>
    </w:p>
    <w:p w14:paraId="6CE3DD7D" w14:textId="77777777" w:rsidR="00297FC6" w:rsidRPr="00596D3F" w:rsidRDefault="00297FC6" w:rsidP="00297FC6">
      <w:pPr>
        <w:pStyle w:val="PargrafodaLista"/>
        <w:tabs>
          <w:tab w:val="left" w:pos="6663"/>
        </w:tabs>
        <w:autoSpaceDE w:val="0"/>
        <w:autoSpaceDN w:val="0"/>
        <w:adjustRightInd w:val="0"/>
        <w:spacing w:line="312" w:lineRule="auto"/>
        <w:jc w:val="both"/>
        <w:rPr>
          <w:rStyle w:val="normaltextrun"/>
          <w:rFonts w:eastAsiaTheme="minorEastAsia"/>
          <w:b/>
          <w:bCs/>
          <w:sz w:val="22"/>
          <w:szCs w:val="22"/>
        </w:rPr>
      </w:pPr>
    </w:p>
    <w:p w14:paraId="296C94F2" w14:textId="48345D5C" w:rsidR="006C13F4" w:rsidRPr="00596D3F" w:rsidRDefault="004056D8" w:rsidP="00515055">
      <w:pPr>
        <w:pStyle w:val="Ttulo1"/>
        <w:rPr>
          <w:rStyle w:val="eop"/>
          <w:rFonts w:eastAsiaTheme="minorEastAsia"/>
          <w:b w:val="0"/>
          <w:bCs/>
        </w:rPr>
      </w:pPr>
      <w:bookmarkStart w:id="37" w:name="_Toc97209457"/>
      <w:r w:rsidRPr="00596D3F">
        <w:rPr>
          <w:rStyle w:val="eop"/>
          <w:bCs/>
        </w:rPr>
        <w:t xml:space="preserve">ATIVIDADES DE </w:t>
      </w:r>
      <w:r w:rsidR="72EB59CB" w:rsidRPr="00596D3F">
        <w:rPr>
          <w:rStyle w:val="eop"/>
          <w:bCs/>
        </w:rPr>
        <w:t xml:space="preserve">MANUTENÇÃO </w:t>
      </w:r>
      <w:r w:rsidR="000D2A79" w:rsidRPr="00596D3F">
        <w:rPr>
          <w:rStyle w:val="eop"/>
          <w:bCs/>
        </w:rPr>
        <w:t>A CARGO DA PERMISSIONÁRIA</w:t>
      </w:r>
      <w:bookmarkEnd w:id="37"/>
    </w:p>
    <w:p w14:paraId="0E86A2DB" w14:textId="77777777" w:rsidR="00297FC6" w:rsidRPr="00596D3F" w:rsidRDefault="00297FC6" w:rsidP="00297FC6">
      <w:pPr>
        <w:pStyle w:val="PargrafodaLista"/>
        <w:tabs>
          <w:tab w:val="left" w:pos="6663"/>
        </w:tabs>
        <w:autoSpaceDE w:val="0"/>
        <w:autoSpaceDN w:val="0"/>
        <w:adjustRightInd w:val="0"/>
        <w:spacing w:line="312" w:lineRule="auto"/>
        <w:ind w:left="360"/>
        <w:jc w:val="both"/>
        <w:rPr>
          <w:rStyle w:val="eop"/>
          <w:rFonts w:eastAsiaTheme="minorEastAsia"/>
          <w:b/>
          <w:bCs/>
          <w:sz w:val="22"/>
          <w:szCs w:val="22"/>
        </w:rPr>
      </w:pPr>
    </w:p>
    <w:p w14:paraId="6212B7F0" w14:textId="50CE3085" w:rsidR="006C13F4" w:rsidRPr="00596D3F" w:rsidRDefault="006C13F4" w:rsidP="78BA4770">
      <w:pPr>
        <w:pStyle w:val="Ttulo2"/>
        <w:rPr>
          <w:rFonts w:eastAsiaTheme="minorEastAsia"/>
          <w:b/>
        </w:rPr>
      </w:pPr>
      <w:r>
        <w:t xml:space="preserve">Durante a vigência do Termo de Permissão de Uso, a </w:t>
      </w:r>
      <w:r w:rsidRPr="5227F1EA">
        <w:rPr>
          <w:b/>
        </w:rPr>
        <w:t>PERMISSIONÁRIA</w:t>
      </w:r>
      <w:r>
        <w:t xml:space="preserve"> será responsável pela manutenção </w:t>
      </w:r>
      <w:r w:rsidR="00297FC6">
        <w:t>das edificações objeto da presente Permissão de Uso</w:t>
      </w:r>
      <w:r>
        <w:t xml:space="preserve">, </w:t>
      </w:r>
      <w:r w:rsidR="00D646DB">
        <w:t>atendendo aos serviços, parâmetros e periodicidade dispostos no</w:t>
      </w:r>
      <w:r w:rsidR="4BD187EA">
        <w:t xml:space="preserve"> </w:t>
      </w:r>
      <w:r w:rsidR="004F2B53">
        <w:rPr>
          <w:rFonts w:ascii="Calibri" w:hAnsi="Calibri"/>
          <w:b/>
          <w:color w:val="auto"/>
        </w:rPr>
        <w:t>ANEXO I.2</w:t>
      </w:r>
      <w:r w:rsidR="00C35001" w:rsidRPr="5227F1EA">
        <w:rPr>
          <w:rFonts w:ascii="Calibri" w:hAnsi="Calibri"/>
          <w:b/>
          <w:color w:val="auto"/>
        </w:rPr>
        <w:t>.14</w:t>
      </w:r>
      <w:r w:rsidR="00792E76" w:rsidRPr="5227F1EA">
        <w:rPr>
          <w:rFonts w:ascii="Calibri" w:hAnsi="Calibri"/>
          <w:b/>
          <w:color w:val="auto"/>
        </w:rPr>
        <w:t>A</w:t>
      </w:r>
      <w:r w:rsidR="00E02542" w:rsidRPr="5227F1EA">
        <w:rPr>
          <w:b/>
        </w:rPr>
        <w:t xml:space="preserve"> - PREVISÃO DE MANUTENÇÃO PEIA - PERMISSÃO SERVIÇO DE ALIMENTAÇÃO</w:t>
      </w:r>
      <w:r w:rsidR="008D3C69" w:rsidRPr="5227F1EA">
        <w:rPr>
          <w:b/>
        </w:rPr>
        <w:t xml:space="preserve"> (</w:t>
      </w:r>
      <w:r w:rsidR="00792E76" w:rsidRPr="5227F1EA">
        <w:rPr>
          <w:b/>
        </w:rPr>
        <w:t>OBRIGATÓRIO</w:t>
      </w:r>
      <w:r w:rsidR="008D3C69" w:rsidRPr="5227F1EA">
        <w:rPr>
          <w:b/>
        </w:rPr>
        <w:t>)</w:t>
      </w:r>
      <w:r w:rsidR="008D3C69">
        <w:t>.</w:t>
      </w:r>
    </w:p>
    <w:p w14:paraId="28991A5D" w14:textId="77777777" w:rsidR="00D01588" w:rsidRPr="00596D3F" w:rsidRDefault="00D01588" w:rsidP="00D01588">
      <w:pPr>
        <w:pStyle w:val="PargrafodaLista"/>
        <w:tabs>
          <w:tab w:val="left" w:pos="6663"/>
        </w:tabs>
        <w:autoSpaceDE w:val="0"/>
        <w:autoSpaceDN w:val="0"/>
        <w:adjustRightInd w:val="0"/>
        <w:spacing w:line="312" w:lineRule="auto"/>
        <w:ind w:left="360"/>
        <w:jc w:val="both"/>
        <w:rPr>
          <w:rFonts w:eastAsiaTheme="minorEastAsia"/>
          <w:b/>
          <w:bCs/>
          <w:sz w:val="22"/>
          <w:szCs w:val="22"/>
        </w:rPr>
      </w:pPr>
    </w:p>
    <w:p w14:paraId="2CFC14CE" w14:textId="50079C4E" w:rsidR="00E02542" w:rsidRPr="00596D3F" w:rsidRDefault="00E02542" w:rsidP="78BA4770">
      <w:pPr>
        <w:pStyle w:val="Ttulo3"/>
        <w:rPr>
          <w:b/>
        </w:rPr>
      </w:pPr>
      <w:r>
        <w:t xml:space="preserve">A manutenção a cargo da </w:t>
      </w:r>
      <w:r w:rsidRPr="78BA4770">
        <w:rPr>
          <w:b/>
        </w:rPr>
        <w:t>PERMISSIONÁRIA</w:t>
      </w:r>
      <w:r>
        <w:t xml:space="preserve"> inclui a</w:t>
      </w:r>
      <w:r w:rsidR="00D01588">
        <w:t xml:space="preserve"> manutenção da Mini Estação de Tratamento de Efluentes (ETE), exclusiva para a Casa do Diretor, </w:t>
      </w:r>
      <w:r>
        <w:t>conforme item “Sistema de tratamento de esgoto”, da</w:t>
      </w:r>
      <w:r w:rsidR="00314267">
        <w:t xml:space="preserve"> aba</w:t>
      </w:r>
      <w:r>
        <w:t xml:space="preserve"> “</w:t>
      </w:r>
      <w:r w:rsidR="00314267">
        <w:t>Casa do Diretor</w:t>
      </w:r>
      <w:r>
        <w:t xml:space="preserve">”, da planilha constante no </w:t>
      </w:r>
      <w:r w:rsidR="004F2B53">
        <w:rPr>
          <w:b/>
          <w:color w:val="auto"/>
        </w:rPr>
        <w:t>ANEXO I.2</w:t>
      </w:r>
      <w:r w:rsidR="00084D23" w:rsidRPr="78BA4770">
        <w:rPr>
          <w:b/>
          <w:color w:val="auto"/>
        </w:rPr>
        <w:t>.13A</w:t>
      </w:r>
      <w:r w:rsidR="00084D23" w:rsidRPr="78BA4770">
        <w:rPr>
          <w:b/>
        </w:rPr>
        <w:t xml:space="preserve"> - PREVISÃO DE MANUTENÇÃO PEIA - PERMISSÃO SERVIÇO DE ALIMENTAÇÃO (OBRIGATÓRIO)</w:t>
      </w:r>
      <w:r>
        <w:t>.</w:t>
      </w:r>
    </w:p>
    <w:p w14:paraId="02815141" w14:textId="5DB6F867" w:rsidR="00D646DB" w:rsidRPr="00596D3F" w:rsidRDefault="00D646DB" w:rsidP="00E02542">
      <w:pPr>
        <w:pStyle w:val="PargrafodaLista"/>
        <w:tabs>
          <w:tab w:val="left" w:pos="6663"/>
        </w:tabs>
        <w:autoSpaceDE w:val="0"/>
        <w:autoSpaceDN w:val="0"/>
        <w:adjustRightInd w:val="0"/>
        <w:spacing w:line="312" w:lineRule="auto"/>
        <w:ind w:left="360"/>
        <w:jc w:val="both"/>
        <w:rPr>
          <w:rFonts w:eastAsiaTheme="minorEastAsia"/>
          <w:b/>
          <w:bCs/>
          <w:sz w:val="22"/>
          <w:szCs w:val="22"/>
        </w:rPr>
      </w:pPr>
    </w:p>
    <w:p w14:paraId="33967236" w14:textId="62649AC1" w:rsidR="00102102" w:rsidRPr="00596D3F" w:rsidRDefault="002D348C" w:rsidP="00075EAF">
      <w:pPr>
        <w:pStyle w:val="Ttulo2"/>
        <w:rPr>
          <w:rFonts w:eastAsiaTheme="minorEastAsia"/>
          <w:b/>
        </w:rPr>
      </w:pPr>
      <w:r w:rsidRPr="00596D3F">
        <w:t xml:space="preserve">A </w:t>
      </w:r>
      <w:r w:rsidRPr="00596D3F">
        <w:rPr>
          <w:b/>
        </w:rPr>
        <w:t>PERMISSIONÁRIA</w:t>
      </w:r>
      <w:r w:rsidRPr="00596D3F">
        <w:t xml:space="preserve"> deverá proceder à limpeza e </w:t>
      </w:r>
      <w:r w:rsidR="004056D8" w:rsidRPr="00596D3F">
        <w:t xml:space="preserve">à </w:t>
      </w:r>
      <w:r w:rsidRPr="00596D3F">
        <w:t xml:space="preserve">manutenção das caixas de gordura das cozinhas das edificações a cada </w:t>
      </w:r>
      <w:r w:rsidR="00314267" w:rsidRPr="00596D3F">
        <w:t>6</w:t>
      </w:r>
      <w:r w:rsidRPr="00596D3F">
        <w:t xml:space="preserve"> (</w:t>
      </w:r>
      <w:r w:rsidR="00314267" w:rsidRPr="00596D3F">
        <w:t>seis</w:t>
      </w:r>
      <w:r w:rsidRPr="00596D3F">
        <w:t>) meses, ou quando observado início de transbordamento</w:t>
      </w:r>
      <w:r w:rsidR="00477F64" w:rsidRPr="00596D3F">
        <w:t>.</w:t>
      </w:r>
    </w:p>
    <w:p w14:paraId="485FDEA3" w14:textId="77777777" w:rsidR="00863143" w:rsidRPr="00596D3F" w:rsidRDefault="00863143" w:rsidP="00863143">
      <w:pPr>
        <w:pStyle w:val="PargrafodaLista"/>
        <w:rPr>
          <w:rFonts w:eastAsiaTheme="minorEastAsia"/>
          <w:b/>
          <w:bCs/>
          <w:sz w:val="22"/>
          <w:szCs w:val="22"/>
        </w:rPr>
      </w:pPr>
    </w:p>
    <w:p w14:paraId="31C6DB13" w14:textId="77777777" w:rsidR="00863143" w:rsidRPr="00596D3F" w:rsidRDefault="00863143" w:rsidP="00075EAF">
      <w:pPr>
        <w:pStyle w:val="Ttulo2"/>
        <w:rPr>
          <w:b/>
        </w:rPr>
      </w:pPr>
      <w:r w:rsidRPr="00596D3F">
        <w:t>A</w:t>
      </w:r>
      <w:r w:rsidRPr="00596D3F">
        <w:rPr>
          <w:b/>
        </w:rPr>
        <w:t xml:space="preserve"> PERMISSIONÁRIA </w:t>
      </w:r>
      <w:r w:rsidRPr="00596D3F">
        <w:t>será responsável pela varrição e limpeza da faixa de areia em frente à edificação Antigo Centro Histórico e Cultural, local previsto para a realização do “serviço de praia”.</w:t>
      </w:r>
    </w:p>
    <w:p w14:paraId="34CF32C2" w14:textId="77777777" w:rsidR="00863143" w:rsidRPr="00596D3F" w:rsidRDefault="00863143" w:rsidP="00863143">
      <w:pPr>
        <w:pStyle w:val="PargrafodaLista"/>
        <w:rPr>
          <w:rFonts w:eastAsiaTheme="minorEastAsia"/>
          <w:b/>
          <w:bCs/>
          <w:sz w:val="22"/>
          <w:szCs w:val="22"/>
        </w:rPr>
      </w:pPr>
    </w:p>
    <w:p w14:paraId="706003D2" w14:textId="2D2543C8" w:rsidR="00863143" w:rsidRPr="00596D3F" w:rsidRDefault="00863143" w:rsidP="00075EAF">
      <w:pPr>
        <w:pStyle w:val="Ttulo2"/>
      </w:pPr>
      <w:r w:rsidRPr="00596D3F">
        <w:t xml:space="preserve">A </w:t>
      </w:r>
      <w:r w:rsidRPr="00596D3F">
        <w:rPr>
          <w:b/>
        </w:rPr>
        <w:t>PERMISSIONÁRIA</w:t>
      </w:r>
      <w:r w:rsidRPr="00596D3F">
        <w:t xml:space="preserve"> será responsável pela manutenção de áreas verdes </w:t>
      </w:r>
      <w:r w:rsidR="00E02542" w:rsidRPr="00596D3F">
        <w:t xml:space="preserve">e reparo de paisagismo </w:t>
      </w:r>
      <w:r w:rsidRPr="00596D3F">
        <w:t xml:space="preserve">existentes no interior da edificação Casa do Diretor e também nas faixas de entorno, limitando-se a </w:t>
      </w:r>
      <w:r w:rsidR="00D01588" w:rsidRPr="00596D3F">
        <w:t>10</w:t>
      </w:r>
      <w:r w:rsidRPr="00596D3F">
        <w:t xml:space="preserve"> (</w:t>
      </w:r>
      <w:r w:rsidR="00D01588" w:rsidRPr="00596D3F">
        <w:t>dez</w:t>
      </w:r>
      <w:r w:rsidRPr="00596D3F">
        <w:t>) metros de cada lado da edificação.</w:t>
      </w:r>
    </w:p>
    <w:p w14:paraId="43A7606F" w14:textId="77777777" w:rsidR="00481E61" w:rsidRPr="00596D3F" w:rsidRDefault="00481E61" w:rsidP="00481E61">
      <w:pPr>
        <w:pStyle w:val="PargrafodaLista"/>
        <w:rPr>
          <w:rFonts w:eastAsiaTheme="minorEastAsia"/>
          <w:sz w:val="22"/>
          <w:szCs w:val="22"/>
        </w:rPr>
      </w:pPr>
    </w:p>
    <w:p w14:paraId="09A61604" w14:textId="6198CED7" w:rsidR="00481E61" w:rsidRPr="00596D3F" w:rsidRDefault="00481E61" w:rsidP="00075EAF">
      <w:pPr>
        <w:pStyle w:val="Ttulo3"/>
      </w:pPr>
      <w:r w:rsidRPr="00596D3F">
        <w:t xml:space="preserve">A </w:t>
      </w:r>
      <w:r w:rsidRPr="00596D3F">
        <w:rPr>
          <w:b/>
        </w:rPr>
        <w:t>PERMISSIONÁRIA</w:t>
      </w:r>
      <w:r w:rsidRPr="00596D3F">
        <w:t xml:space="preserve"> poderá propor projeto de paisagismo para aprovação </w:t>
      </w:r>
      <w:r w:rsidR="00910EBD" w:rsidRPr="00596D3F">
        <w:rPr>
          <w:b/>
        </w:rPr>
        <w:t>PERMITENTE</w:t>
      </w:r>
      <w:r w:rsidRPr="00596D3F">
        <w:t xml:space="preserve">, desde que </w:t>
      </w:r>
      <w:r w:rsidR="29337668" w:rsidRPr="00596D3F">
        <w:t>haja a</w:t>
      </w:r>
      <w:r w:rsidRPr="00596D3F">
        <w:t xml:space="preserve"> utilização de espécies nativas típicas do bioma Mata Atlântica.</w:t>
      </w:r>
    </w:p>
    <w:p w14:paraId="31CF5014" w14:textId="77777777" w:rsidR="000D2A79" w:rsidRPr="00596D3F" w:rsidRDefault="000D2A79" w:rsidP="000D2A79">
      <w:pPr>
        <w:pStyle w:val="PargrafodaLista"/>
        <w:tabs>
          <w:tab w:val="left" w:pos="6663"/>
        </w:tabs>
        <w:autoSpaceDE w:val="0"/>
        <w:autoSpaceDN w:val="0"/>
        <w:adjustRightInd w:val="0"/>
        <w:spacing w:line="312" w:lineRule="auto"/>
        <w:jc w:val="both"/>
        <w:rPr>
          <w:rFonts w:eastAsiaTheme="minorEastAsia"/>
          <w:b/>
          <w:bCs/>
          <w:sz w:val="22"/>
          <w:szCs w:val="22"/>
        </w:rPr>
      </w:pPr>
    </w:p>
    <w:p w14:paraId="3770C507" w14:textId="1158A239" w:rsidR="000D2A79" w:rsidRPr="006A12B5" w:rsidRDefault="000D2A79" w:rsidP="00515055">
      <w:pPr>
        <w:pStyle w:val="Ttulo1"/>
        <w:rPr>
          <w:lang w:val="en-US"/>
        </w:rPr>
      </w:pPr>
      <w:bookmarkStart w:id="38" w:name="_Toc97209458"/>
      <w:r w:rsidRPr="006A12B5">
        <w:rPr>
          <w:lang w:val="en-US"/>
        </w:rPr>
        <w:t>CONTRAPARTIDAS A CARGO DA PERMISSIONÁRIA</w:t>
      </w:r>
      <w:bookmarkEnd w:id="38"/>
    </w:p>
    <w:p w14:paraId="25B3343C" w14:textId="77777777" w:rsidR="000D2A79" w:rsidRPr="006A12B5" w:rsidRDefault="000D2A79" w:rsidP="000D2A79">
      <w:pPr>
        <w:pStyle w:val="PargrafodaLista"/>
        <w:tabs>
          <w:tab w:val="left" w:pos="6663"/>
        </w:tabs>
        <w:autoSpaceDE w:val="0"/>
        <w:autoSpaceDN w:val="0"/>
        <w:adjustRightInd w:val="0"/>
        <w:spacing w:line="312" w:lineRule="auto"/>
        <w:ind w:left="360"/>
        <w:jc w:val="both"/>
        <w:rPr>
          <w:rFonts w:eastAsiaTheme="minorEastAsia"/>
          <w:b/>
          <w:bCs/>
          <w:sz w:val="22"/>
          <w:szCs w:val="22"/>
          <w:lang w:val="en-US"/>
        </w:rPr>
      </w:pPr>
    </w:p>
    <w:p w14:paraId="61ABDDD0" w14:textId="562422E7" w:rsidR="00E22AE5" w:rsidRPr="006A12B5" w:rsidRDefault="00E22AE5" w:rsidP="00075EAF">
      <w:pPr>
        <w:pStyle w:val="Ttulo2"/>
      </w:pPr>
      <w:bookmarkStart w:id="39" w:name="_Hlk79075881"/>
      <w:r w:rsidRPr="00596D3F">
        <w:t>Em</w:t>
      </w:r>
      <w:r w:rsidR="000D2A79" w:rsidRPr="00596D3F">
        <w:t xml:space="preserve"> contrapartida à Permissão de Uso das edificações objeto deste Termo de Referência, a</w:t>
      </w:r>
      <w:r w:rsidRPr="00596D3F">
        <w:t xml:space="preserve"> </w:t>
      </w:r>
      <w:r w:rsidRPr="00596D3F">
        <w:rPr>
          <w:b/>
        </w:rPr>
        <w:t>PERMISSIONÁRIA</w:t>
      </w:r>
      <w:r w:rsidRPr="00596D3F">
        <w:t xml:space="preserve"> deverá:</w:t>
      </w:r>
    </w:p>
    <w:p w14:paraId="781F9504" w14:textId="77777777" w:rsidR="00E22AE5" w:rsidRPr="006A12B5" w:rsidRDefault="00E22AE5" w:rsidP="00E22AE5">
      <w:pPr>
        <w:pStyle w:val="PargrafodaLista"/>
        <w:spacing w:after="160" w:line="312" w:lineRule="auto"/>
        <w:ind w:left="360"/>
        <w:jc w:val="both"/>
        <w:rPr>
          <w:sz w:val="22"/>
          <w:szCs w:val="22"/>
        </w:rPr>
      </w:pPr>
    </w:p>
    <w:p w14:paraId="1BC910D5" w14:textId="0B6D2C3A" w:rsidR="32C60759" w:rsidRPr="006A12B5" w:rsidRDefault="000D2A79" w:rsidP="00075EAF">
      <w:pPr>
        <w:pStyle w:val="Ttulo3"/>
      </w:pPr>
      <w:r w:rsidRPr="00596D3F">
        <w:t>Disponibiliza</w:t>
      </w:r>
      <w:r w:rsidR="00E22AE5" w:rsidRPr="00596D3F">
        <w:t>r</w:t>
      </w:r>
      <w:r w:rsidR="5E7A5EEA" w:rsidRPr="00596D3F">
        <w:t xml:space="preserve"> anualmente</w:t>
      </w:r>
      <w:r w:rsidRPr="00596D3F">
        <w:t xml:space="preserve"> </w:t>
      </w:r>
      <w:r w:rsidR="5A45173D" w:rsidRPr="00596D3F">
        <w:t xml:space="preserve">2.700 </w:t>
      </w:r>
      <w:r w:rsidR="00910EBD" w:rsidRPr="00596D3F">
        <w:t xml:space="preserve">(duas mil e setecentas) </w:t>
      </w:r>
      <w:r w:rsidR="5A45173D" w:rsidRPr="00596D3F">
        <w:t>refeições</w:t>
      </w:r>
      <w:r w:rsidR="741D4596" w:rsidRPr="00596D3F">
        <w:t xml:space="preserve"> </w:t>
      </w:r>
      <w:r w:rsidR="00910EBD" w:rsidRPr="00596D3F">
        <w:t xml:space="preserve">simples </w:t>
      </w:r>
      <w:r w:rsidR="63D51DB0" w:rsidRPr="00596D3F">
        <w:t>(</w:t>
      </w:r>
      <w:r w:rsidR="00910EBD" w:rsidRPr="00596D3F">
        <w:t xml:space="preserve">café-da-manhã, </w:t>
      </w:r>
      <w:r w:rsidR="741D4596" w:rsidRPr="00596D3F">
        <w:t xml:space="preserve">almoço </w:t>
      </w:r>
      <w:r w:rsidR="00910EBD" w:rsidRPr="00596D3F">
        <w:t>e/</w:t>
      </w:r>
      <w:r w:rsidR="2524BDFB" w:rsidRPr="00596D3F">
        <w:t>ou</w:t>
      </w:r>
      <w:r w:rsidR="741D4596" w:rsidRPr="00596D3F">
        <w:t xml:space="preserve"> jantar)</w:t>
      </w:r>
      <w:r w:rsidR="3CC3B87B" w:rsidRPr="00596D3F">
        <w:t xml:space="preserve">, em período acordado com a </w:t>
      </w:r>
      <w:r w:rsidR="3CC3B87B" w:rsidRPr="00596D3F">
        <w:rPr>
          <w:b/>
        </w:rPr>
        <w:t>PERMITENTE</w:t>
      </w:r>
      <w:r w:rsidR="3CC3B87B" w:rsidRPr="00596D3F">
        <w:t xml:space="preserve">, preferencialmente fora da temporada, </w:t>
      </w:r>
      <w:r w:rsidR="4CA07A12" w:rsidRPr="00596D3F">
        <w:t xml:space="preserve">para atendimento </w:t>
      </w:r>
      <w:r w:rsidR="5E6440AE" w:rsidRPr="00596D3F">
        <w:t>d</w:t>
      </w:r>
      <w:r w:rsidR="4CA07A12" w:rsidRPr="00596D3F">
        <w:t>os programas de gestão do PEI</w:t>
      </w:r>
      <w:r w:rsidR="10C02B3A" w:rsidRPr="00596D3F">
        <w:t>A</w:t>
      </w:r>
      <w:r w:rsidR="4CA07A12" w:rsidRPr="00596D3F">
        <w:t>, principa</w:t>
      </w:r>
      <w:r w:rsidR="656765FA" w:rsidRPr="00596D3F">
        <w:t>l</w:t>
      </w:r>
      <w:r w:rsidR="4CA07A12" w:rsidRPr="00596D3F">
        <w:t>m</w:t>
      </w:r>
      <w:r w:rsidR="23D97691" w:rsidRPr="00596D3F">
        <w:t>e</w:t>
      </w:r>
      <w:r w:rsidR="4CA07A12" w:rsidRPr="00596D3F">
        <w:t>nte</w:t>
      </w:r>
      <w:r w:rsidR="6DF4BEA9" w:rsidRPr="00596D3F">
        <w:t xml:space="preserve"> aqueles relacion</w:t>
      </w:r>
      <w:r w:rsidR="14D79039" w:rsidRPr="00596D3F">
        <w:t>a</w:t>
      </w:r>
      <w:r w:rsidR="6DF4BEA9" w:rsidRPr="00596D3F">
        <w:t xml:space="preserve">dos </w:t>
      </w:r>
      <w:r w:rsidR="62FAC8AB" w:rsidRPr="00596D3F">
        <w:t xml:space="preserve">ao voluntariado, </w:t>
      </w:r>
      <w:r w:rsidR="6DF4BEA9" w:rsidRPr="00596D3F">
        <w:t>à</w:t>
      </w:r>
      <w:r w:rsidR="4CA07A12" w:rsidRPr="00596D3F">
        <w:t xml:space="preserve"> pesquisa</w:t>
      </w:r>
      <w:r w:rsidR="689EDB21" w:rsidRPr="00596D3F">
        <w:t xml:space="preserve"> ambiental</w:t>
      </w:r>
      <w:r w:rsidR="4CA07A12" w:rsidRPr="00596D3F">
        <w:t xml:space="preserve"> e </w:t>
      </w:r>
      <w:r w:rsidR="5FE3B440" w:rsidRPr="00596D3F">
        <w:t xml:space="preserve">à </w:t>
      </w:r>
      <w:r w:rsidR="4CA07A12" w:rsidRPr="00596D3F">
        <w:t>educaç</w:t>
      </w:r>
      <w:r w:rsidR="7ECF9399" w:rsidRPr="00596D3F">
        <w:t>ão</w:t>
      </w:r>
      <w:r w:rsidR="4CA07A12" w:rsidRPr="00596D3F">
        <w:t xml:space="preserve"> ambiental</w:t>
      </w:r>
      <w:r w:rsidR="0439F948" w:rsidRPr="00596D3F">
        <w:t xml:space="preserve"> (professores e alunos da rede pública de ensino)</w:t>
      </w:r>
      <w:r w:rsidR="00910EBD" w:rsidRPr="00596D3F">
        <w:t>.</w:t>
      </w:r>
    </w:p>
    <w:p w14:paraId="17BD5AE1" w14:textId="77777777" w:rsidR="002D17CF" w:rsidRPr="006A12B5" w:rsidRDefault="002D17CF" w:rsidP="002D17CF">
      <w:pPr>
        <w:pStyle w:val="PargrafodaLista"/>
        <w:spacing w:line="312" w:lineRule="auto"/>
        <w:ind w:left="1134"/>
        <w:jc w:val="both"/>
        <w:rPr>
          <w:sz w:val="22"/>
          <w:szCs w:val="22"/>
        </w:rPr>
      </w:pPr>
    </w:p>
    <w:p w14:paraId="2391D115" w14:textId="703A6709" w:rsidR="00910EBD" w:rsidRPr="006A12B5" w:rsidRDefault="00910EBD" w:rsidP="00040EC2">
      <w:pPr>
        <w:pStyle w:val="Ttulo4"/>
        <w:rPr>
          <w:b/>
        </w:rPr>
      </w:pPr>
      <w:r w:rsidRPr="00596D3F">
        <w:t xml:space="preserve">As refeições simples devem </w:t>
      </w:r>
      <w:r w:rsidR="002D17CF" w:rsidRPr="00596D3F">
        <w:t xml:space="preserve">minimamente </w:t>
      </w:r>
      <w:r w:rsidRPr="00596D3F">
        <w:t xml:space="preserve">atender ao </w:t>
      </w:r>
      <w:r w:rsidR="004F2B53">
        <w:rPr>
          <w:b/>
        </w:rPr>
        <w:t>ANEXO I.2</w:t>
      </w:r>
      <w:r w:rsidRPr="00596D3F">
        <w:rPr>
          <w:b/>
        </w:rPr>
        <w:t>.</w:t>
      </w:r>
      <w:r w:rsidR="002D17CF" w:rsidRPr="00596D3F">
        <w:rPr>
          <w:b/>
        </w:rPr>
        <w:t>1</w:t>
      </w:r>
      <w:r w:rsidR="00714E6A" w:rsidRPr="00596D3F">
        <w:rPr>
          <w:b/>
        </w:rPr>
        <w:t>4</w:t>
      </w:r>
      <w:r w:rsidR="002D17CF" w:rsidRPr="00596D3F">
        <w:rPr>
          <w:b/>
        </w:rPr>
        <w:t xml:space="preserve"> - CARDÁPIO MÍNIMO </w:t>
      </w:r>
      <w:r w:rsidR="001B5E09" w:rsidRPr="00596D3F">
        <w:rPr>
          <w:b/>
        </w:rPr>
        <w:t xml:space="preserve">- </w:t>
      </w:r>
      <w:r w:rsidR="002D17CF" w:rsidRPr="00596D3F">
        <w:rPr>
          <w:b/>
        </w:rPr>
        <w:t>REFEIÇÕES SIMPLES</w:t>
      </w:r>
      <w:r w:rsidR="005E63E6" w:rsidRPr="00596D3F">
        <w:rPr>
          <w:b/>
        </w:rPr>
        <w:t xml:space="preserve">, </w:t>
      </w:r>
      <w:r w:rsidR="005E63E6" w:rsidRPr="00596D3F">
        <w:t>ou opções análogas previamente acordadas entre</w:t>
      </w:r>
      <w:r w:rsidR="005E63E6" w:rsidRPr="00596D3F">
        <w:rPr>
          <w:b/>
        </w:rPr>
        <w:t xml:space="preserve"> PERMITENTE </w:t>
      </w:r>
      <w:r w:rsidR="005E63E6" w:rsidRPr="00596D3F">
        <w:t>e</w:t>
      </w:r>
      <w:r w:rsidR="005E63E6" w:rsidRPr="00596D3F">
        <w:rPr>
          <w:b/>
        </w:rPr>
        <w:t xml:space="preserve"> PERMISSIONÁRIA</w:t>
      </w:r>
      <w:r w:rsidR="002D17CF" w:rsidRPr="00596D3F">
        <w:rPr>
          <w:b/>
        </w:rPr>
        <w:t>.</w:t>
      </w:r>
    </w:p>
    <w:p w14:paraId="6DD0DE56" w14:textId="77777777" w:rsidR="00910EBD" w:rsidRPr="006A12B5" w:rsidRDefault="00910EBD" w:rsidP="00910EBD">
      <w:pPr>
        <w:pStyle w:val="PargrafodaLista"/>
        <w:spacing w:line="312" w:lineRule="auto"/>
        <w:ind w:left="1134"/>
        <w:jc w:val="both"/>
        <w:rPr>
          <w:sz w:val="22"/>
          <w:szCs w:val="22"/>
        </w:rPr>
      </w:pPr>
    </w:p>
    <w:p w14:paraId="3C06C22E" w14:textId="15C7F304" w:rsidR="00D05DA5" w:rsidRPr="006A12B5" w:rsidRDefault="00D05DA5" w:rsidP="00075EAF">
      <w:pPr>
        <w:pStyle w:val="Ttulo3"/>
      </w:pPr>
      <w:r w:rsidRPr="00596D3F">
        <w:t xml:space="preserve">Disponibilizar os Quiosques (4 unidades) e o Ranchão da Amizade para uso da </w:t>
      </w:r>
      <w:r w:rsidRPr="00596D3F">
        <w:rPr>
          <w:b/>
        </w:rPr>
        <w:t>PERMITENTE</w:t>
      </w:r>
      <w:r w:rsidRPr="00596D3F">
        <w:t>, desde que previamente solicitado e mediante disponibilidade, limitando-se o uso por 15 (quinze) dias ao ano.</w:t>
      </w:r>
    </w:p>
    <w:p w14:paraId="32C2A623" w14:textId="77777777" w:rsidR="002C6AF5" w:rsidRPr="006A12B5" w:rsidRDefault="002C6AF5" w:rsidP="002C6AF5">
      <w:pPr>
        <w:pStyle w:val="PargrafodaLista"/>
        <w:spacing w:after="160" w:line="312" w:lineRule="auto"/>
        <w:jc w:val="both"/>
        <w:rPr>
          <w:sz w:val="22"/>
          <w:szCs w:val="22"/>
        </w:rPr>
      </w:pPr>
    </w:p>
    <w:p w14:paraId="63FF69F5" w14:textId="77777777" w:rsidR="00203AB0" w:rsidRPr="006A12B5" w:rsidRDefault="002C6AF5" w:rsidP="00075EAF">
      <w:pPr>
        <w:pStyle w:val="Ttulo3"/>
      </w:pPr>
      <w:r w:rsidRPr="00596D3F">
        <w:t>Realizar a decoração das edificações objeto da Permissão de Uso e do mobiliário</w:t>
      </w:r>
      <w:r w:rsidR="00542016" w:rsidRPr="00596D3F">
        <w:t xml:space="preserve"> </w:t>
      </w:r>
      <w:r w:rsidRPr="00596D3F">
        <w:t>de forma</w:t>
      </w:r>
      <w:r w:rsidR="00542016" w:rsidRPr="00596D3F">
        <w:t xml:space="preserve"> compatíve</w:t>
      </w:r>
      <w:r w:rsidRPr="00596D3F">
        <w:t>l</w:t>
      </w:r>
      <w:r w:rsidR="00542016" w:rsidRPr="00596D3F">
        <w:t xml:space="preserve"> com as premissas do projeto, de valorização da imagem do PEIA, da Fundação Florestal, dos biomas Mata Atlântica e do ambiente Marinho Costeiro, </w:t>
      </w:r>
      <w:r w:rsidRPr="00596D3F">
        <w:t>dando ênfase às</w:t>
      </w:r>
      <w:r w:rsidR="00542016" w:rsidRPr="00596D3F">
        <w:t xml:space="preserve"> espécies locais da fauna e flora.</w:t>
      </w:r>
    </w:p>
    <w:p w14:paraId="5890C640" w14:textId="77777777" w:rsidR="00203AB0" w:rsidRPr="00596D3F" w:rsidRDefault="00203AB0" w:rsidP="00203AB0">
      <w:pPr>
        <w:pStyle w:val="PargrafodaLista"/>
        <w:rPr>
          <w:sz w:val="22"/>
          <w:szCs w:val="22"/>
        </w:rPr>
      </w:pPr>
    </w:p>
    <w:p w14:paraId="5A553220" w14:textId="613D5058" w:rsidR="32C60759" w:rsidRPr="00075EAF" w:rsidRDefault="00542016" w:rsidP="00040EC2">
      <w:pPr>
        <w:pStyle w:val="Ttulo4"/>
      </w:pPr>
      <w:r w:rsidRPr="00075EAF">
        <w:t xml:space="preserve">A </w:t>
      </w:r>
      <w:r w:rsidRPr="00075EAF">
        <w:rPr>
          <w:b/>
        </w:rPr>
        <w:t>PERMISSIONÁRIA</w:t>
      </w:r>
      <w:r w:rsidRPr="00075EAF">
        <w:t xml:space="preserve"> deverá submeter proposta de decoração das edificações</w:t>
      </w:r>
      <w:r w:rsidR="00CC4585" w:rsidRPr="00075EAF">
        <w:t xml:space="preserve"> e do mobiliário</w:t>
      </w:r>
      <w:r w:rsidRPr="00075EAF">
        <w:t xml:space="preserve"> para aprovação da </w:t>
      </w:r>
      <w:r w:rsidRPr="00075EAF">
        <w:rPr>
          <w:b/>
        </w:rPr>
        <w:t>PERMITENTE</w:t>
      </w:r>
      <w:r w:rsidRPr="00075EAF">
        <w:t xml:space="preserve">, que levará em consideração critérios socioambientais, de resgate histórico-cultural e outros </w:t>
      </w:r>
      <w:proofErr w:type="spellStart"/>
      <w:r w:rsidR="00A149FB" w:rsidRPr="00075EAF">
        <w:t>condidentes</w:t>
      </w:r>
      <w:proofErr w:type="spellEnd"/>
      <w:r w:rsidR="00A149FB" w:rsidRPr="00075EAF">
        <w:t xml:space="preserve"> com o PEIA</w:t>
      </w:r>
      <w:r w:rsidRPr="00075EAF">
        <w:t>.</w:t>
      </w:r>
    </w:p>
    <w:p w14:paraId="0840238D" w14:textId="77777777" w:rsidR="00910EBD" w:rsidRPr="00596D3F" w:rsidRDefault="00910EBD" w:rsidP="00910EBD">
      <w:pPr>
        <w:pStyle w:val="PargrafodaLista"/>
        <w:spacing w:after="160" w:line="312" w:lineRule="auto"/>
        <w:ind w:left="1985"/>
        <w:jc w:val="both"/>
        <w:rPr>
          <w:sz w:val="22"/>
          <w:szCs w:val="22"/>
        </w:rPr>
      </w:pPr>
    </w:p>
    <w:p w14:paraId="4F91C118" w14:textId="40971216" w:rsidR="0F235D34" w:rsidRPr="006A12B5" w:rsidRDefault="0CB6E8FA" w:rsidP="00075EAF">
      <w:pPr>
        <w:pStyle w:val="Ttulo3"/>
        <w:rPr>
          <w:lang w:val="en-US"/>
        </w:rPr>
      </w:pPr>
      <w:r w:rsidRPr="00596D3F">
        <w:t>Nomear</w:t>
      </w:r>
      <w:r w:rsidR="0F235D34" w:rsidRPr="00596D3F">
        <w:t xml:space="preserve"> às edificações objeto da Permissão de Uso de forma a valorizar a </w:t>
      </w:r>
      <w:r w:rsidR="24EAE6CD" w:rsidRPr="00596D3F">
        <w:t xml:space="preserve">biodiversidade local, a história da Ilha Anchieta e a </w:t>
      </w:r>
      <w:r w:rsidR="0F235D34" w:rsidRPr="00596D3F">
        <w:t xml:space="preserve">cultura local. </w:t>
      </w:r>
      <w:proofErr w:type="spellStart"/>
      <w:r w:rsidR="0F235D34" w:rsidRPr="006A12B5">
        <w:rPr>
          <w:lang w:val="en-US"/>
        </w:rPr>
        <w:t>Os</w:t>
      </w:r>
      <w:proofErr w:type="spellEnd"/>
      <w:r w:rsidR="0F235D34" w:rsidRPr="006A12B5">
        <w:rPr>
          <w:lang w:val="en-US"/>
        </w:rPr>
        <w:t xml:space="preserve"> </w:t>
      </w:r>
      <w:proofErr w:type="spellStart"/>
      <w:r w:rsidR="0F235D34" w:rsidRPr="006A12B5">
        <w:rPr>
          <w:lang w:val="en-US"/>
        </w:rPr>
        <w:t>nomes</w:t>
      </w:r>
      <w:proofErr w:type="spellEnd"/>
      <w:r w:rsidR="0F235D34" w:rsidRPr="006A12B5">
        <w:rPr>
          <w:lang w:val="en-US"/>
        </w:rPr>
        <w:t xml:space="preserve"> </w:t>
      </w:r>
      <w:proofErr w:type="spellStart"/>
      <w:r w:rsidR="0F235D34" w:rsidRPr="006A12B5">
        <w:rPr>
          <w:lang w:val="en-US"/>
        </w:rPr>
        <w:t>deverão</w:t>
      </w:r>
      <w:proofErr w:type="spellEnd"/>
      <w:r w:rsidR="0F235D34" w:rsidRPr="006A12B5">
        <w:rPr>
          <w:lang w:val="en-US"/>
        </w:rPr>
        <w:t xml:space="preserve"> ser </w:t>
      </w:r>
      <w:proofErr w:type="spellStart"/>
      <w:r w:rsidR="0F235D34" w:rsidRPr="006A12B5">
        <w:rPr>
          <w:lang w:val="en-US"/>
        </w:rPr>
        <w:t>submetidos</w:t>
      </w:r>
      <w:proofErr w:type="spellEnd"/>
      <w:r w:rsidR="0F235D34" w:rsidRPr="006A12B5">
        <w:rPr>
          <w:lang w:val="en-US"/>
        </w:rPr>
        <w:t xml:space="preserve"> e </w:t>
      </w:r>
      <w:proofErr w:type="spellStart"/>
      <w:r w:rsidR="0F235D34" w:rsidRPr="006A12B5">
        <w:rPr>
          <w:lang w:val="en-US"/>
        </w:rPr>
        <w:t>aprovados</w:t>
      </w:r>
      <w:proofErr w:type="spellEnd"/>
      <w:r w:rsidR="0F235D34" w:rsidRPr="006A12B5">
        <w:rPr>
          <w:lang w:val="en-US"/>
        </w:rPr>
        <w:t xml:space="preserve"> pe</w:t>
      </w:r>
      <w:r w:rsidR="07768DC3" w:rsidRPr="006A12B5">
        <w:rPr>
          <w:lang w:val="en-US"/>
        </w:rPr>
        <w:t xml:space="preserve">la </w:t>
      </w:r>
      <w:r w:rsidR="07768DC3" w:rsidRPr="006A12B5">
        <w:rPr>
          <w:b/>
          <w:lang w:val="en-US"/>
        </w:rPr>
        <w:t>PERMITENTE</w:t>
      </w:r>
      <w:r w:rsidR="07768DC3" w:rsidRPr="006A12B5">
        <w:rPr>
          <w:lang w:val="en-US"/>
        </w:rPr>
        <w:t>.</w:t>
      </w:r>
    </w:p>
    <w:p w14:paraId="7E9DB8F8" w14:textId="77777777" w:rsidR="00910EBD" w:rsidRPr="006A12B5" w:rsidRDefault="00910EBD" w:rsidP="00910EBD">
      <w:pPr>
        <w:pStyle w:val="PargrafodaLista"/>
        <w:spacing w:after="160" w:line="312" w:lineRule="auto"/>
        <w:ind w:left="1080"/>
        <w:jc w:val="both"/>
        <w:rPr>
          <w:sz w:val="22"/>
          <w:szCs w:val="22"/>
          <w:lang w:val="en-US"/>
        </w:rPr>
      </w:pPr>
    </w:p>
    <w:p w14:paraId="3555CB9B" w14:textId="20C55D81" w:rsidR="32C60759" w:rsidRPr="00596D3F" w:rsidRDefault="4DDEA3A2" w:rsidP="00075EAF">
      <w:pPr>
        <w:pStyle w:val="Ttulo3"/>
        <w:rPr>
          <w:rStyle w:val="findhit"/>
        </w:rPr>
      </w:pPr>
      <w:r w:rsidRPr="00596D3F">
        <w:t xml:space="preserve">A sinalização das edificações e da área de uso público poderá utilizar como referência o </w:t>
      </w:r>
      <w:r w:rsidRPr="006A12B5">
        <w:rPr>
          <w:rStyle w:val="findhit"/>
          <w:rFonts w:eastAsia="Calibri"/>
          <w:color w:val="000000" w:themeColor="text1"/>
        </w:rPr>
        <w:t>Caderno de Identidade Visual da Fundação Florestal (</w:t>
      </w:r>
      <w:r w:rsidR="004F2B53">
        <w:rPr>
          <w:rStyle w:val="findhit"/>
          <w:rFonts w:eastAsia="Calibri"/>
          <w:b/>
          <w:color w:val="000000" w:themeColor="text1"/>
        </w:rPr>
        <w:t>ANEXO I.2</w:t>
      </w:r>
      <w:r w:rsidRPr="006A12B5">
        <w:rPr>
          <w:rStyle w:val="findhit"/>
          <w:rFonts w:eastAsia="Calibri"/>
          <w:b/>
          <w:color w:val="000000" w:themeColor="text1"/>
        </w:rPr>
        <w:t>.1</w:t>
      </w:r>
      <w:r w:rsidR="00714E6A" w:rsidRPr="006A12B5">
        <w:rPr>
          <w:rStyle w:val="findhit"/>
          <w:rFonts w:eastAsia="Calibri"/>
          <w:b/>
          <w:color w:val="000000" w:themeColor="text1"/>
        </w:rPr>
        <w:t>5</w:t>
      </w:r>
      <w:r w:rsidRPr="006A12B5">
        <w:rPr>
          <w:rStyle w:val="findhit"/>
          <w:rFonts w:eastAsia="Calibri"/>
          <w:b/>
          <w:color w:val="000000" w:themeColor="text1"/>
        </w:rPr>
        <w:t xml:space="preserve"> – CADERNO DE IDENTIDADE VISUAL DA FUNDAÇÃO FLORESTAL - IDOM</w:t>
      </w:r>
      <w:r w:rsidRPr="006A12B5">
        <w:rPr>
          <w:rStyle w:val="findhit"/>
          <w:rFonts w:eastAsia="Calibri"/>
          <w:color w:val="000000" w:themeColor="text1"/>
        </w:rPr>
        <w:t>).</w:t>
      </w:r>
    </w:p>
    <w:p w14:paraId="057115A3" w14:textId="77777777" w:rsidR="00910EBD" w:rsidRPr="00596D3F" w:rsidRDefault="00910EBD" w:rsidP="00910EBD">
      <w:pPr>
        <w:pStyle w:val="PargrafodaLista"/>
        <w:rPr>
          <w:rStyle w:val="findhit"/>
          <w:sz w:val="22"/>
          <w:szCs w:val="22"/>
        </w:rPr>
      </w:pPr>
    </w:p>
    <w:p w14:paraId="08E8A727" w14:textId="6EB40CD5" w:rsidR="00E51567" w:rsidRPr="00596D3F" w:rsidRDefault="00E51567" w:rsidP="00075EAF">
      <w:pPr>
        <w:pStyle w:val="Ttulo3"/>
        <w:rPr>
          <w:rStyle w:val="findhit"/>
        </w:rPr>
      </w:pPr>
      <w:r w:rsidRPr="006A12B5">
        <w:rPr>
          <w:rStyle w:val="findhit"/>
        </w:rPr>
        <w:t>Reservar espaço</w:t>
      </w:r>
      <w:r w:rsidR="1F667A04" w:rsidRPr="006A12B5">
        <w:rPr>
          <w:rStyle w:val="findhit"/>
        </w:rPr>
        <w:t xml:space="preserve"> </w:t>
      </w:r>
      <w:r w:rsidRPr="006A12B5">
        <w:rPr>
          <w:rStyle w:val="findhit"/>
        </w:rPr>
        <w:t xml:space="preserve">nos cardápios e nos jogos americanos do restaurante e/ou da lanchonete para inserção de conteúdo encaminhado pela </w:t>
      </w:r>
      <w:r w:rsidRPr="006A12B5">
        <w:rPr>
          <w:rStyle w:val="findhit"/>
          <w:b/>
        </w:rPr>
        <w:t xml:space="preserve">PERMITENTE </w:t>
      </w:r>
      <w:r w:rsidRPr="006A12B5">
        <w:rPr>
          <w:rStyle w:val="findhit"/>
        </w:rPr>
        <w:t xml:space="preserve">sobre o bioma Mata Atlântica e o ambiente Marinho Costeiro, a exemplo de “O que é a palmeira-juçara e como o seu fruto pode ser utilizado em sucos e alimentos” ou “O que é a pesca de cerco flutuante”, dentre outras informações. O conteúdo também pode ser elaborado pela </w:t>
      </w:r>
      <w:r w:rsidRPr="006A12B5">
        <w:rPr>
          <w:rStyle w:val="findhit"/>
          <w:b/>
        </w:rPr>
        <w:t>PERMISSIONÁRIA</w:t>
      </w:r>
      <w:r w:rsidRPr="006A12B5">
        <w:rPr>
          <w:rStyle w:val="findhit"/>
        </w:rPr>
        <w:t xml:space="preserve">, para aprovação da </w:t>
      </w:r>
      <w:r w:rsidRPr="006A12B5">
        <w:rPr>
          <w:rStyle w:val="findhit"/>
          <w:b/>
        </w:rPr>
        <w:t>PERMITENTE</w:t>
      </w:r>
      <w:r w:rsidR="57A4C8D1" w:rsidRPr="006A12B5">
        <w:rPr>
          <w:rStyle w:val="findhit"/>
          <w:b/>
        </w:rPr>
        <w:t xml:space="preserve"> </w:t>
      </w:r>
      <w:r w:rsidR="57A4C8D1" w:rsidRPr="006A12B5">
        <w:rPr>
          <w:rStyle w:val="findhit"/>
        </w:rPr>
        <w:t>e poderá ser alterado mensalmente</w:t>
      </w:r>
      <w:r w:rsidR="00910EBD" w:rsidRPr="006A12B5">
        <w:rPr>
          <w:rStyle w:val="findhit"/>
        </w:rPr>
        <w:t>.</w:t>
      </w:r>
    </w:p>
    <w:p w14:paraId="71D4EDC5" w14:textId="77777777" w:rsidR="00910EBD" w:rsidRPr="00596D3F" w:rsidRDefault="00910EBD" w:rsidP="00910EBD">
      <w:pPr>
        <w:pStyle w:val="PargrafodaLista"/>
        <w:rPr>
          <w:rStyle w:val="findhit"/>
          <w:sz w:val="22"/>
          <w:szCs w:val="22"/>
        </w:rPr>
      </w:pPr>
    </w:p>
    <w:p w14:paraId="3484B3A9" w14:textId="4DFFEEF9" w:rsidR="00387F32" w:rsidRPr="00596D3F" w:rsidRDefault="00387F32" w:rsidP="00075EAF">
      <w:pPr>
        <w:pStyle w:val="Ttulo3"/>
      </w:pPr>
      <w:r w:rsidRPr="006A12B5">
        <w:rPr>
          <w:rStyle w:val="findhit"/>
        </w:rPr>
        <w:t>Utilizar, nos cardápios e nos jogos americanos do restaurante e/ou lanchonete, imagens dos atributos naturais do bioma Mata Atlântica e do ambiente Marinho Costeiro, bem como de espécies da fauna e flora representativos da região, dando especial destaque às espécies constantes na lista oficial de espécies ameaçadas de extinção</w:t>
      </w:r>
      <w:r w:rsidR="00E51567" w:rsidRPr="006A12B5">
        <w:rPr>
          <w:rStyle w:val="findhit"/>
        </w:rPr>
        <w:t>.</w:t>
      </w:r>
    </w:p>
    <w:p w14:paraId="5EC0FE48" w14:textId="77777777" w:rsidR="00400366" w:rsidRPr="006A12B5" w:rsidRDefault="00400366" w:rsidP="00400366">
      <w:pPr>
        <w:pStyle w:val="PargrafodaLista"/>
        <w:spacing w:after="160" w:line="312" w:lineRule="auto"/>
        <w:ind w:left="1418"/>
        <w:jc w:val="both"/>
        <w:rPr>
          <w:sz w:val="22"/>
          <w:szCs w:val="22"/>
        </w:rPr>
      </w:pPr>
    </w:p>
    <w:p w14:paraId="4286AA52" w14:textId="5760AAEB" w:rsidR="00F32A23" w:rsidRPr="006A12B5" w:rsidRDefault="539B3D80" w:rsidP="00933348">
      <w:pPr>
        <w:pStyle w:val="Ttulo1"/>
        <w:rPr>
          <w:rStyle w:val="eop"/>
          <w:rFonts w:eastAsiaTheme="minorEastAsia"/>
          <w:b w:val="0"/>
          <w:bCs/>
          <w:lang w:val="en-US"/>
        </w:rPr>
      </w:pPr>
      <w:bookmarkStart w:id="40" w:name="_Toc97209459"/>
      <w:bookmarkEnd w:id="39"/>
      <w:r w:rsidRPr="006A12B5">
        <w:rPr>
          <w:rStyle w:val="eop"/>
          <w:bCs/>
          <w:lang w:val="en-US"/>
        </w:rPr>
        <w:t>OBRIGAÇÕES DA PERMISSIONÁRIA</w:t>
      </w:r>
      <w:bookmarkEnd w:id="40"/>
    </w:p>
    <w:p w14:paraId="5DC966E0" w14:textId="77777777" w:rsidR="007F2733" w:rsidRPr="006A12B5" w:rsidRDefault="007F2733" w:rsidP="007F2733">
      <w:pPr>
        <w:pStyle w:val="PargrafodaLista"/>
        <w:tabs>
          <w:tab w:val="left" w:pos="6663"/>
        </w:tabs>
        <w:autoSpaceDE w:val="0"/>
        <w:autoSpaceDN w:val="0"/>
        <w:adjustRightInd w:val="0"/>
        <w:spacing w:line="312" w:lineRule="auto"/>
        <w:ind w:left="360"/>
        <w:jc w:val="both"/>
        <w:rPr>
          <w:rStyle w:val="eop"/>
          <w:rFonts w:eastAsiaTheme="minorEastAsia"/>
          <w:b/>
          <w:bCs/>
          <w:sz w:val="22"/>
          <w:szCs w:val="22"/>
          <w:lang w:val="en-US"/>
        </w:rPr>
      </w:pPr>
    </w:p>
    <w:p w14:paraId="77DEA315" w14:textId="0F479A62" w:rsidR="00F32A23" w:rsidRPr="006A12B5" w:rsidRDefault="53237660" w:rsidP="004F74C7">
      <w:pPr>
        <w:pStyle w:val="Ttulo2"/>
        <w:rPr>
          <w:rStyle w:val="eop"/>
          <w:rFonts w:eastAsiaTheme="minorEastAsia"/>
          <w:b/>
          <w:bCs w:val="0"/>
          <w:lang w:val="en-US"/>
        </w:rPr>
      </w:pPr>
      <w:r w:rsidRPr="006A12B5">
        <w:rPr>
          <w:rStyle w:val="eop"/>
          <w:b/>
          <w:lang w:val="en-US"/>
        </w:rPr>
        <w:t xml:space="preserve">CUMPRIMENTO DAS </w:t>
      </w:r>
      <w:r w:rsidR="1EDC5821" w:rsidRPr="006A12B5">
        <w:rPr>
          <w:rStyle w:val="eop"/>
          <w:b/>
          <w:lang w:val="en-US"/>
        </w:rPr>
        <w:t>OBRIGAÇÕES LEGAIS</w:t>
      </w:r>
    </w:p>
    <w:p w14:paraId="48FA5BF8" w14:textId="77777777" w:rsidR="007F2733" w:rsidRPr="006A12B5" w:rsidRDefault="007F2733" w:rsidP="007F2733">
      <w:pPr>
        <w:pStyle w:val="PargrafodaLista"/>
        <w:tabs>
          <w:tab w:val="left" w:pos="6663"/>
        </w:tabs>
        <w:autoSpaceDE w:val="0"/>
        <w:autoSpaceDN w:val="0"/>
        <w:adjustRightInd w:val="0"/>
        <w:spacing w:line="312" w:lineRule="auto"/>
        <w:ind w:left="360"/>
        <w:jc w:val="both"/>
        <w:rPr>
          <w:rStyle w:val="eop"/>
          <w:rFonts w:eastAsiaTheme="minorEastAsia"/>
          <w:b/>
          <w:bCs/>
          <w:sz w:val="22"/>
          <w:szCs w:val="22"/>
          <w:lang w:val="en-US"/>
        </w:rPr>
      </w:pPr>
    </w:p>
    <w:p w14:paraId="58A9BBE3" w14:textId="58A5C19B" w:rsidR="00E4590B" w:rsidRPr="00596D3F" w:rsidRDefault="03463D93" w:rsidP="00075EAF">
      <w:pPr>
        <w:pStyle w:val="Ttulo3"/>
        <w:rPr>
          <w:rStyle w:val="eop"/>
          <w:rFonts w:eastAsiaTheme="minorEastAsia"/>
          <w:b/>
          <w:bCs w:val="0"/>
        </w:rPr>
      </w:pPr>
      <w:r w:rsidRPr="00596D3F">
        <w:rPr>
          <w:rStyle w:val="eop"/>
        </w:rPr>
        <w:t xml:space="preserve">A </w:t>
      </w:r>
      <w:r w:rsidRPr="00596D3F">
        <w:rPr>
          <w:rStyle w:val="eop"/>
          <w:b/>
        </w:rPr>
        <w:t>PERMISSIONÁRIA</w:t>
      </w:r>
      <w:r w:rsidRPr="00596D3F">
        <w:rPr>
          <w:rStyle w:val="eop"/>
        </w:rPr>
        <w:t xml:space="preserve"> deverá providenciar todas as autorizações, alvarás, licenças e aprovações necessárias perante os respectivos órgãos e entidades da Administração Pública nos âmbitos federal, estadual e municipal</w:t>
      </w:r>
      <w:r w:rsidR="007F2733" w:rsidRPr="006A12B5">
        <w:rPr>
          <w:rStyle w:val="Refdenotaderodap"/>
          <w:lang w:val="en-US"/>
        </w:rPr>
        <w:footnoteReference w:id="8"/>
      </w:r>
      <w:r w:rsidRPr="00596D3F">
        <w:rPr>
          <w:rStyle w:val="eop"/>
        </w:rPr>
        <w:t xml:space="preserve">, </w:t>
      </w:r>
      <w:r w:rsidR="00441599" w:rsidRPr="00596D3F">
        <w:rPr>
          <w:rStyle w:val="eop"/>
        </w:rPr>
        <w:t xml:space="preserve">inclusive Vigilância Sanitária, </w:t>
      </w:r>
      <w:r w:rsidRPr="00596D3F">
        <w:rPr>
          <w:rStyle w:val="eop"/>
        </w:rPr>
        <w:t>com vistas à execução das atividades relacionadas à Permissão de Uso, sendo as despesas com tais processos de sua exclusiva responsabilidade.</w:t>
      </w:r>
    </w:p>
    <w:p w14:paraId="40B73B2E" w14:textId="77777777" w:rsidR="007F2733" w:rsidRPr="00596D3F" w:rsidRDefault="007F2733" w:rsidP="007F2733">
      <w:pPr>
        <w:pStyle w:val="PargrafodaLista"/>
        <w:tabs>
          <w:tab w:val="left" w:pos="6663"/>
        </w:tabs>
        <w:autoSpaceDE w:val="0"/>
        <w:autoSpaceDN w:val="0"/>
        <w:adjustRightInd w:val="0"/>
        <w:spacing w:line="312" w:lineRule="auto"/>
        <w:jc w:val="both"/>
        <w:rPr>
          <w:rStyle w:val="eop"/>
          <w:rFonts w:eastAsiaTheme="minorEastAsia"/>
          <w:b/>
          <w:bCs/>
          <w:sz w:val="22"/>
          <w:szCs w:val="22"/>
        </w:rPr>
      </w:pPr>
    </w:p>
    <w:p w14:paraId="597FC415" w14:textId="334DA22F" w:rsidR="00A149FB" w:rsidRPr="00596D3F" w:rsidRDefault="4E341D6A" w:rsidP="00040EC2">
      <w:pPr>
        <w:pStyle w:val="Ttulo4"/>
        <w:rPr>
          <w:rStyle w:val="eop"/>
          <w:rFonts w:eastAsiaTheme="minorEastAsia"/>
          <w:b/>
          <w:bCs w:val="0"/>
        </w:rPr>
      </w:pPr>
      <w:r w:rsidRPr="00596D3F">
        <w:rPr>
          <w:rStyle w:val="eop"/>
          <w:rFonts w:eastAsiaTheme="minorEastAsia"/>
        </w:rPr>
        <w:t xml:space="preserve">Referidas autorizações, alvarás, licenças e aprovações necessárias deverão ser apresentadas à </w:t>
      </w:r>
      <w:r w:rsidRPr="00596D3F">
        <w:rPr>
          <w:rStyle w:val="eop"/>
          <w:rFonts w:eastAsiaTheme="minorEastAsia"/>
          <w:b/>
        </w:rPr>
        <w:t>PERMITENTE</w:t>
      </w:r>
      <w:r w:rsidRPr="00596D3F">
        <w:rPr>
          <w:rStyle w:val="eop"/>
          <w:rFonts w:eastAsiaTheme="minorEastAsia"/>
        </w:rPr>
        <w:t xml:space="preserve"> quando de sua obtenção, renovação e/ou obtenção</w:t>
      </w:r>
      <w:r w:rsidR="00863143" w:rsidRPr="00596D3F">
        <w:rPr>
          <w:rStyle w:val="eop"/>
          <w:rFonts w:eastAsiaTheme="minorEastAsia"/>
        </w:rPr>
        <w:t xml:space="preserve"> e atualização</w:t>
      </w:r>
      <w:r w:rsidRPr="00596D3F">
        <w:rPr>
          <w:rStyle w:val="eop"/>
          <w:rFonts w:eastAsiaTheme="minorEastAsia"/>
        </w:rPr>
        <w:t>, sob pena de rescisão do Termo de Permissão de Uso.</w:t>
      </w:r>
    </w:p>
    <w:p w14:paraId="4453BD74" w14:textId="77777777" w:rsidR="00A149FB" w:rsidRPr="00596D3F" w:rsidRDefault="00A149FB" w:rsidP="00A149FB">
      <w:pPr>
        <w:pStyle w:val="PargrafodaLista"/>
        <w:tabs>
          <w:tab w:val="left" w:pos="6663"/>
        </w:tabs>
        <w:autoSpaceDE w:val="0"/>
        <w:autoSpaceDN w:val="0"/>
        <w:adjustRightInd w:val="0"/>
        <w:spacing w:line="312" w:lineRule="auto"/>
        <w:jc w:val="both"/>
        <w:rPr>
          <w:rStyle w:val="eop"/>
          <w:rFonts w:eastAsiaTheme="minorEastAsia"/>
          <w:b/>
          <w:bCs/>
          <w:sz w:val="22"/>
          <w:szCs w:val="22"/>
        </w:rPr>
      </w:pPr>
    </w:p>
    <w:p w14:paraId="159249F3" w14:textId="77777777" w:rsidR="00A149FB" w:rsidRPr="00596D3F" w:rsidRDefault="00A149FB" w:rsidP="00040EC2">
      <w:pPr>
        <w:pStyle w:val="Ttulo4"/>
        <w:rPr>
          <w:rStyle w:val="eop"/>
          <w:rFonts w:eastAsiaTheme="minorEastAsia"/>
          <w:b/>
          <w:bCs w:val="0"/>
        </w:rPr>
      </w:pPr>
      <w:r w:rsidRPr="00596D3F">
        <w:rPr>
          <w:rStyle w:val="eop"/>
        </w:rPr>
        <w:t>A título de ciência da</w:t>
      </w:r>
      <w:r w:rsidRPr="00596D3F">
        <w:rPr>
          <w:rStyle w:val="eop"/>
          <w:b/>
        </w:rPr>
        <w:t xml:space="preserve"> PERMISSIONÁRIA:</w:t>
      </w:r>
    </w:p>
    <w:p w14:paraId="282BAD78" w14:textId="77777777" w:rsidR="00A149FB" w:rsidRPr="00596D3F" w:rsidRDefault="00A149FB" w:rsidP="00A149FB">
      <w:pPr>
        <w:pStyle w:val="PargrafodaLista"/>
        <w:rPr>
          <w:rStyle w:val="eop"/>
          <w:rFonts w:eastAsiaTheme="minorEastAsia"/>
          <w:b/>
          <w:bCs/>
          <w:sz w:val="22"/>
          <w:szCs w:val="22"/>
        </w:rPr>
      </w:pPr>
    </w:p>
    <w:p w14:paraId="2EAAA54B" w14:textId="636964B1" w:rsidR="00A149FB" w:rsidRPr="00596D3F" w:rsidRDefault="00A149FB" w:rsidP="05611E3C">
      <w:pPr>
        <w:pStyle w:val="PargrafodaLista"/>
        <w:numPr>
          <w:ilvl w:val="0"/>
          <w:numId w:val="27"/>
        </w:numPr>
        <w:autoSpaceDE w:val="0"/>
        <w:autoSpaceDN w:val="0"/>
        <w:adjustRightInd w:val="0"/>
        <w:spacing w:line="312" w:lineRule="auto"/>
        <w:ind w:left="1985"/>
        <w:jc w:val="both"/>
        <w:rPr>
          <w:rStyle w:val="eop"/>
          <w:rFonts w:eastAsiaTheme="minorEastAsia"/>
          <w:b/>
          <w:bCs/>
          <w:sz w:val="22"/>
          <w:szCs w:val="22"/>
        </w:rPr>
      </w:pPr>
      <w:r w:rsidRPr="00596D3F">
        <w:rPr>
          <w:rStyle w:val="eop"/>
          <w:sz w:val="22"/>
          <w:szCs w:val="22"/>
        </w:rPr>
        <w:t xml:space="preserve">A </w:t>
      </w:r>
      <w:r w:rsidRPr="00596D3F">
        <w:rPr>
          <w:rStyle w:val="eop"/>
          <w:b/>
          <w:bCs/>
          <w:sz w:val="22"/>
          <w:szCs w:val="22"/>
        </w:rPr>
        <w:t xml:space="preserve">PERMITENTE </w:t>
      </w:r>
      <w:r w:rsidRPr="00596D3F">
        <w:rPr>
          <w:rStyle w:val="eop"/>
          <w:sz w:val="22"/>
          <w:szCs w:val="22"/>
        </w:rPr>
        <w:t xml:space="preserve">foi dispensada da outorga do Departamento de Águas e Energia Elétrica - DAEE pela captação superficial em represa no PEIA, conforme </w:t>
      </w:r>
      <w:r w:rsidR="004F2B53">
        <w:rPr>
          <w:rStyle w:val="eop"/>
          <w:b/>
          <w:bCs/>
          <w:sz w:val="22"/>
          <w:szCs w:val="22"/>
        </w:rPr>
        <w:t>ANEXO I.2</w:t>
      </w:r>
      <w:r w:rsidRPr="00596D3F">
        <w:rPr>
          <w:rStyle w:val="eop"/>
          <w:b/>
          <w:bCs/>
          <w:sz w:val="22"/>
          <w:szCs w:val="22"/>
        </w:rPr>
        <w:t>.</w:t>
      </w:r>
      <w:r w:rsidR="3F56AFB0" w:rsidRPr="00596D3F">
        <w:rPr>
          <w:rStyle w:val="eop"/>
          <w:b/>
          <w:bCs/>
          <w:sz w:val="22"/>
          <w:szCs w:val="22"/>
        </w:rPr>
        <w:t>1</w:t>
      </w:r>
      <w:r w:rsidR="00714E6A" w:rsidRPr="00596D3F">
        <w:rPr>
          <w:rStyle w:val="eop"/>
          <w:b/>
          <w:bCs/>
          <w:sz w:val="22"/>
          <w:szCs w:val="22"/>
        </w:rPr>
        <w:t>6</w:t>
      </w:r>
      <w:r w:rsidRPr="00596D3F">
        <w:rPr>
          <w:rStyle w:val="eop"/>
          <w:b/>
          <w:bCs/>
          <w:sz w:val="22"/>
          <w:szCs w:val="22"/>
        </w:rPr>
        <w:t xml:space="preserve"> - DISPENSA DE OUTORGA DAEE - PUBLICAÇÃO DOE</w:t>
      </w:r>
      <w:r w:rsidRPr="00596D3F">
        <w:rPr>
          <w:rStyle w:val="eop"/>
          <w:sz w:val="22"/>
          <w:szCs w:val="22"/>
        </w:rPr>
        <w:t>;</w:t>
      </w:r>
    </w:p>
    <w:p w14:paraId="6393F9C6" w14:textId="77777777" w:rsidR="00A149FB" w:rsidRPr="00596D3F" w:rsidRDefault="00A149FB" w:rsidP="00A149FB">
      <w:pPr>
        <w:pStyle w:val="PargrafodaLista"/>
        <w:autoSpaceDE w:val="0"/>
        <w:autoSpaceDN w:val="0"/>
        <w:adjustRightInd w:val="0"/>
        <w:spacing w:line="312" w:lineRule="auto"/>
        <w:ind w:left="1985"/>
        <w:jc w:val="both"/>
        <w:rPr>
          <w:rStyle w:val="eop"/>
          <w:rFonts w:eastAsiaTheme="minorEastAsia"/>
          <w:b/>
          <w:bCs/>
          <w:sz w:val="22"/>
          <w:szCs w:val="22"/>
        </w:rPr>
      </w:pPr>
    </w:p>
    <w:p w14:paraId="613A61D3" w14:textId="4B670167" w:rsidR="00A149FB" w:rsidRPr="00596D3F" w:rsidRDefault="00A149FB" w:rsidP="05611E3C">
      <w:pPr>
        <w:pStyle w:val="PargrafodaLista"/>
        <w:numPr>
          <w:ilvl w:val="0"/>
          <w:numId w:val="27"/>
        </w:numPr>
        <w:autoSpaceDE w:val="0"/>
        <w:autoSpaceDN w:val="0"/>
        <w:adjustRightInd w:val="0"/>
        <w:spacing w:line="312" w:lineRule="auto"/>
        <w:ind w:left="1985"/>
        <w:jc w:val="both"/>
        <w:rPr>
          <w:rStyle w:val="eop"/>
          <w:rFonts w:eastAsiaTheme="minorEastAsia"/>
          <w:b/>
          <w:bCs/>
          <w:sz w:val="22"/>
          <w:szCs w:val="22"/>
        </w:rPr>
      </w:pPr>
      <w:r w:rsidRPr="00596D3F">
        <w:rPr>
          <w:rStyle w:val="eop"/>
          <w:b/>
          <w:bCs/>
          <w:sz w:val="22"/>
          <w:szCs w:val="22"/>
        </w:rPr>
        <w:t>A PERMITENTE</w:t>
      </w:r>
      <w:r w:rsidRPr="00596D3F">
        <w:rPr>
          <w:rStyle w:val="eop"/>
          <w:sz w:val="22"/>
          <w:szCs w:val="22"/>
        </w:rPr>
        <w:t xml:space="preserve"> solicitou as licenças das Estações de Tratamento de Água (ETA) e </w:t>
      </w:r>
      <w:r w:rsidR="00A27421" w:rsidRPr="00596D3F">
        <w:rPr>
          <w:rStyle w:val="eop"/>
          <w:sz w:val="22"/>
          <w:szCs w:val="22"/>
        </w:rPr>
        <w:t>de efluentes</w:t>
      </w:r>
      <w:r w:rsidRPr="00596D3F">
        <w:rPr>
          <w:rStyle w:val="eop"/>
          <w:sz w:val="22"/>
          <w:szCs w:val="22"/>
        </w:rPr>
        <w:t xml:space="preserve"> (ETE) junto à Companhia Ambiental do Estado de São Paulo – CETESB</w:t>
      </w:r>
      <w:r w:rsidRPr="006A12B5">
        <w:rPr>
          <w:rStyle w:val="Refdenotaderodap"/>
          <w:sz w:val="22"/>
          <w:szCs w:val="22"/>
          <w:lang w:val="en-US"/>
        </w:rPr>
        <w:footnoteReference w:id="9"/>
      </w:r>
      <w:r w:rsidRPr="00596D3F">
        <w:rPr>
          <w:rStyle w:val="eop"/>
          <w:sz w:val="22"/>
          <w:szCs w:val="22"/>
        </w:rPr>
        <w:t xml:space="preserve">, conforme </w:t>
      </w:r>
      <w:r w:rsidR="004F2B53">
        <w:rPr>
          <w:rStyle w:val="eop"/>
          <w:b/>
          <w:bCs/>
          <w:sz w:val="22"/>
          <w:szCs w:val="22"/>
        </w:rPr>
        <w:t>ANEXO I.2</w:t>
      </w:r>
      <w:r w:rsidRPr="00596D3F">
        <w:rPr>
          <w:rStyle w:val="eop"/>
          <w:b/>
          <w:bCs/>
          <w:sz w:val="22"/>
          <w:szCs w:val="22"/>
        </w:rPr>
        <w:t>.</w:t>
      </w:r>
      <w:r w:rsidR="32826081" w:rsidRPr="00596D3F">
        <w:rPr>
          <w:rStyle w:val="eop"/>
          <w:b/>
          <w:bCs/>
          <w:sz w:val="22"/>
          <w:szCs w:val="22"/>
        </w:rPr>
        <w:t>1</w:t>
      </w:r>
      <w:r w:rsidR="00714E6A" w:rsidRPr="00596D3F">
        <w:rPr>
          <w:rStyle w:val="eop"/>
          <w:b/>
          <w:bCs/>
          <w:sz w:val="22"/>
          <w:szCs w:val="22"/>
        </w:rPr>
        <w:t>7</w:t>
      </w:r>
      <w:r w:rsidRPr="00596D3F">
        <w:rPr>
          <w:rStyle w:val="eop"/>
          <w:b/>
          <w:bCs/>
          <w:sz w:val="22"/>
          <w:szCs w:val="22"/>
        </w:rPr>
        <w:t xml:space="preserve"> - LICENÇAS CETESB – ETE E ETA</w:t>
      </w:r>
      <w:r w:rsidRPr="00596D3F">
        <w:rPr>
          <w:rStyle w:val="eop"/>
          <w:sz w:val="22"/>
          <w:szCs w:val="22"/>
        </w:rPr>
        <w:t>.</w:t>
      </w:r>
    </w:p>
    <w:p w14:paraId="1AA73675" w14:textId="77777777" w:rsidR="001D5C69" w:rsidRPr="00596D3F" w:rsidRDefault="001D5C69" w:rsidP="001D5C69">
      <w:pPr>
        <w:pStyle w:val="PargrafodaLista"/>
        <w:tabs>
          <w:tab w:val="left" w:pos="6663"/>
        </w:tabs>
        <w:autoSpaceDE w:val="0"/>
        <w:autoSpaceDN w:val="0"/>
        <w:adjustRightInd w:val="0"/>
        <w:spacing w:line="312" w:lineRule="auto"/>
        <w:jc w:val="both"/>
        <w:rPr>
          <w:rStyle w:val="eop"/>
          <w:rFonts w:eastAsiaTheme="minorEastAsia"/>
          <w:b/>
          <w:bCs/>
          <w:sz w:val="22"/>
          <w:szCs w:val="22"/>
        </w:rPr>
      </w:pPr>
    </w:p>
    <w:p w14:paraId="3C3432B5" w14:textId="5FE1E2AD" w:rsidR="00937CA2" w:rsidRPr="00F473F8" w:rsidRDefault="72EB59CB" w:rsidP="004F74C7">
      <w:pPr>
        <w:pStyle w:val="Ttulo2"/>
        <w:rPr>
          <w:rFonts w:eastAsiaTheme="minorEastAsia"/>
          <w:b/>
          <w:bCs w:val="0"/>
          <w:lang w:val="en-US"/>
        </w:rPr>
      </w:pPr>
      <w:r w:rsidRPr="00F473F8">
        <w:rPr>
          <w:b/>
          <w:bCs w:val="0"/>
          <w:lang w:val="en-US"/>
        </w:rPr>
        <w:t>EQUIPE DE TRABALHO</w:t>
      </w:r>
    </w:p>
    <w:p w14:paraId="77C1FA02" w14:textId="77777777" w:rsidR="001D5C69" w:rsidRPr="006A12B5" w:rsidRDefault="001D5C69" w:rsidP="001D5C69">
      <w:pPr>
        <w:pStyle w:val="PargrafodaLista"/>
        <w:tabs>
          <w:tab w:val="left" w:pos="6663"/>
        </w:tabs>
        <w:autoSpaceDE w:val="0"/>
        <w:autoSpaceDN w:val="0"/>
        <w:adjustRightInd w:val="0"/>
        <w:spacing w:line="312" w:lineRule="auto"/>
        <w:ind w:left="360"/>
        <w:jc w:val="both"/>
        <w:rPr>
          <w:rFonts w:eastAsiaTheme="minorEastAsia"/>
          <w:b/>
          <w:bCs/>
          <w:sz w:val="22"/>
          <w:szCs w:val="22"/>
          <w:lang w:val="en-US"/>
        </w:rPr>
      </w:pPr>
    </w:p>
    <w:p w14:paraId="55F82B21" w14:textId="34C437A8" w:rsidR="00937CA2" w:rsidRPr="00596D3F" w:rsidRDefault="00417CA6" w:rsidP="00075EAF">
      <w:pPr>
        <w:pStyle w:val="Ttulo3"/>
        <w:rPr>
          <w:rFonts w:eastAsiaTheme="minorEastAsia"/>
          <w:b/>
        </w:rPr>
      </w:pPr>
      <w:r w:rsidRPr="00596D3F">
        <w:t xml:space="preserve">A </w:t>
      </w:r>
      <w:r w:rsidRPr="00596D3F">
        <w:rPr>
          <w:b/>
        </w:rPr>
        <w:t>PERMISSIONÁRIA</w:t>
      </w:r>
      <w:r w:rsidRPr="00596D3F">
        <w:t xml:space="preserve"> deverá m</w:t>
      </w:r>
      <w:r w:rsidR="006C13F4" w:rsidRPr="00596D3F">
        <w:t xml:space="preserve">anter número suficiente </w:t>
      </w:r>
      <w:r w:rsidRPr="00596D3F">
        <w:t>de funcionários e colaboradores para garantir a</w:t>
      </w:r>
      <w:r w:rsidR="006C13F4" w:rsidRPr="00596D3F">
        <w:t xml:space="preserve"> perfeita execução dos trabalhos, conforme o planejamento executivo dos serviços.</w:t>
      </w:r>
    </w:p>
    <w:p w14:paraId="6697F402" w14:textId="77777777" w:rsidR="007E6128" w:rsidRPr="00596D3F" w:rsidRDefault="007E6128" w:rsidP="007E6128">
      <w:pPr>
        <w:pStyle w:val="PargrafodaLista"/>
        <w:tabs>
          <w:tab w:val="left" w:pos="6663"/>
        </w:tabs>
        <w:autoSpaceDE w:val="0"/>
        <w:autoSpaceDN w:val="0"/>
        <w:adjustRightInd w:val="0"/>
        <w:spacing w:line="312" w:lineRule="auto"/>
        <w:ind w:left="360"/>
        <w:jc w:val="both"/>
        <w:rPr>
          <w:rFonts w:eastAsiaTheme="minorEastAsia"/>
          <w:b/>
          <w:bCs/>
          <w:sz w:val="22"/>
          <w:szCs w:val="22"/>
        </w:rPr>
      </w:pPr>
    </w:p>
    <w:p w14:paraId="4FAD86A2" w14:textId="6E78D19B" w:rsidR="00937CA2" w:rsidRPr="00596D3F" w:rsidRDefault="006C13F4" w:rsidP="00075EAF">
      <w:pPr>
        <w:pStyle w:val="Ttulo3"/>
        <w:rPr>
          <w:rFonts w:eastAsiaTheme="minorEastAsia"/>
          <w:b/>
        </w:rPr>
      </w:pPr>
      <w:r w:rsidRPr="00596D3F">
        <w:t xml:space="preserve">A contratação e remuneração de funcionários é de responsabilidade exclusiva da </w:t>
      </w:r>
      <w:r w:rsidR="00417CA6" w:rsidRPr="00596D3F">
        <w:rPr>
          <w:b/>
        </w:rPr>
        <w:t>PERMISSIONÁRIA</w:t>
      </w:r>
      <w:r w:rsidRPr="00596D3F">
        <w:t xml:space="preserve">, devendo esta atender as leis e direitos trabalhistas vigentes, não existindo qualquer vínculo empregatício entre estes funcionários e a </w:t>
      </w:r>
      <w:r w:rsidR="00417CA6" w:rsidRPr="00596D3F">
        <w:rPr>
          <w:b/>
        </w:rPr>
        <w:t>PERMITENTE</w:t>
      </w:r>
      <w:r w:rsidRPr="00596D3F">
        <w:t>.</w:t>
      </w:r>
    </w:p>
    <w:p w14:paraId="35428772" w14:textId="77777777" w:rsidR="007E6128" w:rsidRPr="00596D3F" w:rsidRDefault="007E6128" w:rsidP="007E6128">
      <w:pPr>
        <w:pStyle w:val="PargrafodaLista"/>
        <w:rPr>
          <w:rFonts w:eastAsiaTheme="minorEastAsia"/>
          <w:b/>
          <w:bCs/>
          <w:sz w:val="22"/>
          <w:szCs w:val="22"/>
        </w:rPr>
      </w:pPr>
    </w:p>
    <w:p w14:paraId="41273AF3" w14:textId="444A01CA" w:rsidR="004432BE" w:rsidRPr="00596D3F" w:rsidRDefault="004432BE" w:rsidP="00075EAF">
      <w:pPr>
        <w:pStyle w:val="Ttulo3"/>
        <w:rPr>
          <w:rFonts w:eastAsiaTheme="minorEastAsia"/>
          <w:b/>
        </w:rPr>
      </w:pPr>
      <w:r w:rsidRPr="00596D3F">
        <w:t xml:space="preserve">Conforme item </w:t>
      </w:r>
      <w:r w:rsidR="007E6128" w:rsidRPr="0010767F">
        <w:rPr>
          <w:b/>
          <w:bCs w:val="0"/>
        </w:rPr>
        <w:t>9</w:t>
      </w:r>
      <w:r w:rsidRPr="00596D3F">
        <w:t xml:space="preserve"> deste Termo de Referência, em até </w:t>
      </w:r>
      <w:r w:rsidR="38C69825" w:rsidRPr="00596D3F">
        <w:t>6</w:t>
      </w:r>
      <w:r w:rsidRPr="00596D3F">
        <w:t xml:space="preserve"> (</w:t>
      </w:r>
      <w:r w:rsidR="2D0C73BC" w:rsidRPr="00596D3F">
        <w:t>seis</w:t>
      </w:r>
      <w:r w:rsidRPr="00596D3F">
        <w:t>)</w:t>
      </w:r>
      <w:r w:rsidR="3223FB25" w:rsidRPr="00596D3F">
        <w:t xml:space="preserve"> meses</w:t>
      </w:r>
      <w:r w:rsidRPr="00596D3F">
        <w:t xml:space="preserve"> a partir da assinatura do Termo de Permissão de Uso, a </w:t>
      </w:r>
      <w:r w:rsidRPr="00596D3F">
        <w:rPr>
          <w:b/>
        </w:rPr>
        <w:t>PERMISSIONÁRIA</w:t>
      </w:r>
      <w:r w:rsidRPr="00596D3F">
        <w:t xml:space="preserve"> deverá apresentar </w:t>
      </w:r>
      <w:r w:rsidR="000D2A79" w:rsidRPr="00596D3F">
        <w:t xml:space="preserve">à </w:t>
      </w:r>
      <w:r w:rsidR="000D2A79" w:rsidRPr="00596D3F">
        <w:rPr>
          <w:b/>
        </w:rPr>
        <w:t>PERMITENTE</w:t>
      </w:r>
      <w:r w:rsidRPr="00596D3F">
        <w:t xml:space="preserve"> a relação nominal do pessoal empregado, ainda que em caráter eventual, com a respectiva qualificação, documentos de identificação e comprovantes de residência</w:t>
      </w:r>
      <w:r w:rsidR="007E6128" w:rsidRPr="00596D3F">
        <w:t xml:space="preserve">, para que a </w:t>
      </w:r>
      <w:r w:rsidR="007E6128" w:rsidRPr="00596D3F">
        <w:rPr>
          <w:b/>
        </w:rPr>
        <w:t>PERMITENTE</w:t>
      </w:r>
      <w:r w:rsidR="007E6128" w:rsidRPr="00596D3F">
        <w:t xml:space="preserve"> possa avaliar o cumprimento d</w:t>
      </w:r>
      <w:r w:rsidR="006E10A2" w:rsidRPr="00596D3F">
        <w:t>a premissa de</w:t>
      </w:r>
      <w:r w:rsidR="007E6128" w:rsidRPr="00596D3F">
        <w:t xml:space="preserve"> 70% (setenta por cento) d</w:t>
      </w:r>
      <w:r w:rsidR="006E10A2" w:rsidRPr="00596D3F">
        <w:t>e</w:t>
      </w:r>
      <w:r w:rsidR="007E6128" w:rsidRPr="00596D3F">
        <w:t xml:space="preserve"> mão-de-obra local</w:t>
      </w:r>
      <w:r w:rsidR="006E10A2" w:rsidRPr="00596D3F">
        <w:t xml:space="preserve"> (residentes nos municípios de Ubatuba e Caraguatatuba)</w:t>
      </w:r>
      <w:r w:rsidR="0010767F">
        <w:t>.</w:t>
      </w:r>
    </w:p>
    <w:p w14:paraId="41666B5A" w14:textId="77777777" w:rsidR="007E6128" w:rsidRPr="00596D3F" w:rsidRDefault="007E6128" w:rsidP="007E6128">
      <w:pPr>
        <w:pStyle w:val="PargrafodaLista"/>
        <w:rPr>
          <w:rFonts w:eastAsiaTheme="minorEastAsia"/>
          <w:b/>
          <w:bCs/>
          <w:sz w:val="22"/>
          <w:szCs w:val="22"/>
        </w:rPr>
      </w:pPr>
    </w:p>
    <w:p w14:paraId="77D7F19E" w14:textId="1B3F9FBE" w:rsidR="00937CA2" w:rsidRPr="00596D3F" w:rsidRDefault="00937CA2" w:rsidP="00075EAF">
      <w:pPr>
        <w:pStyle w:val="Ttulo3"/>
        <w:rPr>
          <w:rFonts w:eastAsiaTheme="minorEastAsia"/>
          <w:b/>
        </w:rPr>
      </w:pPr>
      <w:r w:rsidRPr="00596D3F">
        <w:t>Caberá à</w:t>
      </w:r>
      <w:r w:rsidR="006C13F4" w:rsidRPr="00596D3F">
        <w:t xml:space="preserve"> </w:t>
      </w:r>
      <w:r w:rsidR="00417CA6" w:rsidRPr="00596D3F">
        <w:rPr>
          <w:b/>
        </w:rPr>
        <w:t>PERMISSIONÁRIA</w:t>
      </w:r>
      <w:r w:rsidR="006C13F4" w:rsidRPr="00596D3F">
        <w:t xml:space="preserve"> orientar, monitorar e fiscalizar a atuação e comportamento do pessoal por ela contratado</w:t>
      </w:r>
      <w:r w:rsidRPr="00596D3F">
        <w:t>, sendo esta responsável pelos atos de seus funcionários e colaboradores.</w:t>
      </w:r>
    </w:p>
    <w:p w14:paraId="18C21BD3" w14:textId="77777777" w:rsidR="007E6128" w:rsidRPr="00596D3F" w:rsidRDefault="007E6128" w:rsidP="007E6128">
      <w:pPr>
        <w:pStyle w:val="PargrafodaLista"/>
        <w:rPr>
          <w:rFonts w:eastAsiaTheme="minorEastAsia"/>
          <w:b/>
          <w:bCs/>
          <w:sz w:val="22"/>
          <w:szCs w:val="22"/>
        </w:rPr>
      </w:pPr>
    </w:p>
    <w:p w14:paraId="100F39BF" w14:textId="07CB6E12" w:rsidR="00E95B32" w:rsidRPr="00596D3F" w:rsidRDefault="00E95B32" w:rsidP="00075EAF">
      <w:pPr>
        <w:pStyle w:val="Ttulo3"/>
        <w:rPr>
          <w:rFonts w:eastAsiaTheme="minorEastAsia"/>
          <w:b/>
        </w:rPr>
      </w:pPr>
      <w:r w:rsidRPr="00596D3F">
        <w:t xml:space="preserve">Toda a equipe de funcionários e colaboradores da </w:t>
      </w:r>
      <w:r w:rsidRPr="00596D3F">
        <w:rPr>
          <w:b/>
        </w:rPr>
        <w:t>PERMISSIONÁRIA</w:t>
      </w:r>
      <w:r w:rsidRPr="00596D3F">
        <w:t xml:space="preserve"> deve observar as normativas e regulamentos que dispõem sobre as boas práticas dos serviços a serem prestados, inclusive no que tange à higiene pessoal, higiene do ambiente de trabalho, controle de saúde, boas práticas ambientais (uso racional da água, eficiência energética)</w:t>
      </w:r>
      <w:r w:rsidR="007E6128" w:rsidRPr="00596D3F">
        <w:t>, a exemplo da</w:t>
      </w:r>
      <w:r w:rsidRPr="00596D3F">
        <w:t xml:space="preserve"> Resolução nº 216, de 15 de setembro de 2004, da Agência Nacional de Vigilância Sanitária (ANVISA), que dispõe sobre </w:t>
      </w:r>
      <w:r w:rsidR="007E6128" w:rsidRPr="00596D3F">
        <w:t xml:space="preserve">o </w:t>
      </w:r>
      <w:r w:rsidRPr="00596D3F">
        <w:t>Regulamento de Boas Práticas para Serviços de Alimentação.</w:t>
      </w:r>
    </w:p>
    <w:p w14:paraId="1A2EB1D3" w14:textId="77777777" w:rsidR="007E6128" w:rsidRPr="00596D3F" w:rsidRDefault="007E6128" w:rsidP="007E6128">
      <w:pPr>
        <w:pStyle w:val="PargrafodaLista"/>
        <w:rPr>
          <w:rFonts w:eastAsiaTheme="minorEastAsia"/>
          <w:b/>
          <w:bCs/>
          <w:sz w:val="22"/>
          <w:szCs w:val="22"/>
        </w:rPr>
      </w:pPr>
    </w:p>
    <w:p w14:paraId="77CAF293" w14:textId="15011814" w:rsidR="0059458B" w:rsidRPr="0059458B" w:rsidRDefault="006C13F4" w:rsidP="0059458B">
      <w:pPr>
        <w:pStyle w:val="Ttulo3"/>
      </w:pPr>
      <w:r w:rsidRPr="00596D3F">
        <w:t xml:space="preserve">Os </w:t>
      </w:r>
      <w:r w:rsidR="00417CA6" w:rsidRPr="00596D3F">
        <w:t xml:space="preserve">funcionários e </w:t>
      </w:r>
      <w:r w:rsidRPr="00596D3F">
        <w:t xml:space="preserve">colaboradores </w:t>
      </w:r>
      <w:r w:rsidR="00417CA6" w:rsidRPr="00596D3F">
        <w:t xml:space="preserve">da </w:t>
      </w:r>
      <w:r w:rsidR="00417CA6" w:rsidRPr="00596D3F">
        <w:rPr>
          <w:b/>
        </w:rPr>
        <w:t>PERMISSIONÁRIA</w:t>
      </w:r>
      <w:r w:rsidR="00417CA6" w:rsidRPr="00596D3F">
        <w:t xml:space="preserve"> </w:t>
      </w:r>
      <w:r w:rsidRPr="00596D3F">
        <w:t xml:space="preserve">devem portar identificação nominal, mediante o uso de crachás </w:t>
      </w:r>
      <w:r w:rsidR="00417CA6" w:rsidRPr="00596D3F">
        <w:t>e</w:t>
      </w:r>
      <w:r w:rsidR="00937CA2" w:rsidRPr="00596D3F">
        <w:t xml:space="preserve"> </w:t>
      </w:r>
      <w:r w:rsidR="00417CA6" w:rsidRPr="00596D3F">
        <w:t xml:space="preserve">uniformes </w:t>
      </w:r>
      <w:r w:rsidRPr="00596D3F">
        <w:t>durante o turno de serviço</w:t>
      </w:r>
      <w:r w:rsidR="008028DE" w:rsidRPr="00596D3F">
        <w:t>.</w:t>
      </w:r>
      <w:r w:rsidR="00937CA2" w:rsidRPr="00596D3F">
        <w:t xml:space="preserve"> </w:t>
      </w:r>
      <w:r w:rsidR="008028DE" w:rsidRPr="00596D3F">
        <w:t xml:space="preserve">As artes dos crachás e uniformes devem conter a logomarca do PEIA e da Fundação Florestal e deverão ser previamente aprovados pelo Setor de Comunicação da </w:t>
      </w:r>
      <w:r w:rsidR="008028DE" w:rsidRPr="00596D3F">
        <w:rPr>
          <w:b/>
        </w:rPr>
        <w:t>PERMITENTE</w:t>
      </w:r>
      <w:r w:rsidR="00937CA2" w:rsidRPr="00596D3F">
        <w:t>.</w:t>
      </w:r>
    </w:p>
    <w:p w14:paraId="1D2D4D1F" w14:textId="77777777" w:rsidR="007E6128" w:rsidRPr="00596D3F" w:rsidRDefault="007E6128" w:rsidP="007E6128">
      <w:pPr>
        <w:pStyle w:val="PargrafodaLista"/>
        <w:rPr>
          <w:rFonts w:eastAsiaTheme="minorEastAsia"/>
          <w:b/>
          <w:bCs/>
          <w:sz w:val="22"/>
          <w:szCs w:val="22"/>
        </w:rPr>
      </w:pPr>
    </w:p>
    <w:p w14:paraId="45C06FBD" w14:textId="256E480C" w:rsidR="00B601D0" w:rsidRPr="00B601D0" w:rsidRDefault="00B601D0" w:rsidP="00B601D0">
      <w:pPr>
        <w:pStyle w:val="Ttulo4"/>
      </w:pPr>
      <w:r w:rsidRPr="00B601D0">
        <w:t>Sobre o uniforme dos funcionários, sugere-se que seja utilizado como referência o Caderno de Identidade Visual da Fundação Florestal (</w:t>
      </w:r>
      <w:r w:rsidR="004F2B53">
        <w:rPr>
          <w:b/>
          <w:bCs w:val="0"/>
        </w:rPr>
        <w:t>ANEXO I.2</w:t>
      </w:r>
      <w:r w:rsidRPr="00B601D0">
        <w:rPr>
          <w:b/>
          <w:bCs w:val="0"/>
        </w:rPr>
        <w:t>.1</w:t>
      </w:r>
      <w:r w:rsidR="00A27421">
        <w:rPr>
          <w:b/>
          <w:bCs w:val="0"/>
        </w:rPr>
        <w:t>5</w:t>
      </w:r>
      <w:r w:rsidRPr="00B601D0">
        <w:rPr>
          <w:b/>
          <w:bCs w:val="0"/>
        </w:rPr>
        <w:t xml:space="preserve"> – CADERNO DE IDENTIDADE VISUAL DA FUNDAÇÃO FLORESTAL - IDOM</w:t>
      </w:r>
      <w:r w:rsidRPr="00B601D0">
        <w:t>), às páginas 64 em diante.</w:t>
      </w:r>
    </w:p>
    <w:p w14:paraId="7963E69D" w14:textId="77777777" w:rsidR="00B601D0" w:rsidRPr="00B601D0" w:rsidRDefault="00B601D0" w:rsidP="00B601D0">
      <w:pPr>
        <w:pStyle w:val="Ttulo4"/>
        <w:numPr>
          <w:ilvl w:val="0"/>
          <w:numId w:val="0"/>
        </w:numPr>
        <w:ind w:left="2127"/>
      </w:pPr>
    </w:p>
    <w:p w14:paraId="1FBC1A92" w14:textId="66056E43" w:rsidR="00C76DAF" w:rsidRPr="00596D3F" w:rsidRDefault="006E10A2" w:rsidP="00075EAF">
      <w:pPr>
        <w:pStyle w:val="Ttulo3"/>
        <w:rPr>
          <w:rFonts w:eastAsiaTheme="minorEastAsia"/>
          <w:b/>
        </w:rPr>
      </w:pPr>
      <w:r w:rsidRPr="00596D3F">
        <w:t>Não será permitido que</w:t>
      </w:r>
      <w:r w:rsidR="216A4A87" w:rsidRPr="00596D3F">
        <w:t xml:space="preserve"> funcionários e colaboradores da</w:t>
      </w:r>
      <w:r w:rsidR="026CCC63" w:rsidRPr="00596D3F">
        <w:t xml:space="preserve"> </w:t>
      </w:r>
      <w:r w:rsidR="007E6128" w:rsidRPr="00596D3F">
        <w:rPr>
          <w:b/>
        </w:rPr>
        <w:t>PERMISSIONÁRIA</w:t>
      </w:r>
      <w:r w:rsidR="216A4A87" w:rsidRPr="00596D3F">
        <w:t xml:space="preserve"> residam </w:t>
      </w:r>
      <w:r w:rsidR="6559CBE6" w:rsidRPr="00596D3F">
        <w:t xml:space="preserve">na Unidade de Conservação, sendo </w:t>
      </w:r>
      <w:r w:rsidRPr="00596D3F">
        <w:t>possível</w:t>
      </w:r>
      <w:r w:rsidR="6559CBE6" w:rsidRPr="00596D3F">
        <w:t xml:space="preserve"> o pernoite apenas nos dias em que o funcionário ou colaborador estiver prestando serviços à </w:t>
      </w:r>
      <w:r w:rsidR="6559CBE6" w:rsidRPr="00596D3F">
        <w:rPr>
          <w:b/>
        </w:rPr>
        <w:t>PERMISSIONÁRIA</w:t>
      </w:r>
      <w:r w:rsidR="6559CBE6" w:rsidRPr="00596D3F">
        <w:t xml:space="preserve"> na Unidade de Conservação.</w:t>
      </w:r>
    </w:p>
    <w:p w14:paraId="3E1975CB" w14:textId="77777777" w:rsidR="007576D4" w:rsidRPr="00596D3F" w:rsidRDefault="007576D4" w:rsidP="007576D4">
      <w:pPr>
        <w:pStyle w:val="PargrafodaLista"/>
        <w:rPr>
          <w:rFonts w:eastAsiaTheme="minorEastAsia"/>
          <w:b/>
          <w:bCs/>
          <w:sz w:val="22"/>
          <w:szCs w:val="22"/>
        </w:rPr>
      </w:pPr>
    </w:p>
    <w:p w14:paraId="131B6C59" w14:textId="12469334" w:rsidR="00E02542" w:rsidRPr="002E47FE" w:rsidRDefault="00E02542" w:rsidP="004F74C7">
      <w:pPr>
        <w:pStyle w:val="Ttulo2"/>
        <w:rPr>
          <w:rFonts w:eastAsiaTheme="minorEastAsia"/>
          <w:b/>
          <w:bCs w:val="0"/>
          <w:lang w:val="en-US"/>
        </w:rPr>
      </w:pPr>
      <w:r w:rsidRPr="002E47FE">
        <w:rPr>
          <w:b/>
          <w:bCs w:val="0"/>
          <w:lang w:val="en-US"/>
        </w:rPr>
        <w:t>PLANO DE OPERAÇÃO</w:t>
      </w:r>
    </w:p>
    <w:p w14:paraId="3889E272" w14:textId="77777777" w:rsidR="003877FF" w:rsidRPr="006A12B5" w:rsidRDefault="003877FF" w:rsidP="003877FF">
      <w:pPr>
        <w:pStyle w:val="PargrafodaLista"/>
        <w:tabs>
          <w:tab w:val="left" w:pos="6663"/>
        </w:tabs>
        <w:autoSpaceDE w:val="0"/>
        <w:autoSpaceDN w:val="0"/>
        <w:adjustRightInd w:val="0"/>
        <w:spacing w:line="312" w:lineRule="auto"/>
        <w:ind w:left="360"/>
        <w:jc w:val="both"/>
        <w:rPr>
          <w:b/>
          <w:bCs/>
          <w:sz w:val="22"/>
          <w:szCs w:val="22"/>
          <w:lang w:val="en-US"/>
        </w:rPr>
      </w:pPr>
    </w:p>
    <w:p w14:paraId="4D06F25A" w14:textId="06C5D898" w:rsidR="00E02542" w:rsidRPr="00596D3F" w:rsidRDefault="003877FF" w:rsidP="00075EAF">
      <w:pPr>
        <w:pStyle w:val="Ttulo3"/>
      </w:pPr>
      <w:r w:rsidRPr="00596D3F">
        <w:t xml:space="preserve">Conforme item 9 deste Termo de Referência, em até 45 (quarenta e cinco) dias a partir da assinatura do Termo de Permissão de Uso, a </w:t>
      </w:r>
      <w:r w:rsidRPr="00596D3F">
        <w:rPr>
          <w:b/>
        </w:rPr>
        <w:t>PERMISSIONÁRIA</w:t>
      </w:r>
      <w:r w:rsidRPr="00596D3F">
        <w:t xml:space="preserve"> deverá submeter </w:t>
      </w:r>
      <w:r w:rsidRPr="00596D3F">
        <w:rPr>
          <w:b/>
        </w:rPr>
        <w:t>Plano de Operação</w:t>
      </w:r>
      <w:r w:rsidRPr="00596D3F">
        <w:t xml:space="preserve"> à </w:t>
      </w:r>
      <w:r w:rsidR="00910EBD" w:rsidRPr="00596D3F">
        <w:rPr>
          <w:b/>
        </w:rPr>
        <w:t>PERMITENTE</w:t>
      </w:r>
      <w:r w:rsidRPr="00596D3F">
        <w:t xml:space="preserve">, </w:t>
      </w:r>
      <w:r w:rsidR="00E02542" w:rsidRPr="00596D3F">
        <w:t>que deverá conter a descrição da operação da</w:t>
      </w:r>
      <w:r w:rsidR="006E10A2" w:rsidRPr="00596D3F">
        <w:t>s</w:t>
      </w:r>
      <w:r w:rsidR="00E02542" w:rsidRPr="00596D3F">
        <w:t xml:space="preserve"> atividade</w:t>
      </w:r>
      <w:r w:rsidR="006E10A2" w:rsidRPr="00596D3F">
        <w:t>s</w:t>
      </w:r>
      <w:r w:rsidR="00E02542" w:rsidRPr="00596D3F">
        <w:t xml:space="preserve"> de alimentação</w:t>
      </w:r>
      <w:r w:rsidR="001B383E" w:rsidRPr="00596D3F">
        <w:t>,</w:t>
      </w:r>
      <w:r w:rsidR="006E10A2" w:rsidRPr="00596D3F">
        <w:t xml:space="preserve"> locação de espaços </w:t>
      </w:r>
      <w:r w:rsidR="41B94AA1" w:rsidRPr="00596D3F">
        <w:t>com churrasqueiras</w:t>
      </w:r>
      <w:r w:rsidR="001B383E" w:rsidRPr="00596D3F">
        <w:t xml:space="preserve"> e realização e/ou locação de espaços para eventos</w:t>
      </w:r>
      <w:r w:rsidR="006E10A2" w:rsidRPr="00596D3F">
        <w:t xml:space="preserve"> no PEIA.</w:t>
      </w:r>
    </w:p>
    <w:p w14:paraId="573B6784" w14:textId="77777777" w:rsidR="003877FF" w:rsidRPr="00596D3F" w:rsidRDefault="003877FF" w:rsidP="003877FF">
      <w:pPr>
        <w:pStyle w:val="PargrafodaLista"/>
        <w:tabs>
          <w:tab w:val="left" w:pos="6663"/>
        </w:tabs>
        <w:autoSpaceDE w:val="0"/>
        <w:autoSpaceDN w:val="0"/>
        <w:adjustRightInd w:val="0"/>
        <w:spacing w:line="312" w:lineRule="auto"/>
        <w:ind w:left="360"/>
        <w:jc w:val="both"/>
        <w:rPr>
          <w:sz w:val="22"/>
          <w:szCs w:val="22"/>
        </w:rPr>
      </w:pPr>
    </w:p>
    <w:p w14:paraId="5999F566" w14:textId="34575257" w:rsidR="003877FF" w:rsidRPr="00596D3F" w:rsidRDefault="003877FF" w:rsidP="00040EC2">
      <w:pPr>
        <w:pStyle w:val="Ttulo4"/>
      </w:pPr>
      <w:r w:rsidRPr="00596D3F">
        <w:t xml:space="preserve">O Plano de Operação deve ser elaborado pela </w:t>
      </w:r>
      <w:r w:rsidRPr="00596D3F">
        <w:rPr>
          <w:b/>
        </w:rPr>
        <w:t>PERMISSIONÁRIA</w:t>
      </w:r>
      <w:r w:rsidRPr="00596D3F">
        <w:t xml:space="preserve"> observados todos os itens deste Termo de Referência e deverá descrever, de forma detalhada, como se dará a operação da alimentação</w:t>
      </w:r>
      <w:r w:rsidR="001B383E" w:rsidRPr="00596D3F">
        <w:t xml:space="preserve">, </w:t>
      </w:r>
      <w:r w:rsidR="00441599" w:rsidRPr="00596D3F">
        <w:t xml:space="preserve">da </w:t>
      </w:r>
      <w:r w:rsidR="006E10A2" w:rsidRPr="00596D3F">
        <w:t xml:space="preserve">locação de espaços </w:t>
      </w:r>
      <w:r w:rsidR="125C3D19" w:rsidRPr="00596D3F">
        <w:t>com churrasqueiras</w:t>
      </w:r>
      <w:r w:rsidR="001B383E" w:rsidRPr="00596D3F">
        <w:t xml:space="preserve"> e da realização e/ou locação de espaços para eventos</w:t>
      </w:r>
      <w:r w:rsidR="125C3D19" w:rsidRPr="00596D3F">
        <w:t xml:space="preserve"> </w:t>
      </w:r>
      <w:r w:rsidR="006E10A2" w:rsidRPr="00596D3F">
        <w:t>no PEIA</w:t>
      </w:r>
      <w:r w:rsidRPr="00596D3F">
        <w:t>, nas edificações objeto da presente Permissão de Uso.</w:t>
      </w:r>
    </w:p>
    <w:p w14:paraId="4186718A" w14:textId="77777777" w:rsidR="006E10A2" w:rsidRPr="00596D3F" w:rsidRDefault="006E10A2" w:rsidP="006E10A2">
      <w:pPr>
        <w:pStyle w:val="PargrafodaLista"/>
        <w:tabs>
          <w:tab w:val="left" w:pos="6663"/>
        </w:tabs>
        <w:autoSpaceDE w:val="0"/>
        <w:autoSpaceDN w:val="0"/>
        <w:adjustRightInd w:val="0"/>
        <w:spacing w:line="312" w:lineRule="auto"/>
        <w:jc w:val="both"/>
        <w:rPr>
          <w:sz w:val="22"/>
          <w:szCs w:val="22"/>
        </w:rPr>
      </w:pPr>
    </w:p>
    <w:p w14:paraId="0803A191" w14:textId="1D052063" w:rsidR="006E10A2" w:rsidRPr="00596D3F" w:rsidRDefault="006E10A2" w:rsidP="00040EC2">
      <w:pPr>
        <w:pStyle w:val="Ttulo4"/>
      </w:pPr>
      <w:r w:rsidRPr="00596D3F">
        <w:t xml:space="preserve">A </w:t>
      </w:r>
      <w:r w:rsidRPr="00596D3F">
        <w:rPr>
          <w:b/>
        </w:rPr>
        <w:t>PERMITENTE</w:t>
      </w:r>
      <w:r w:rsidRPr="00596D3F">
        <w:t xml:space="preserve"> poderá solicitar alterações ou complementos no Plano de Operação, conforme prazos indicados no item </w:t>
      </w:r>
      <w:r w:rsidRPr="00B601D0">
        <w:rPr>
          <w:b/>
          <w:bCs w:val="0"/>
        </w:rPr>
        <w:t>9</w:t>
      </w:r>
      <w:r w:rsidRPr="00596D3F">
        <w:t xml:space="preserve"> deste Termo de Referência, os quais deverão ser prontamente realizados pela </w:t>
      </w:r>
      <w:r w:rsidRPr="00596D3F">
        <w:rPr>
          <w:b/>
        </w:rPr>
        <w:t>PERMISSIONÁRIA</w:t>
      </w:r>
      <w:r w:rsidRPr="00596D3F">
        <w:t>.</w:t>
      </w:r>
    </w:p>
    <w:p w14:paraId="616E905C" w14:textId="77777777" w:rsidR="007576D4" w:rsidRPr="00596D3F" w:rsidRDefault="007576D4" w:rsidP="007576D4">
      <w:pPr>
        <w:pStyle w:val="PargrafodaLista"/>
        <w:tabs>
          <w:tab w:val="left" w:pos="6663"/>
        </w:tabs>
        <w:autoSpaceDE w:val="0"/>
        <w:autoSpaceDN w:val="0"/>
        <w:adjustRightInd w:val="0"/>
        <w:spacing w:line="312" w:lineRule="auto"/>
        <w:jc w:val="both"/>
        <w:rPr>
          <w:sz w:val="22"/>
          <w:szCs w:val="22"/>
        </w:rPr>
      </w:pPr>
    </w:p>
    <w:p w14:paraId="2E5AFA0F" w14:textId="2B19244E" w:rsidR="00C76DAF" w:rsidRPr="00B601D0" w:rsidRDefault="00E02542" w:rsidP="004F74C7">
      <w:pPr>
        <w:pStyle w:val="Ttulo2"/>
        <w:rPr>
          <w:b/>
          <w:bCs w:val="0"/>
        </w:rPr>
      </w:pPr>
      <w:r w:rsidRPr="00B601D0">
        <w:rPr>
          <w:b/>
          <w:bCs w:val="0"/>
        </w:rPr>
        <w:t xml:space="preserve">PLANO DE </w:t>
      </w:r>
      <w:r w:rsidR="007E6128" w:rsidRPr="00B601D0">
        <w:rPr>
          <w:b/>
          <w:bCs w:val="0"/>
        </w:rPr>
        <w:t>G</w:t>
      </w:r>
      <w:r w:rsidR="5DA5B52A" w:rsidRPr="00B601D0">
        <w:rPr>
          <w:b/>
          <w:bCs w:val="0"/>
        </w:rPr>
        <w:t>ERENCIAMENTO DE</w:t>
      </w:r>
      <w:r w:rsidR="72EB59CB" w:rsidRPr="00B601D0">
        <w:rPr>
          <w:b/>
          <w:bCs w:val="0"/>
        </w:rPr>
        <w:t xml:space="preserve"> RESÍDUOS</w:t>
      </w:r>
      <w:r w:rsidR="5DA5B52A" w:rsidRPr="00B601D0">
        <w:rPr>
          <w:b/>
          <w:bCs w:val="0"/>
        </w:rPr>
        <w:t xml:space="preserve"> SÓLIDOS</w:t>
      </w:r>
    </w:p>
    <w:p w14:paraId="3E3F7705" w14:textId="77777777" w:rsidR="007E6128" w:rsidRPr="00596D3F" w:rsidRDefault="007E6128" w:rsidP="007E6128">
      <w:pPr>
        <w:pStyle w:val="PargrafodaLista"/>
        <w:tabs>
          <w:tab w:val="left" w:pos="6663"/>
        </w:tabs>
        <w:autoSpaceDE w:val="0"/>
        <w:autoSpaceDN w:val="0"/>
        <w:adjustRightInd w:val="0"/>
        <w:spacing w:line="312" w:lineRule="auto"/>
        <w:ind w:left="360"/>
        <w:jc w:val="both"/>
        <w:rPr>
          <w:rFonts w:eastAsiaTheme="minorEastAsia"/>
          <w:b/>
          <w:bCs/>
          <w:sz w:val="22"/>
          <w:szCs w:val="22"/>
        </w:rPr>
      </w:pPr>
    </w:p>
    <w:p w14:paraId="2E1619A0" w14:textId="5324A6DC" w:rsidR="005579FF" w:rsidRPr="00596D3F" w:rsidRDefault="002911B8" w:rsidP="00075EAF">
      <w:pPr>
        <w:pStyle w:val="Ttulo3"/>
        <w:rPr>
          <w:rFonts w:cstheme="minorHAnsi"/>
        </w:rPr>
      </w:pPr>
      <w:r w:rsidRPr="00596D3F">
        <w:t xml:space="preserve">A </w:t>
      </w:r>
      <w:r w:rsidRPr="00596D3F">
        <w:rPr>
          <w:b/>
        </w:rPr>
        <w:t>PERMISSIONÁRIA</w:t>
      </w:r>
      <w:r w:rsidRPr="00596D3F">
        <w:t xml:space="preserve"> </w:t>
      </w:r>
      <w:r w:rsidR="00D60507" w:rsidRPr="00596D3F">
        <w:t>é responsável pela destinação adequada de todos os resíd</w:t>
      </w:r>
      <w:r w:rsidR="26646DD6" w:rsidRPr="00596D3F">
        <w:t xml:space="preserve">uos </w:t>
      </w:r>
      <w:r w:rsidR="00D60507" w:rsidRPr="00596D3F">
        <w:t xml:space="preserve">produzidos em suas atividades comerciais, bem como pelos resíduos gerados </w:t>
      </w:r>
      <w:r w:rsidR="00441599" w:rsidRPr="00596D3F">
        <w:t>pelos seus clientes e por sua equipe.</w:t>
      </w:r>
    </w:p>
    <w:p w14:paraId="1501E463" w14:textId="77777777" w:rsidR="00A31F42" w:rsidRPr="00596D3F" w:rsidRDefault="00A31F42" w:rsidP="00441599">
      <w:pPr>
        <w:pStyle w:val="PargrafodaLista"/>
        <w:tabs>
          <w:tab w:val="left" w:pos="6663"/>
        </w:tabs>
        <w:autoSpaceDE w:val="0"/>
        <w:autoSpaceDN w:val="0"/>
        <w:adjustRightInd w:val="0"/>
        <w:spacing w:line="312" w:lineRule="auto"/>
        <w:ind w:left="1560"/>
        <w:jc w:val="both"/>
        <w:rPr>
          <w:rFonts w:cstheme="minorHAnsi"/>
          <w:sz w:val="22"/>
          <w:szCs w:val="22"/>
        </w:rPr>
      </w:pPr>
    </w:p>
    <w:p w14:paraId="20D5EADE" w14:textId="276F4805" w:rsidR="00A31F42" w:rsidRPr="00596D3F" w:rsidRDefault="00A31F42" w:rsidP="00794A05">
      <w:pPr>
        <w:pStyle w:val="Ttulo3"/>
      </w:pPr>
      <w:r w:rsidRPr="00596D3F">
        <w:t xml:space="preserve">A </w:t>
      </w:r>
      <w:r w:rsidRPr="00596D3F">
        <w:rPr>
          <w:b/>
        </w:rPr>
        <w:t>PERMISSIONÁRIA</w:t>
      </w:r>
      <w:r w:rsidRPr="00596D3F">
        <w:t xml:space="preserve"> e outros </w:t>
      </w:r>
      <w:r w:rsidR="001D6AD8" w:rsidRPr="00596D3F">
        <w:t xml:space="preserve">detentores de Termos de Permissão de Uso com a </w:t>
      </w:r>
      <w:r w:rsidR="001D6AD8" w:rsidRPr="00596D3F">
        <w:rPr>
          <w:b/>
        </w:rPr>
        <w:t>PERMITENTE</w:t>
      </w:r>
      <w:r w:rsidR="001D6AD8" w:rsidRPr="00596D3F">
        <w:t xml:space="preserve">, para outras atividades comerciais no PEIA, devem buscar soluções integradas quanto aos resíduos gerados no PEIA e </w:t>
      </w:r>
      <w:r w:rsidR="101AA610" w:rsidRPr="00596D3F">
        <w:t>destinação adequada</w:t>
      </w:r>
      <w:r w:rsidR="00481E61" w:rsidRPr="00596D3F">
        <w:t xml:space="preserve">, devendo haver estabelecimento de campanha </w:t>
      </w:r>
      <w:r w:rsidR="00481E61" w:rsidRPr="006A12B5">
        <w:t>de orientação aos visitantes, para que não descartem os resíduos das embarcações ou trazidos do continente em ambiente insular</w:t>
      </w:r>
      <w:r w:rsidR="001D6AD8" w:rsidRPr="00596D3F">
        <w:t>.</w:t>
      </w:r>
    </w:p>
    <w:p w14:paraId="4502BA08" w14:textId="77777777" w:rsidR="007E6128" w:rsidRPr="00596D3F" w:rsidRDefault="007E6128" w:rsidP="007E6128">
      <w:pPr>
        <w:pStyle w:val="PargrafodaLista"/>
        <w:tabs>
          <w:tab w:val="left" w:pos="6663"/>
        </w:tabs>
        <w:autoSpaceDE w:val="0"/>
        <w:autoSpaceDN w:val="0"/>
        <w:adjustRightInd w:val="0"/>
        <w:spacing w:line="312" w:lineRule="auto"/>
        <w:ind w:left="360"/>
        <w:jc w:val="both"/>
        <w:rPr>
          <w:rFonts w:cstheme="minorHAnsi"/>
          <w:sz w:val="22"/>
          <w:szCs w:val="22"/>
        </w:rPr>
      </w:pPr>
    </w:p>
    <w:p w14:paraId="327FF5D5" w14:textId="190C995D" w:rsidR="007E6128" w:rsidRPr="00596D3F" w:rsidRDefault="007E6128" w:rsidP="00075EAF">
      <w:pPr>
        <w:pStyle w:val="Ttulo3"/>
        <w:rPr>
          <w:rFonts w:eastAsiaTheme="minorEastAsia"/>
        </w:rPr>
      </w:pPr>
      <w:r w:rsidRPr="00596D3F">
        <w:t xml:space="preserve">Conforme item </w:t>
      </w:r>
      <w:r w:rsidRPr="00794A05">
        <w:rPr>
          <w:b/>
          <w:bCs w:val="0"/>
        </w:rPr>
        <w:t>9</w:t>
      </w:r>
      <w:r w:rsidRPr="00596D3F">
        <w:t xml:space="preserve"> deste Termo de Referência, em até 45 (quarenta e cinco) dias a partir da assinatura do Termo de Permissão de Uso, a </w:t>
      </w:r>
      <w:r w:rsidRPr="00596D3F">
        <w:rPr>
          <w:b/>
        </w:rPr>
        <w:t>PERMISSIONÁRIA</w:t>
      </w:r>
      <w:r w:rsidRPr="00596D3F">
        <w:t xml:space="preserve"> deverá submeter </w:t>
      </w:r>
      <w:r w:rsidRPr="00596D3F">
        <w:rPr>
          <w:b/>
        </w:rPr>
        <w:t xml:space="preserve">Plano de Gerenciamento de Resíduos Sólidos </w:t>
      </w:r>
      <w:r w:rsidR="00441599" w:rsidRPr="00596D3F">
        <w:rPr>
          <w:b/>
        </w:rPr>
        <w:t>- PGRS</w:t>
      </w:r>
      <w:r w:rsidRPr="00596D3F">
        <w:t xml:space="preserve"> à </w:t>
      </w:r>
      <w:r w:rsidR="00910EBD" w:rsidRPr="00596D3F">
        <w:rPr>
          <w:b/>
        </w:rPr>
        <w:t>PERMITENTE</w:t>
      </w:r>
      <w:r w:rsidRPr="00596D3F">
        <w:t>, conforme Lei Federal nº 12.305/2010, que institui a Política Nacional de Resíduos Sólidos; Lei Estadual nº 12.300/2006, que institui a Política Estadual de Resíduos Sólidos e define princípios e diretrizes</w:t>
      </w:r>
      <w:r w:rsidR="64D0BAAA" w:rsidRPr="00596D3F">
        <w:t>; Lei Municipal nº 3.735/2014, que, dentre outras providências, aprova e institui o Plano Municipal de Gestão de Resíduos Sólidos; e Lei Municipal nº 3.802/2014, que institui a Política Municipal de Resíduos Sólidos e o Plano Municipal de Gestão Integral dos Resíduos Sólidos.</w:t>
      </w:r>
    </w:p>
    <w:p w14:paraId="1EA2417A" w14:textId="77777777" w:rsidR="00F84874" w:rsidRPr="00596D3F" w:rsidRDefault="00F84874" w:rsidP="00F84874">
      <w:pPr>
        <w:pStyle w:val="PargrafodaLista"/>
        <w:rPr>
          <w:rFonts w:cstheme="minorHAnsi"/>
          <w:sz w:val="22"/>
          <w:szCs w:val="22"/>
        </w:rPr>
      </w:pPr>
    </w:p>
    <w:p w14:paraId="3CF503DE" w14:textId="39FB5179" w:rsidR="00F84874" w:rsidRPr="00596D3F" w:rsidRDefault="00F84874" w:rsidP="00794A05">
      <w:pPr>
        <w:pStyle w:val="Ttulo3"/>
      </w:pPr>
      <w:r w:rsidRPr="00596D3F">
        <w:t>Após análise</w:t>
      </w:r>
      <w:r w:rsidR="00E77FB3" w:rsidRPr="00596D3F">
        <w:t xml:space="preserve"> e aprovação do PGRS pela </w:t>
      </w:r>
      <w:r w:rsidR="00E77FB3" w:rsidRPr="00596D3F">
        <w:rPr>
          <w:b/>
        </w:rPr>
        <w:t>PERMITENTE</w:t>
      </w:r>
      <w:r w:rsidR="00E77FB3" w:rsidRPr="00596D3F">
        <w:t xml:space="preserve">, a </w:t>
      </w:r>
      <w:r w:rsidR="00E77FB3" w:rsidRPr="00596D3F">
        <w:rPr>
          <w:b/>
        </w:rPr>
        <w:t>PERMISSIONÁRIA</w:t>
      </w:r>
      <w:r w:rsidR="00E77FB3" w:rsidRPr="00596D3F">
        <w:t xml:space="preserve"> deverá submeter o plano à</w:t>
      </w:r>
      <w:r w:rsidR="19A027EF" w:rsidRPr="00596D3F">
        <w:t xml:space="preserve"> Secretaria Municipal de Meio Ambiente de Ubatuba.</w:t>
      </w:r>
    </w:p>
    <w:p w14:paraId="244DCBFC" w14:textId="77777777" w:rsidR="00E77FB3" w:rsidRPr="00596D3F" w:rsidRDefault="00E77FB3" w:rsidP="00E77FB3">
      <w:pPr>
        <w:tabs>
          <w:tab w:val="left" w:pos="6663"/>
        </w:tabs>
        <w:autoSpaceDE w:val="0"/>
        <w:autoSpaceDN w:val="0"/>
        <w:adjustRightInd w:val="0"/>
        <w:spacing w:line="312" w:lineRule="auto"/>
        <w:jc w:val="both"/>
        <w:rPr>
          <w:rFonts w:cstheme="minorHAnsi"/>
          <w:sz w:val="22"/>
          <w:szCs w:val="22"/>
        </w:rPr>
      </w:pPr>
    </w:p>
    <w:p w14:paraId="0E0DE13F" w14:textId="320E8781" w:rsidR="007E6128" w:rsidRPr="00596D3F" w:rsidRDefault="007E6128" w:rsidP="00075EAF">
      <w:pPr>
        <w:pStyle w:val="Ttulo3"/>
      </w:pPr>
      <w:r w:rsidRPr="00596D3F">
        <w:t xml:space="preserve">Não obstante o previsto nas normativas aplicáveis, é obrigação da </w:t>
      </w:r>
      <w:r w:rsidRPr="00596D3F">
        <w:rPr>
          <w:b/>
        </w:rPr>
        <w:t>PERMISSIONÁRIA</w:t>
      </w:r>
      <w:r w:rsidRPr="00596D3F">
        <w:t xml:space="preserve"> que conste no </w:t>
      </w:r>
      <w:r w:rsidR="00E77FB3" w:rsidRPr="00596D3F">
        <w:t>PGRS</w:t>
      </w:r>
      <w:r w:rsidRPr="00596D3F">
        <w:t>, no mínimo:</w:t>
      </w:r>
    </w:p>
    <w:p w14:paraId="4586F478" w14:textId="77777777" w:rsidR="007E6128" w:rsidRPr="00596D3F" w:rsidRDefault="007E6128" w:rsidP="007E6128">
      <w:pPr>
        <w:spacing w:line="312" w:lineRule="auto"/>
        <w:jc w:val="both"/>
        <w:rPr>
          <w:rFonts w:ascii="Calibri" w:hAnsi="Calibri" w:cs="Calibri"/>
          <w:sz w:val="22"/>
          <w:szCs w:val="22"/>
        </w:rPr>
      </w:pPr>
    </w:p>
    <w:p w14:paraId="19F6FDD7" w14:textId="77777777" w:rsidR="00E77FB3" w:rsidRPr="00596D3F" w:rsidRDefault="00E77FB3" w:rsidP="001413E4">
      <w:pPr>
        <w:pStyle w:val="PargrafodaLista"/>
        <w:numPr>
          <w:ilvl w:val="0"/>
          <w:numId w:val="16"/>
        </w:numPr>
        <w:spacing w:line="312" w:lineRule="auto"/>
        <w:ind w:left="1418" w:hanging="284"/>
        <w:jc w:val="both"/>
        <w:rPr>
          <w:rFonts w:ascii="Calibri" w:eastAsiaTheme="minorEastAsia" w:hAnsi="Calibri" w:cs="Calibri"/>
          <w:sz w:val="22"/>
          <w:szCs w:val="22"/>
        </w:rPr>
      </w:pPr>
      <w:r w:rsidRPr="00596D3F">
        <w:rPr>
          <w:rFonts w:ascii="Calibri" w:eastAsia="Calibri" w:hAnsi="Calibri" w:cs="Calibri"/>
          <w:sz w:val="22"/>
          <w:szCs w:val="22"/>
        </w:rPr>
        <w:t>Levantamento dos pontos de geração de resíduos sólidos</w:t>
      </w:r>
      <w:r w:rsidRPr="006A12B5">
        <w:rPr>
          <w:rStyle w:val="Refdenotaderodap"/>
          <w:rFonts w:ascii="Calibri" w:eastAsia="Calibri" w:hAnsi="Calibri" w:cs="Calibri"/>
          <w:sz w:val="22"/>
          <w:szCs w:val="22"/>
          <w:lang w:val="en-US"/>
        </w:rPr>
        <w:footnoteReference w:id="10"/>
      </w:r>
      <w:r w:rsidRPr="00596D3F">
        <w:rPr>
          <w:rFonts w:ascii="Calibri" w:eastAsia="Calibri" w:hAnsi="Calibri" w:cs="Calibri"/>
          <w:sz w:val="22"/>
          <w:szCs w:val="22"/>
        </w:rPr>
        <w:t xml:space="preserve"> nas edificações objeto desta Permissão de Uso, bem como dos pontos localizados no entorno destas edificações;</w:t>
      </w:r>
    </w:p>
    <w:p w14:paraId="48F6E4AE" w14:textId="0EAAFAA8" w:rsidR="00E77FB3" w:rsidRPr="00596D3F" w:rsidRDefault="00E77FB3" w:rsidP="001413E4">
      <w:pPr>
        <w:pStyle w:val="PargrafodaLista"/>
        <w:numPr>
          <w:ilvl w:val="0"/>
          <w:numId w:val="16"/>
        </w:numPr>
        <w:spacing w:line="312" w:lineRule="auto"/>
        <w:ind w:left="1418" w:hanging="284"/>
        <w:jc w:val="both"/>
        <w:rPr>
          <w:rFonts w:ascii="Calibri" w:eastAsiaTheme="minorEastAsia" w:hAnsi="Calibri" w:cs="Calibri"/>
          <w:sz w:val="22"/>
          <w:szCs w:val="22"/>
        </w:rPr>
      </w:pPr>
      <w:r w:rsidRPr="00596D3F">
        <w:rPr>
          <w:rFonts w:ascii="Calibri" w:eastAsia="Calibri" w:hAnsi="Calibri" w:cs="Calibri"/>
          <w:sz w:val="22"/>
          <w:szCs w:val="22"/>
        </w:rPr>
        <w:t>Indicação, para cada um destes pontos de geração de resíduos sólidos, sobre o armazenamento e destinação ambientalmente correta dos rejeitos;</w:t>
      </w:r>
    </w:p>
    <w:p w14:paraId="13E4E0AC" w14:textId="7C2726EA" w:rsidR="00E77FB3" w:rsidRPr="00596D3F" w:rsidRDefault="00E77FB3" w:rsidP="001413E4">
      <w:pPr>
        <w:pStyle w:val="PargrafodaLista"/>
        <w:numPr>
          <w:ilvl w:val="0"/>
          <w:numId w:val="16"/>
        </w:numPr>
        <w:spacing w:line="312" w:lineRule="auto"/>
        <w:ind w:left="1418" w:hanging="284"/>
        <w:jc w:val="both"/>
        <w:rPr>
          <w:rFonts w:eastAsiaTheme="minorEastAsia" w:cstheme="minorHAnsi"/>
          <w:sz w:val="22"/>
          <w:szCs w:val="22"/>
        </w:rPr>
      </w:pPr>
      <w:r w:rsidRPr="00596D3F">
        <w:rPr>
          <w:rFonts w:eastAsia="Calibri" w:cstheme="minorHAnsi"/>
          <w:sz w:val="22"/>
          <w:szCs w:val="22"/>
        </w:rPr>
        <w:t>Adoção dos métodos e técnicas propostos em normas técnicas (ABNT), a exemplo das seguintes: ABNT NBR 10007:2004 – Amostragem de resíduos sólidos; ABNT NBR 10006:2004 – Procedimento para obtenção de extrato solubilizado de resíduos sólidos; e ABNT NBR 10005:2004 – Procedimento para obtenção de extrato lixiviado de resíduos sólidos;</w:t>
      </w:r>
    </w:p>
    <w:p w14:paraId="655D7D7A" w14:textId="2B43FB7E" w:rsidR="007E6128" w:rsidRPr="00596D3F" w:rsidRDefault="007E6128" w:rsidP="001413E4">
      <w:pPr>
        <w:pStyle w:val="PargrafodaLista"/>
        <w:numPr>
          <w:ilvl w:val="0"/>
          <w:numId w:val="16"/>
        </w:numPr>
        <w:spacing w:line="312" w:lineRule="auto"/>
        <w:ind w:left="1418" w:hanging="284"/>
        <w:jc w:val="both"/>
        <w:rPr>
          <w:rFonts w:ascii="Calibri" w:eastAsiaTheme="minorEastAsia" w:hAnsi="Calibri" w:cs="Calibri"/>
          <w:sz w:val="22"/>
          <w:szCs w:val="22"/>
        </w:rPr>
      </w:pPr>
      <w:r w:rsidRPr="00596D3F">
        <w:rPr>
          <w:rFonts w:ascii="Calibri" w:hAnsi="Calibri" w:cs="Calibri"/>
          <w:sz w:val="22"/>
          <w:szCs w:val="22"/>
        </w:rPr>
        <w:t>Objetivos da Política Nacional de Resíduos Sólidos (Lei Federal nº 12.305/2010), principalmente no tocante ao seu artigo 7º, inciso II, que dispõe sobre “a não geração, redução, reutilização, reciclagem e tratamento dos resíduos sólidos, bem como disposição final ambientalmente adequada dos rejeitos”, dando ênfase à seguinte ordem: 1º) redução, 2º</w:t>
      </w:r>
      <w:r w:rsidR="00441599" w:rsidRPr="00596D3F">
        <w:rPr>
          <w:rFonts w:ascii="Calibri" w:hAnsi="Calibri" w:cs="Calibri"/>
          <w:sz w:val="22"/>
          <w:szCs w:val="22"/>
        </w:rPr>
        <w:t>)</w:t>
      </w:r>
      <w:r w:rsidRPr="00596D3F">
        <w:rPr>
          <w:rFonts w:ascii="Calibri" w:hAnsi="Calibri" w:cs="Calibri"/>
          <w:sz w:val="22"/>
          <w:szCs w:val="22"/>
        </w:rPr>
        <w:t xml:space="preserve"> reutilização, e 3º</w:t>
      </w:r>
      <w:r w:rsidR="00441599" w:rsidRPr="00596D3F">
        <w:rPr>
          <w:rFonts w:ascii="Calibri" w:hAnsi="Calibri" w:cs="Calibri"/>
          <w:sz w:val="22"/>
          <w:szCs w:val="22"/>
        </w:rPr>
        <w:t>)</w:t>
      </w:r>
      <w:r w:rsidRPr="00596D3F">
        <w:rPr>
          <w:rFonts w:ascii="Calibri" w:hAnsi="Calibri" w:cs="Calibri"/>
          <w:sz w:val="22"/>
          <w:szCs w:val="22"/>
        </w:rPr>
        <w:t xml:space="preserve"> reciclagem;</w:t>
      </w:r>
    </w:p>
    <w:p w14:paraId="458D8EF4" w14:textId="77777777" w:rsidR="00794A05" w:rsidRPr="0016018F" w:rsidRDefault="00794A05" w:rsidP="00794A05">
      <w:pPr>
        <w:pStyle w:val="PargrafodaLista"/>
        <w:numPr>
          <w:ilvl w:val="0"/>
          <w:numId w:val="16"/>
        </w:numPr>
        <w:spacing w:line="312" w:lineRule="auto"/>
        <w:ind w:left="1418" w:hanging="284"/>
        <w:jc w:val="both"/>
        <w:rPr>
          <w:rFonts w:ascii="Calibri" w:hAnsi="Calibri" w:cs="Calibri"/>
          <w:sz w:val="22"/>
          <w:szCs w:val="22"/>
        </w:rPr>
      </w:pPr>
      <w:r w:rsidRPr="29DD7BCA">
        <w:rPr>
          <w:rFonts w:ascii="Calibri" w:hAnsi="Calibri" w:cs="Calibri"/>
          <w:sz w:val="22"/>
          <w:szCs w:val="22"/>
        </w:rPr>
        <w:t>Não utilizar copos e canudos de plástico, podendo os sucos e outras bebidas serem comercializados aos visitantes em copos de vidro e/ou de papel, bem como em copos de plástico duro reutilizáveis;</w:t>
      </w:r>
    </w:p>
    <w:p w14:paraId="66B7D2E8" w14:textId="081E67BD" w:rsidR="00701F51" w:rsidRPr="00596D3F" w:rsidRDefault="00701F51" w:rsidP="00701F51">
      <w:pPr>
        <w:pStyle w:val="PargrafodaLista"/>
        <w:numPr>
          <w:ilvl w:val="0"/>
          <w:numId w:val="16"/>
        </w:numPr>
        <w:spacing w:line="312" w:lineRule="auto"/>
        <w:ind w:left="1418" w:hanging="284"/>
        <w:jc w:val="both"/>
        <w:rPr>
          <w:rFonts w:ascii="Calibri" w:eastAsiaTheme="minorEastAsia" w:hAnsi="Calibri" w:cs="Calibri"/>
          <w:sz w:val="22"/>
          <w:szCs w:val="22"/>
        </w:rPr>
      </w:pPr>
      <w:r w:rsidRPr="00596D3F">
        <w:rPr>
          <w:sz w:val="22"/>
          <w:szCs w:val="22"/>
        </w:rPr>
        <w:t>A água e outras bebidas poderão ser comercializadas em garrafas PET, desde que a empresa fabricante seja comprovadamente comprometida com os padrões de reciclagem e de logística reversa aplicáveis;</w:t>
      </w:r>
    </w:p>
    <w:p w14:paraId="54753DB7" w14:textId="15F9AA83" w:rsidR="007E6128" w:rsidRPr="00596D3F" w:rsidRDefault="00441599" w:rsidP="00441599">
      <w:pPr>
        <w:pStyle w:val="PargrafodaLista"/>
        <w:numPr>
          <w:ilvl w:val="0"/>
          <w:numId w:val="16"/>
        </w:numPr>
        <w:spacing w:line="312" w:lineRule="auto"/>
        <w:ind w:left="1418" w:hanging="284"/>
        <w:jc w:val="both"/>
        <w:rPr>
          <w:rFonts w:ascii="Calibri" w:hAnsi="Calibri" w:cs="Calibri"/>
          <w:sz w:val="22"/>
          <w:szCs w:val="22"/>
        </w:rPr>
      </w:pPr>
      <w:r w:rsidRPr="00596D3F">
        <w:rPr>
          <w:rFonts w:ascii="Calibri" w:hAnsi="Calibri" w:cs="Calibri"/>
          <w:sz w:val="22"/>
          <w:szCs w:val="22"/>
        </w:rPr>
        <w:t xml:space="preserve">Disponibilização de sal, açúcar, azeite, vinagre, </w:t>
      </w:r>
      <w:r w:rsidRPr="00596D3F">
        <w:rPr>
          <w:rFonts w:ascii="Calibri" w:hAnsi="Calibri" w:cs="Calibri"/>
          <w:i/>
          <w:iCs/>
          <w:sz w:val="22"/>
          <w:szCs w:val="22"/>
        </w:rPr>
        <w:t>ketchup</w:t>
      </w:r>
      <w:r w:rsidRPr="00596D3F">
        <w:rPr>
          <w:rFonts w:ascii="Calibri" w:hAnsi="Calibri" w:cs="Calibri"/>
          <w:sz w:val="22"/>
          <w:szCs w:val="22"/>
        </w:rPr>
        <w:t>,</w:t>
      </w:r>
      <w:r w:rsidRPr="00596D3F">
        <w:rPr>
          <w:rFonts w:ascii="Calibri" w:hAnsi="Calibri" w:cs="Calibri"/>
          <w:i/>
          <w:iCs/>
          <w:sz w:val="22"/>
          <w:szCs w:val="22"/>
        </w:rPr>
        <w:t xml:space="preserve"> </w:t>
      </w:r>
      <w:r w:rsidRPr="00596D3F">
        <w:rPr>
          <w:rFonts w:ascii="Calibri" w:hAnsi="Calibri" w:cs="Calibri"/>
          <w:sz w:val="22"/>
          <w:szCs w:val="22"/>
        </w:rPr>
        <w:t>mostarda, maionese ou outros molhos e temperos de forma a atender aos padrões de vigilância sanitária, não sendo permitida a disponibilização de sachês ou outras embalagens similares</w:t>
      </w:r>
      <w:r w:rsidR="470507BA" w:rsidRPr="00596D3F">
        <w:rPr>
          <w:rFonts w:ascii="Calibri" w:hAnsi="Calibri" w:cs="Calibri"/>
          <w:sz w:val="22"/>
          <w:szCs w:val="22"/>
        </w:rPr>
        <w:t xml:space="preserve"> (uso único)</w:t>
      </w:r>
      <w:r w:rsidRPr="00596D3F">
        <w:rPr>
          <w:rFonts w:ascii="Calibri" w:hAnsi="Calibri" w:cs="Calibri"/>
          <w:sz w:val="22"/>
          <w:szCs w:val="22"/>
        </w:rPr>
        <w:t>;</w:t>
      </w:r>
    </w:p>
    <w:p w14:paraId="30CD8965" w14:textId="77777777" w:rsidR="007E6128" w:rsidRPr="00596D3F" w:rsidRDefault="007E6128" w:rsidP="001413E4">
      <w:pPr>
        <w:pStyle w:val="PargrafodaLista"/>
        <w:numPr>
          <w:ilvl w:val="0"/>
          <w:numId w:val="16"/>
        </w:numPr>
        <w:spacing w:line="312" w:lineRule="auto"/>
        <w:ind w:left="1418" w:hanging="284"/>
        <w:jc w:val="both"/>
        <w:rPr>
          <w:rFonts w:ascii="Calibri" w:hAnsi="Calibri" w:cs="Calibri"/>
          <w:sz w:val="22"/>
          <w:szCs w:val="22"/>
        </w:rPr>
      </w:pPr>
      <w:r w:rsidRPr="00596D3F">
        <w:rPr>
          <w:rFonts w:ascii="Calibri" w:hAnsi="Calibri" w:cs="Calibri"/>
          <w:sz w:val="22"/>
          <w:szCs w:val="22"/>
        </w:rPr>
        <w:t>Restrição total do uso de papel em bandejas e também de jogos americanos de papel;</w:t>
      </w:r>
    </w:p>
    <w:p w14:paraId="581CC174" w14:textId="77777777" w:rsidR="007E6128" w:rsidRPr="00596D3F" w:rsidRDefault="007E6128" w:rsidP="001413E4">
      <w:pPr>
        <w:pStyle w:val="PargrafodaLista"/>
        <w:numPr>
          <w:ilvl w:val="0"/>
          <w:numId w:val="16"/>
        </w:numPr>
        <w:spacing w:line="312" w:lineRule="auto"/>
        <w:ind w:left="1418" w:hanging="284"/>
        <w:jc w:val="both"/>
        <w:rPr>
          <w:rFonts w:ascii="Calibri" w:hAnsi="Calibri" w:cs="Calibri"/>
          <w:sz w:val="22"/>
          <w:szCs w:val="22"/>
        </w:rPr>
      </w:pPr>
      <w:r w:rsidRPr="00596D3F">
        <w:rPr>
          <w:rFonts w:ascii="Calibri" w:hAnsi="Calibri" w:cs="Calibri"/>
          <w:sz w:val="22"/>
          <w:szCs w:val="22"/>
        </w:rPr>
        <w:t>Armazenamento dos resíduos gerados, com a separação em classes de recicláveis, não recicláveis, orgânicos e de classe I (perigosos e infectantes) e destinação final específica para cada classe. Os resíduos de classe I devem ter armazenamento específico e destinação final conforme legislação aplicável;</w:t>
      </w:r>
    </w:p>
    <w:p w14:paraId="62367035" w14:textId="69E2EB9B" w:rsidR="007E6128" w:rsidRPr="00596D3F" w:rsidRDefault="007E6128" w:rsidP="001413E4">
      <w:pPr>
        <w:pStyle w:val="PargrafodaLista"/>
        <w:numPr>
          <w:ilvl w:val="0"/>
          <w:numId w:val="16"/>
        </w:numPr>
        <w:spacing w:line="312" w:lineRule="auto"/>
        <w:ind w:left="1418" w:hanging="284"/>
        <w:jc w:val="both"/>
        <w:rPr>
          <w:rFonts w:ascii="Calibri" w:hAnsi="Calibri" w:cs="Calibri"/>
          <w:sz w:val="22"/>
          <w:szCs w:val="22"/>
        </w:rPr>
      </w:pPr>
      <w:r w:rsidRPr="00596D3F">
        <w:rPr>
          <w:rFonts w:ascii="Calibri" w:hAnsi="Calibri" w:cs="Calibri"/>
          <w:sz w:val="22"/>
          <w:szCs w:val="22"/>
        </w:rPr>
        <w:t>Separação do óleo de cozinha em recipiente específico;</w:t>
      </w:r>
    </w:p>
    <w:p w14:paraId="5D7B7EC3" w14:textId="77777777" w:rsidR="007E6128" w:rsidRPr="006A12B5" w:rsidRDefault="007E6128" w:rsidP="001413E4">
      <w:pPr>
        <w:pStyle w:val="PargrafodaLista"/>
        <w:numPr>
          <w:ilvl w:val="0"/>
          <w:numId w:val="16"/>
        </w:numPr>
        <w:spacing w:line="312" w:lineRule="auto"/>
        <w:ind w:left="1418" w:hanging="284"/>
        <w:jc w:val="both"/>
        <w:rPr>
          <w:rFonts w:ascii="Calibri" w:hAnsi="Calibri" w:cs="Calibri"/>
          <w:sz w:val="22"/>
          <w:szCs w:val="22"/>
        </w:rPr>
      </w:pPr>
      <w:r w:rsidRPr="00596D3F">
        <w:rPr>
          <w:rFonts w:ascii="Calibri" w:hAnsi="Calibri" w:cs="Calibri"/>
          <w:sz w:val="22"/>
          <w:szCs w:val="22"/>
        </w:rPr>
        <w:t>Transporte regular dos resíduos da ilha para o continente, mantendo-os, até a destinação final, em recipientes fechados;</w:t>
      </w:r>
    </w:p>
    <w:p w14:paraId="65BAF30D" w14:textId="1118522E" w:rsidR="007E6128" w:rsidRPr="00596D3F" w:rsidRDefault="007E6128" w:rsidP="32C60759">
      <w:pPr>
        <w:pStyle w:val="PargrafodaLista"/>
        <w:numPr>
          <w:ilvl w:val="0"/>
          <w:numId w:val="16"/>
        </w:numPr>
        <w:spacing w:line="312" w:lineRule="auto"/>
        <w:ind w:left="1418" w:hanging="284"/>
        <w:jc w:val="both"/>
        <w:rPr>
          <w:rFonts w:ascii="Calibri" w:hAnsi="Calibri" w:cs="Calibri"/>
          <w:sz w:val="22"/>
          <w:szCs w:val="22"/>
        </w:rPr>
      </w:pPr>
      <w:r w:rsidRPr="00596D3F">
        <w:rPr>
          <w:rFonts w:ascii="Calibri" w:hAnsi="Calibri" w:cs="Calibri"/>
          <w:sz w:val="22"/>
          <w:szCs w:val="22"/>
        </w:rPr>
        <w:t xml:space="preserve">Armazenamento dos resíduos em recipientes específicos e/ou câmara fria no </w:t>
      </w:r>
      <w:r w:rsidR="00441599" w:rsidRPr="00596D3F">
        <w:rPr>
          <w:rFonts w:ascii="Calibri" w:hAnsi="Calibri" w:cs="Calibri"/>
          <w:sz w:val="22"/>
          <w:szCs w:val="22"/>
        </w:rPr>
        <w:t>P</w:t>
      </w:r>
      <w:r w:rsidRPr="00596D3F">
        <w:rPr>
          <w:rFonts w:ascii="Calibri" w:hAnsi="Calibri" w:cs="Calibri"/>
          <w:sz w:val="22"/>
          <w:szCs w:val="22"/>
        </w:rPr>
        <w:t xml:space="preserve">íer Saco da Ribeira até que haja </w:t>
      </w:r>
      <w:r w:rsidR="48EF6230" w:rsidRPr="00596D3F">
        <w:rPr>
          <w:rFonts w:ascii="Calibri" w:hAnsi="Calibri" w:cs="Calibri"/>
          <w:sz w:val="22"/>
          <w:szCs w:val="22"/>
        </w:rPr>
        <w:t xml:space="preserve">a destinação </w:t>
      </w:r>
      <w:r w:rsidRPr="00596D3F">
        <w:rPr>
          <w:rFonts w:ascii="Calibri" w:hAnsi="Calibri" w:cs="Calibri"/>
          <w:sz w:val="22"/>
          <w:szCs w:val="22"/>
        </w:rPr>
        <w:t>adequad</w:t>
      </w:r>
      <w:r w:rsidR="11B36BE1" w:rsidRPr="00596D3F">
        <w:rPr>
          <w:rFonts w:ascii="Calibri" w:hAnsi="Calibri" w:cs="Calibri"/>
          <w:sz w:val="22"/>
          <w:szCs w:val="22"/>
        </w:rPr>
        <w:t>a</w:t>
      </w:r>
      <w:r w:rsidRPr="00596D3F">
        <w:rPr>
          <w:rFonts w:ascii="Calibri" w:hAnsi="Calibri" w:cs="Calibri"/>
          <w:sz w:val="22"/>
          <w:szCs w:val="22"/>
        </w:rPr>
        <w:t>;</w:t>
      </w:r>
    </w:p>
    <w:p w14:paraId="500B2F5C" w14:textId="7CE8CEE9" w:rsidR="007E6128" w:rsidRPr="00596D3F" w:rsidRDefault="007E6128" w:rsidP="001413E4">
      <w:pPr>
        <w:pStyle w:val="PargrafodaLista"/>
        <w:numPr>
          <w:ilvl w:val="0"/>
          <w:numId w:val="16"/>
        </w:numPr>
        <w:spacing w:line="312" w:lineRule="auto"/>
        <w:ind w:left="1418" w:hanging="284"/>
        <w:jc w:val="both"/>
        <w:rPr>
          <w:rFonts w:ascii="Calibri" w:hAnsi="Calibri" w:cs="Calibri"/>
          <w:sz w:val="22"/>
          <w:szCs w:val="22"/>
        </w:rPr>
      </w:pPr>
      <w:r w:rsidRPr="00596D3F">
        <w:rPr>
          <w:rFonts w:ascii="Calibri" w:hAnsi="Calibri" w:cs="Calibri"/>
          <w:sz w:val="22"/>
          <w:szCs w:val="22"/>
        </w:rPr>
        <w:t>Priorização de cooperativas locais para a doação dos materiais recicláveis, para d</w:t>
      </w:r>
      <w:r w:rsidR="54E2F3F5" w:rsidRPr="00596D3F">
        <w:rPr>
          <w:rFonts w:ascii="Calibri" w:hAnsi="Calibri" w:cs="Calibri"/>
          <w:sz w:val="22"/>
          <w:szCs w:val="22"/>
        </w:rPr>
        <w:t>estinação</w:t>
      </w:r>
      <w:r w:rsidRPr="00596D3F">
        <w:rPr>
          <w:rFonts w:ascii="Calibri" w:hAnsi="Calibri" w:cs="Calibri"/>
          <w:sz w:val="22"/>
          <w:szCs w:val="22"/>
        </w:rPr>
        <w:t xml:space="preserve"> em locais adequados;</w:t>
      </w:r>
    </w:p>
    <w:p w14:paraId="5824BD01" w14:textId="77777777" w:rsidR="007E6128" w:rsidRPr="00596D3F" w:rsidRDefault="007E6128" w:rsidP="001413E4">
      <w:pPr>
        <w:pStyle w:val="PargrafodaLista"/>
        <w:numPr>
          <w:ilvl w:val="0"/>
          <w:numId w:val="16"/>
        </w:numPr>
        <w:spacing w:line="312" w:lineRule="auto"/>
        <w:ind w:left="1418" w:hanging="284"/>
        <w:jc w:val="both"/>
        <w:rPr>
          <w:rFonts w:ascii="Calibri" w:hAnsi="Calibri" w:cs="Calibri"/>
          <w:sz w:val="22"/>
          <w:szCs w:val="22"/>
        </w:rPr>
      </w:pPr>
      <w:r w:rsidRPr="00596D3F">
        <w:rPr>
          <w:rFonts w:ascii="Calibri" w:hAnsi="Calibri" w:cs="Calibri"/>
          <w:sz w:val="22"/>
          <w:szCs w:val="22"/>
        </w:rPr>
        <w:t xml:space="preserve">Caso a </w:t>
      </w:r>
      <w:r w:rsidRPr="00596D3F">
        <w:rPr>
          <w:rFonts w:ascii="Calibri" w:hAnsi="Calibri" w:cs="Calibri"/>
          <w:b/>
          <w:bCs/>
          <w:sz w:val="22"/>
          <w:szCs w:val="22"/>
        </w:rPr>
        <w:t>PERMISSIONÁRIA</w:t>
      </w:r>
      <w:r w:rsidRPr="00596D3F">
        <w:rPr>
          <w:rFonts w:ascii="Calibri" w:hAnsi="Calibri" w:cs="Calibri"/>
          <w:sz w:val="22"/>
          <w:szCs w:val="22"/>
        </w:rPr>
        <w:t xml:space="preserve"> não leve os resíduos até a sede das cooperativas locais, deverá remunerá-las pelo transporte;</w:t>
      </w:r>
    </w:p>
    <w:p w14:paraId="1473AE60" w14:textId="64025C57" w:rsidR="007E6128" w:rsidRPr="00596D3F" w:rsidRDefault="007E6128" w:rsidP="001413E4">
      <w:pPr>
        <w:pStyle w:val="PargrafodaLista"/>
        <w:numPr>
          <w:ilvl w:val="0"/>
          <w:numId w:val="16"/>
        </w:numPr>
        <w:spacing w:line="312" w:lineRule="auto"/>
        <w:ind w:left="1418" w:hanging="284"/>
        <w:jc w:val="both"/>
        <w:rPr>
          <w:rFonts w:ascii="Calibri" w:hAnsi="Calibri" w:cs="Calibri"/>
          <w:sz w:val="22"/>
          <w:szCs w:val="22"/>
        </w:rPr>
      </w:pPr>
      <w:r w:rsidRPr="00596D3F">
        <w:rPr>
          <w:rFonts w:ascii="Calibri" w:hAnsi="Calibri" w:cs="Calibri"/>
          <w:sz w:val="22"/>
          <w:szCs w:val="22"/>
        </w:rPr>
        <w:t xml:space="preserve">Capacitação periódica da equipe da </w:t>
      </w:r>
      <w:r w:rsidRPr="00596D3F">
        <w:rPr>
          <w:rFonts w:ascii="Calibri" w:hAnsi="Calibri" w:cs="Calibri"/>
          <w:b/>
          <w:bCs/>
          <w:sz w:val="22"/>
          <w:szCs w:val="22"/>
        </w:rPr>
        <w:t>PERMISSIONÁRIA</w:t>
      </w:r>
      <w:r w:rsidRPr="00596D3F">
        <w:rPr>
          <w:rFonts w:ascii="Calibri" w:hAnsi="Calibri" w:cs="Calibri"/>
          <w:sz w:val="22"/>
          <w:szCs w:val="22"/>
        </w:rPr>
        <w:t xml:space="preserve"> que ficar responsável pelo recolhimento e des</w:t>
      </w:r>
      <w:r w:rsidR="57B49AD7" w:rsidRPr="00596D3F">
        <w:rPr>
          <w:rFonts w:ascii="Calibri" w:hAnsi="Calibri" w:cs="Calibri"/>
          <w:sz w:val="22"/>
          <w:szCs w:val="22"/>
        </w:rPr>
        <w:t>tinação</w:t>
      </w:r>
      <w:r w:rsidRPr="00596D3F">
        <w:rPr>
          <w:rFonts w:ascii="Calibri" w:hAnsi="Calibri" w:cs="Calibri"/>
          <w:sz w:val="22"/>
          <w:szCs w:val="22"/>
        </w:rPr>
        <w:t xml:space="preserve"> adequad</w:t>
      </w:r>
      <w:r w:rsidR="70CCBD44" w:rsidRPr="00596D3F">
        <w:rPr>
          <w:rFonts w:ascii="Calibri" w:hAnsi="Calibri" w:cs="Calibri"/>
          <w:sz w:val="22"/>
          <w:szCs w:val="22"/>
        </w:rPr>
        <w:t>a</w:t>
      </w:r>
      <w:r w:rsidRPr="00596D3F">
        <w:rPr>
          <w:rFonts w:ascii="Calibri" w:hAnsi="Calibri" w:cs="Calibri"/>
          <w:sz w:val="22"/>
          <w:szCs w:val="22"/>
        </w:rPr>
        <w:t xml:space="preserve"> dos resíduos;</w:t>
      </w:r>
    </w:p>
    <w:p w14:paraId="34F558A4" w14:textId="276113B1" w:rsidR="007E6128" w:rsidRPr="00596D3F" w:rsidRDefault="004F1295" w:rsidP="001413E4">
      <w:pPr>
        <w:pStyle w:val="PargrafodaLista"/>
        <w:numPr>
          <w:ilvl w:val="0"/>
          <w:numId w:val="16"/>
        </w:numPr>
        <w:spacing w:line="312" w:lineRule="auto"/>
        <w:ind w:left="1418" w:hanging="284"/>
        <w:jc w:val="both"/>
        <w:rPr>
          <w:rFonts w:ascii="Calibri" w:hAnsi="Calibri" w:cs="Calibri"/>
          <w:sz w:val="22"/>
          <w:szCs w:val="22"/>
        </w:rPr>
      </w:pPr>
      <w:r w:rsidRPr="00596D3F">
        <w:rPr>
          <w:rFonts w:ascii="Calibri" w:hAnsi="Calibri" w:cs="Calibri"/>
          <w:sz w:val="22"/>
          <w:szCs w:val="22"/>
        </w:rPr>
        <w:t>S</w:t>
      </w:r>
      <w:r w:rsidR="007E6128" w:rsidRPr="00596D3F">
        <w:rPr>
          <w:rFonts w:ascii="Calibri" w:hAnsi="Calibri" w:cs="Calibri"/>
          <w:sz w:val="22"/>
          <w:szCs w:val="22"/>
        </w:rPr>
        <w:t>ensibiliz</w:t>
      </w:r>
      <w:r w:rsidRPr="00596D3F">
        <w:rPr>
          <w:rFonts w:ascii="Calibri" w:hAnsi="Calibri" w:cs="Calibri"/>
          <w:sz w:val="22"/>
          <w:szCs w:val="22"/>
        </w:rPr>
        <w:t xml:space="preserve">ação da </w:t>
      </w:r>
      <w:r w:rsidR="007E6128" w:rsidRPr="00596D3F">
        <w:rPr>
          <w:rFonts w:ascii="Calibri" w:hAnsi="Calibri" w:cs="Calibri"/>
          <w:sz w:val="22"/>
          <w:szCs w:val="22"/>
        </w:rPr>
        <w:t xml:space="preserve">equipe </w:t>
      </w:r>
      <w:r w:rsidRPr="00596D3F">
        <w:rPr>
          <w:rFonts w:ascii="Calibri" w:hAnsi="Calibri" w:cs="Calibri"/>
          <w:sz w:val="22"/>
          <w:szCs w:val="22"/>
        </w:rPr>
        <w:t xml:space="preserve">da </w:t>
      </w:r>
      <w:r w:rsidRPr="00596D3F">
        <w:rPr>
          <w:rFonts w:ascii="Calibri" w:hAnsi="Calibri" w:cs="Calibri"/>
          <w:b/>
          <w:bCs/>
          <w:sz w:val="22"/>
          <w:szCs w:val="22"/>
        </w:rPr>
        <w:t>PERMISSIONÁRIA</w:t>
      </w:r>
      <w:r w:rsidRPr="00596D3F">
        <w:rPr>
          <w:rFonts w:ascii="Calibri" w:hAnsi="Calibri" w:cs="Calibri"/>
          <w:sz w:val="22"/>
          <w:szCs w:val="22"/>
        </w:rPr>
        <w:t xml:space="preserve"> </w:t>
      </w:r>
      <w:r w:rsidR="007E6128" w:rsidRPr="00596D3F">
        <w:rPr>
          <w:rFonts w:ascii="Calibri" w:hAnsi="Calibri" w:cs="Calibri"/>
          <w:sz w:val="22"/>
          <w:szCs w:val="22"/>
        </w:rPr>
        <w:t>acerca da produção e des</w:t>
      </w:r>
      <w:r w:rsidR="06BB4BCE" w:rsidRPr="00596D3F">
        <w:rPr>
          <w:rFonts w:ascii="Calibri" w:hAnsi="Calibri" w:cs="Calibri"/>
          <w:sz w:val="22"/>
          <w:szCs w:val="22"/>
        </w:rPr>
        <w:t>tinação adequada</w:t>
      </w:r>
      <w:r w:rsidR="007E6128" w:rsidRPr="00596D3F">
        <w:rPr>
          <w:rFonts w:ascii="Calibri" w:hAnsi="Calibri" w:cs="Calibri"/>
          <w:sz w:val="22"/>
          <w:szCs w:val="22"/>
        </w:rPr>
        <w:t xml:space="preserve"> de resíduos no PEIA;</w:t>
      </w:r>
    </w:p>
    <w:p w14:paraId="620DC79B" w14:textId="0B605F1A" w:rsidR="007E6128" w:rsidRPr="00596D3F" w:rsidRDefault="007E6128" w:rsidP="001413E4">
      <w:pPr>
        <w:pStyle w:val="PargrafodaLista"/>
        <w:numPr>
          <w:ilvl w:val="0"/>
          <w:numId w:val="16"/>
        </w:numPr>
        <w:spacing w:line="312" w:lineRule="auto"/>
        <w:ind w:left="1418" w:hanging="284"/>
        <w:jc w:val="both"/>
        <w:rPr>
          <w:rFonts w:ascii="Calibri" w:hAnsi="Calibri" w:cs="Calibri"/>
          <w:sz w:val="22"/>
          <w:szCs w:val="22"/>
        </w:rPr>
      </w:pPr>
      <w:r w:rsidRPr="00596D3F">
        <w:rPr>
          <w:rFonts w:ascii="Calibri" w:hAnsi="Calibri" w:cs="Calibri"/>
          <w:sz w:val="22"/>
          <w:szCs w:val="22"/>
        </w:rPr>
        <w:t xml:space="preserve">Possibilidade de ser instalada composteira e </w:t>
      </w:r>
      <w:proofErr w:type="spellStart"/>
      <w:r w:rsidRPr="00596D3F">
        <w:rPr>
          <w:rFonts w:ascii="Calibri" w:hAnsi="Calibri" w:cs="Calibri"/>
          <w:sz w:val="22"/>
          <w:szCs w:val="22"/>
        </w:rPr>
        <w:t>minhocário</w:t>
      </w:r>
      <w:proofErr w:type="spellEnd"/>
      <w:r w:rsidRPr="00596D3F">
        <w:rPr>
          <w:rFonts w:ascii="Calibri" w:hAnsi="Calibri" w:cs="Calibri"/>
          <w:sz w:val="22"/>
          <w:szCs w:val="22"/>
        </w:rPr>
        <w:t xml:space="preserve"> em local adequado no PEIA, para apoio operacional </w:t>
      </w:r>
      <w:r w:rsidR="119EBACA" w:rsidRPr="00596D3F">
        <w:rPr>
          <w:rFonts w:ascii="Calibri" w:hAnsi="Calibri" w:cs="Calibri"/>
          <w:sz w:val="22"/>
          <w:szCs w:val="22"/>
        </w:rPr>
        <w:t>ao descarte</w:t>
      </w:r>
      <w:r w:rsidRPr="00596D3F">
        <w:rPr>
          <w:rFonts w:ascii="Calibri" w:hAnsi="Calibri" w:cs="Calibri"/>
          <w:sz w:val="22"/>
          <w:szCs w:val="22"/>
        </w:rPr>
        <w:t xml:space="preserve"> dos resíduos orgânicos. Tal iniciativa poderá ser utilizada também em caráter educativo para os visitantes;</w:t>
      </w:r>
    </w:p>
    <w:p w14:paraId="45AF6A9D" w14:textId="3D44937C" w:rsidR="007E6128" w:rsidRPr="00596D3F" w:rsidRDefault="007E6128" w:rsidP="001413E4">
      <w:pPr>
        <w:pStyle w:val="PargrafodaLista"/>
        <w:numPr>
          <w:ilvl w:val="0"/>
          <w:numId w:val="16"/>
        </w:numPr>
        <w:spacing w:line="312" w:lineRule="auto"/>
        <w:ind w:left="1418" w:hanging="284"/>
        <w:jc w:val="both"/>
        <w:rPr>
          <w:rFonts w:ascii="Calibri" w:hAnsi="Calibri" w:cs="Calibri"/>
          <w:sz w:val="22"/>
          <w:szCs w:val="22"/>
        </w:rPr>
      </w:pPr>
      <w:r w:rsidRPr="00596D3F">
        <w:rPr>
          <w:rFonts w:ascii="Calibri" w:hAnsi="Calibri" w:cs="Calibri"/>
          <w:sz w:val="22"/>
          <w:szCs w:val="22"/>
        </w:rPr>
        <w:t>Disponibiliza</w:t>
      </w:r>
      <w:r w:rsidR="004F1295" w:rsidRPr="00596D3F">
        <w:rPr>
          <w:rFonts w:ascii="Calibri" w:hAnsi="Calibri" w:cs="Calibri"/>
          <w:sz w:val="22"/>
          <w:szCs w:val="22"/>
        </w:rPr>
        <w:t>ção</w:t>
      </w:r>
      <w:r w:rsidRPr="00596D3F">
        <w:rPr>
          <w:rFonts w:ascii="Calibri" w:hAnsi="Calibri" w:cs="Calibri"/>
          <w:sz w:val="22"/>
          <w:szCs w:val="22"/>
        </w:rPr>
        <w:t xml:space="preserve">, em pontos estratégicos </w:t>
      </w:r>
      <w:r w:rsidR="004F1295" w:rsidRPr="00596D3F">
        <w:rPr>
          <w:rFonts w:ascii="Calibri" w:hAnsi="Calibri" w:cs="Calibri"/>
          <w:sz w:val="22"/>
          <w:szCs w:val="22"/>
        </w:rPr>
        <w:t>nas edificações objeto da presente Permissão de Uso</w:t>
      </w:r>
      <w:r w:rsidRPr="00596D3F">
        <w:rPr>
          <w:rFonts w:ascii="Calibri" w:hAnsi="Calibri" w:cs="Calibri"/>
          <w:sz w:val="22"/>
          <w:szCs w:val="22"/>
        </w:rPr>
        <w:t xml:space="preserve">, </w:t>
      </w:r>
      <w:r w:rsidR="004F1295" w:rsidRPr="00596D3F">
        <w:rPr>
          <w:rFonts w:ascii="Calibri" w:hAnsi="Calibri" w:cs="Calibri"/>
          <w:sz w:val="22"/>
          <w:szCs w:val="22"/>
        </w:rPr>
        <w:t xml:space="preserve">de </w:t>
      </w:r>
      <w:r w:rsidRPr="00596D3F">
        <w:rPr>
          <w:rFonts w:ascii="Calibri" w:hAnsi="Calibri" w:cs="Calibri"/>
          <w:sz w:val="22"/>
          <w:szCs w:val="22"/>
        </w:rPr>
        <w:t xml:space="preserve">trios de lixeiras (recicláveis, não recicláveis e orgânicos), com sinalização adequada, para descarte dos resíduos pelos visitantes, em quantidade suficiente para atender a demanda de visitação. As lixeiras devem ter durabilidade e guardar harmonia com o ambiente de Unidade de Conservação; </w:t>
      </w:r>
    </w:p>
    <w:p w14:paraId="293498FC" w14:textId="0F547B6A" w:rsidR="007E6128" w:rsidRPr="00596D3F" w:rsidRDefault="007E6128" w:rsidP="32B9AE9E">
      <w:pPr>
        <w:pStyle w:val="PargrafodaLista"/>
        <w:numPr>
          <w:ilvl w:val="0"/>
          <w:numId w:val="16"/>
        </w:numPr>
        <w:spacing w:line="312" w:lineRule="auto"/>
        <w:ind w:left="1418" w:hanging="284"/>
        <w:jc w:val="both"/>
        <w:rPr>
          <w:rFonts w:ascii="Calibri" w:hAnsi="Calibri" w:cs="Calibri"/>
          <w:sz w:val="22"/>
          <w:szCs w:val="22"/>
        </w:rPr>
      </w:pPr>
      <w:r w:rsidRPr="00596D3F">
        <w:rPr>
          <w:rFonts w:ascii="Calibri" w:hAnsi="Calibri" w:cs="Calibri"/>
          <w:sz w:val="22"/>
          <w:szCs w:val="22"/>
        </w:rPr>
        <w:t>Utilização de plásticos de boa qualidade nas lixeiras e coletores, com cores diferentes de acordo com a classe de resíduo;</w:t>
      </w:r>
    </w:p>
    <w:p w14:paraId="61DDB684" w14:textId="77777777" w:rsidR="007E6128" w:rsidRPr="00596D3F" w:rsidRDefault="007E6128" w:rsidP="001413E4">
      <w:pPr>
        <w:pStyle w:val="PargrafodaLista"/>
        <w:numPr>
          <w:ilvl w:val="0"/>
          <w:numId w:val="16"/>
        </w:numPr>
        <w:spacing w:line="312" w:lineRule="auto"/>
        <w:ind w:left="1418" w:hanging="284"/>
        <w:jc w:val="both"/>
        <w:rPr>
          <w:rFonts w:ascii="Calibri" w:hAnsi="Calibri" w:cs="Calibri"/>
          <w:sz w:val="22"/>
          <w:szCs w:val="22"/>
        </w:rPr>
      </w:pPr>
      <w:r w:rsidRPr="00596D3F">
        <w:rPr>
          <w:rFonts w:ascii="Calibri" w:hAnsi="Calibri" w:cs="Calibri"/>
          <w:sz w:val="22"/>
          <w:szCs w:val="22"/>
        </w:rPr>
        <w:t>Coleta diária (ou mais de uma vez ao dia, se necessário) dos resíduos deixados nas lixeiras, evitando-se proliferação de insetos e outros animais, mau cheiro e incômodo aos visitantes;</w:t>
      </w:r>
    </w:p>
    <w:p w14:paraId="11AFBDEC" w14:textId="77777777" w:rsidR="007E6128" w:rsidRPr="00596D3F" w:rsidRDefault="007E6128" w:rsidP="001413E4">
      <w:pPr>
        <w:pStyle w:val="PargrafodaLista"/>
        <w:numPr>
          <w:ilvl w:val="0"/>
          <w:numId w:val="16"/>
        </w:numPr>
        <w:spacing w:line="312" w:lineRule="auto"/>
        <w:ind w:left="1418" w:hanging="284"/>
        <w:jc w:val="both"/>
        <w:rPr>
          <w:rFonts w:ascii="Calibri" w:hAnsi="Calibri" w:cs="Calibri"/>
          <w:sz w:val="22"/>
          <w:szCs w:val="22"/>
        </w:rPr>
      </w:pPr>
      <w:r w:rsidRPr="00596D3F">
        <w:rPr>
          <w:rFonts w:ascii="Calibri" w:hAnsi="Calibri" w:cs="Calibri"/>
          <w:sz w:val="22"/>
          <w:szCs w:val="22"/>
        </w:rPr>
        <w:t xml:space="preserve">Instalação de lixeiras com travas que impeçam a ação da fauna </w:t>
      </w:r>
      <w:proofErr w:type="spellStart"/>
      <w:r w:rsidRPr="00596D3F">
        <w:rPr>
          <w:rFonts w:ascii="Calibri" w:hAnsi="Calibri" w:cs="Calibri"/>
          <w:sz w:val="22"/>
          <w:szCs w:val="22"/>
        </w:rPr>
        <w:t>sinantrópica</w:t>
      </w:r>
      <w:proofErr w:type="spellEnd"/>
      <w:r w:rsidRPr="00596D3F">
        <w:rPr>
          <w:rFonts w:ascii="Calibri" w:hAnsi="Calibri" w:cs="Calibri"/>
          <w:sz w:val="22"/>
          <w:szCs w:val="22"/>
        </w:rPr>
        <w:t xml:space="preserve">; </w:t>
      </w:r>
    </w:p>
    <w:p w14:paraId="1E15C3A7" w14:textId="77777777" w:rsidR="007E6128" w:rsidRPr="00596D3F" w:rsidRDefault="007E6128" w:rsidP="001413E4">
      <w:pPr>
        <w:pStyle w:val="PargrafodaLista"/>
        <w:numPr>
          <w:ilvl w:val="0"/>
          <w:numId w:val="16"/>
        </w:numPr>
        <w:spacing w:line="312" w:lineRule="auto"/>
        <w:ind w:left="1418" w:hanging="284"/>
        <w:jc w:val="both"/>
        <w:rPr>
          <w:rFonts w:ascii="Calibri" w:hAnsi="Calibri" w:cs="Calibri"/>
          <w:sz w:val="22"/>
          <w:szCs w:val="22"/>
        </w:rPr>
      </w:pPr>
      <w:r w:rsidRPr="00596D3F">
        <w:rPr>
          <w:rFonts w:ascii="Calibri" w:hAnsi="Calibri" w:cs="Calibri"/>
          <w:sz w:val="22"/>
          <w:szCs w:val="22"/>
        </w:rPr>
        <w:t xml:space="preserve">Orientação ostensiva acerca da não disposição de alimentos e resíduos em locais de fácil acesso dos animais; </w:t>
      </w:r>
    </w:p>
    <w:p w14:paraId="43FFAAFE" w14:textId="77777777" w:rsidR="007E6128" w:rsidRPr="00596D3F" w:rsidRDefault="007E6128" w:rsidP="001413E4">
      <w:pPr>
        <w:pStyle w:val="PargrafodaLista"/>
        <w:numPr>
          <w:ilvl w:val="0"/>
          <w:numId w:val="16"/>
        </w:numPr>
        <w:spacing w:line="312" w:lineRule="auto"/>
        <w:ind w:left="1418" w:hanging="284"/>
        <w:jc w:val="both"/>
        <w:rPr>
          <w:rFonts w:ascii="Calibri" w:hAnsi="Calibri" w:cs="Calibri"/>
          <w:sz w:val="22"/>
          <w:szCs w:val="22"/>
        </w:rPr>
      </w:pPr>
      <w:r w:rsidRPr="00596D3F">
        <w:rPr>
          <w:rFonts w:ascii="Calibri" w:hAnsi="Calibri" w:cs="Calibri"/>
          <w:sz w:val="22"/>
          <w:szCs w:val="22"/>
        </w:rPr>
        <w:t>Sinalização de orientação acerca de regras de conduta dos visitantes para com os cuidados com resíduos, alimentos e sua interação com a fauna;</w:t>
      </w:r>
    </w:p>
    <w:p w14:paraId="424FBD7F" w14:textId="77777777" w:rsidR="007E6128" w:rsidRPr="00596D3F" w:rsidRDefault="007E6128" w:rsidP="001413E4">
      <w:pPr>
        <w:pStyle w:val="PargrafodaLista"/>
        <w:numPr>
          <w:ilvl w:val="0"/>
          <w:numId w:val="16"/>
        </w:numPr>
        <w:spacing w:line="312" w:lineRule="auto"/>
        <w:ind w:left="1418" w:hanging="284"/>
        <w:jc w:val="both"/>
        <w:rPr>
          <w:rFonts w:ascii="Calibri" w:hAnsi="Calibri" w:cs="Calibri"/>
          <w:sz w:val="22"/>
          <w:szCs w:val="22"/>
        </w:rPr>
      </w:pPr>
      <w:r w:rsidRPr="00596D3F">
        <w:rPr>
          <w:rFonts w:ascii="Calibri" w:hAnsi="Calibri" w:cs="Calibri"/>
          <w:sz w:val="22"/>
          <w:szCs w:val="22"/>
        </w:rPr>
        <w:t xml:space="preserve">Práticas rigorosas de acondicionamento dos alimentos e isolamento destes do contato e atração de animais; </w:t>
      </w:r>
    </w:p>
    <w:p w14:paraId="08258835" w14:textId="77777777" w:rsidR="007E6128" w:rsidRPr="00596D3F" w:rsidRDefault="007E6128" w:rsidP="001413E4">
      <w:pPr>
        <w:pStyle w:val="PargrafodaLista"/>
        <w:numPr>
          <w:ilvl w:val="0"/>
          <w:numId w:val="16"/>
        </w:numPr>
        <w:spacing w:line="312" w:lineRule="auto"/>
        <w:ind w:left="1418" w:hanging="284"/>
        <w:jc w:val="both"/>
        <w:rPr>
          <w:rFonts w:ascii="Calibri" w:hAnsi="Calibri" w:cs="Calibri"/>
          <w:sz w:val="22"/>
          <w:szCs w:val="22"/>
        </w:rPr>
      </w:pPr>
      <w:r w:rsidRPr="00596D3F">
        <w:rPr>
          <w:rFonts w:ascii="Calibri" w:hAnsi="Calibri" w:cs="Calibri"/>
          <w:sz w:val="22"/>
          <w:szCs w:val="22"/>
        </w:rPr>
        <w:t>Elaboração e aplicação de campanhas e ações regulares de gestão dos resíduos e educação ambiental para os visitantes acerca da produção de resíduos em Unidade de Conservação;</w:t>
      </w:r>
    </w:p>
    <w:p w14:paraId="22E70F48" w14:textId="77777777" w:rsidR="007E6128" w:rsidRPr="00596D3F" w:rsidRDefault="007E6128" w:rsidP="001413E4">
      <w:pPr>
        <w:pStyle w:val="PargrafodaLista"/>
        <w:numPr>
          <w:ilvl w:val="0"/>
          <w:numId w:val="16"/>
        </w:numPr>
        <w:spacing w:line="312" w:lineRule="auto"/>
        <w:ind w:left="1418" w:hanging="284"/>
        <w:jc w:val="both"/>
        <w:rPr>
          <w:rFonts w:ascii="Calibri" w:hAnsi="Calibri" w:cs="Calibri"/>
          <w:sz w:val="22"/>
          <w:szCs w:val="22"/>
        </w:rPr>
      </w:pPr>
      <w:r w:rsidRPr="00596D3F">
        <w:rPr>
          <w:rFonts w:ascii="Calibri" w:hAnsi="Calibri" w:cs="Calibri"/>
          <w:sz w:val="22"/>
          <w:szCs w:val="22"/>
        </w:rPr>
        <w:t xml:space="preserve">Realização, em conjunto com a gestão do PEIA, do monitoramento da interação visitante X fauna, sobretudo no que se refere ao comportamento com resíduos; </w:t>
      </w:r>
    </w:p>
    <w:p w14:paraId="1541EF36" w14:textId="77777777" w:rsidR="007E6128" w:rsidRPr="00596D3F" w:rsidRDefault="007E6128" w:rsidP="001413E4">
      <w:pPr>
        <w:pStyle w:val="PargrafodaLista"/>
        <w:numPr>
          <w:ilvl w:val="0"/>
          <w:numId w:val="16"/>
        </w:numPr>
        <w:spacing w:line="312" w:lineRule="auto"/>
        <w:ind w:left="1418" w:hanging="284"/>
        <w:jc w:val="both"/>
        <w:rPr>
          <w:rFonts w:ascii="Calibri" w:hAnsi="Calibri" w:cs="Calibri"/>
          <w:sz w:val="22"/>
          <w:szCs w:val="22"/>
        </w:rPr>
      </w:pPr>
      <w:r w:rsidRPr="00596D3F">
        <w:rPr>
          <w:rFonts w:ascii="Calibri" w:hAnsi="Calibri" w:cs="Calibri"/>
          <w:sz w:val="22"/>
          <w:szCs w:val="22"/>
        </w:rPr>
        <w:t>Elaboração e utilização de métodos que evitem que o vento transporte resíduos das mesas dos locais de alimentação para a faixa de areia, mar e áreas verdes;</w:t>
      </w:r>
    </w:p>
    <w:p w14:paraId="1D82AAFC" w14:textId="77777777" w:rsidR="007E6128" w:rsidRPr="00596D3F" w:rsidRDefault="007E6128" w:rsidP="001413E4">
      <w:pPr>
        <w:pStyle w:val="PargrafodaLista"/>
        <w:numPr>
          <w:ilvl w:val="0"/>
          <w:numId w:val="16"/>
        </w:numPr>
        <w:spacing w:line="312" w:lineRule="auto"/>
        <w:ind w:left="1418" w:hanging="284"/>
        <w:jc w:val="both"/>
        <w:rPr>
          <w:rFonts w:ascii="Calibri" w:hAnsi="Calibri" w:cs="Calibri"/>
          <w:sz w:val="22"/>
          <w:szCs w:val="22"/>
        </w:rPr>
      </w:pPr>
      <w:r w:rsidRPr="00596D3F">
        <w:rPr>
          <w:rFonts w:ascii="Calibri" w:hAnsi="Calibri" w:cs="Calibri"/>
          <w:sz w:val="22"/>
          <w:szCs w:val="22"/>
        </w:rPr>
        <w:t xml:space="preserve">Orientação para que a limpeza de embarcações da </w:t>
      </w:r>
      <w:r w:rsidRPr="00596D3F">
        <w:rPr>
          <w:rFonts w:ascii="Calibri" w:hAnsi="Calibri" w:cs="Calibri"/>
          <w:b/>
          <w:bCs/>
          <w:sz w:val="22"/>
          <w:szCs w:val="22"/>
        </w:rPr>
        <w:t>PERMISSIONÁRIA</w:t>
      </w:r>
      <w:r w:rsidRPr="00596D3F">
        <w:rPr>
          <w:rFonts w:ascii="Calibri" w:hAnsi="Calibri" w:cs="Calibri"/>
          <w:sz w:val="22"/>
          <w:szCs w:val="22"/>
        </w:rPr>
        <w:t xml:space="preserve"> não seja realizada na área do PEIA.</w:t>
      </w:r>
    </w:p>
    <w:p w14:paraId="2029995E" w14:textId="77777777" w:rsidR="006C13F4" w:rsidRPr="00596D3F" w:rsidRDefault="006C13F4" w:rsidP="00D11C99">
      <w:pPr>
        <w:spacing w:line="312" w:lineRule="auto"/>
        <w:jc w:val="both"/>
        <w:rPr>
          <w:rFonts w:cstheme="minorHAnsi"/>
          <w:b/>
          <w:bCs/>
          <w:sz w:val="22"/>
          <w:szCs w:val="22"/>
        </w:rPr>
      </w:pPr>
    </w:p>
    <w:p w14:paraId="50393A7E" w14:textId="77777777" w:rsidR="003877FF" w:rsidRPr="00380C1D" w:rsidRDefault="003877FF" w:rsidP="004F74C7">
      <w:pPr>
        <w:pStyle w:val="Ttulo2"/>
        <w:rPr>
          <w:rFonts w:ascii="Calibri" w:hAnsi="Calibri" w:cs="Calibri"/>
          <w:b/>
          <w:bCs w:val="0"/>
        </w:rPr>
      </w:pPr>
      <w:r w:rsidRPr="00380C1D">
        <w:rPr>
          <w:b/>
          <w:bCs w:val="0"/>
        </w:rPr>
        <w:t>PLANO DE GESTÃO DE RISCOS E CONTINGÊNCIAS</w:t>
      </w:r>
    </w:p>
    <w:p w14:paraId="3E85D4A8" w14:textId="77777777" w:rsidR="003877FF" w:rsidRPr="00596D3F" w:rsidRDefault="003877FF" w:rsidP="003877FF">
      <w:pPr>
        <w:pStyle w:val="PargrafodaLista"/>
        <w:tabs>
          <w:tab w:val="left" w:pos="6663"/>
        </w:tabs>
        <w:autoSpaceDE w:val="0"/>
        <w:autoSpaceDN w:val="0"/>
        <w:adjustRightInd w:val="0"/>
        <w:spacing w:line="312" w:lineRule="auto"/>
        <w:ind w:left="360"/>
        <w:jc w:val="both"/>
        <w:rPr>
          <w:rFonts w:ascii="Calibri" w:hAnsi="Calibri" w:cs="Calibri"/>
          <w:b/>
          <w:bCs/>
          <w:sz w:val="22"/>
          <w:szCs w:val="22"/>
        </w:rPr>
      </w:pPr>
    </w:p>
    <w:p w14:paraId="2F3C058D" w14:textId="77777777" w:rsidR="003877FF" w:rsidRPr="00596D3F" w:rsidRDefault="003877FF" w:rsidP="004F74C7">
      <w:pPr>
        <w:pStyle w:val="Ttulo3"/>
        <w:rPr>
          <w:b/>
        </w:rPr>
      </w:pPr>
      <w:r w:rsidRPr="00596D3F">
        <w:t xml:space="preserve">A </w:t>
      </w:r>
      <w:r w:rsidRPr="00596D3F">
        <w:rPr>
          <w:b/>
        </w:rPr>
        <w:t>PERMISSIONÁRIA</w:t>
      </w:r>
      <w:r w:rsidRPr="00596D3F">
        <w:t xml:space="preserve"> deverá apresentar à </w:t>
      </w:r>
      <w:r w:rsidRPr="00596D3F">
        <w:rPr>
          <w:b/>
        </w:rPr>
        <w:t>PERMITENTE</w:t>
      </w:r>
      <w:r w:rsidRPr="00596D3F">
        <w:t xml:space="preserve">, em até 60 (sessenta) dias contados da assinatura do Termo de Permissão de Uso, um </w:t>
      </w:r>
      <w:r w:rsidRPr="00596D3F">
        <w:rPr>
          <w:b/>
        </w:rPr>
        <w:t>Plano de Gestão de Riscos e Contingências,</w:t>
      </w:r>
      <w:r w:rsidRPr="00596D3F">
        <w:t xml:space="preserve"> cujo método deverá seguir, por analogia, o disposto na Norma ABNT NBR ISO 21101, que dispõe sobre os requisitos dos Sistemas de Gestão de Segurança no Turismo de Aventura.</w:t>
      </w:r>
    </w:p>
    <w:p w14:paraId="2CADC7DE" w14:textId="77777777" w:rsidR="003877FF" w:rsidRPr="00596D3F" w:rsidRDefault="003877FF" w:rsidP="003877FF">
      <w:pPr>
        <w:pStyle w:val="PargrafodaLista"/>
        <w:tabs>
          <w:tab w:val="left" w:pos="6663"/>
        </w:tabs>
        <w:autoSpaceDE w:val="0"/>
        <w:autoSpaceDN w:val="0"/>
        <w:adjustRightInd w:val="0"/>
        <w:spacing w:line="312" w:lineRule="auto"/>
        <w:ind w:left="360"/>
        <w:jc w:val="both"/>
        <w:rPr>
          <w:rFonts w:ascii="Calibri" w:hAnsi="Calibri" w:cs="Calibri"/>
          <w:b/>
          <w:bCs/>
          <w:sz w:val="22"/>
          <w:szCs w:val="22"/>
        </w:rPr>
      </w:pPr>
    </w:p>
    <w:p w14:paraId="21D95ABB" w14:textId="77777777" w:rsidR="003877FF" w:rsidRPr="00596D3F" w:rsidRDefault="003877FF" w:rsidP="00040EC2">
      <w:pPr>
        <w:pStyle w:val="Ttulo4"/>
        <w:rPr>
          <w:rFonts w:ascii="Calibri" w:hAnsi="Calibri" w:cs="Calibri"/>
          <w:b/>
        </w:rPr>
      </w:pPr>
      <w:r w:rsidRPr="00596D3F">
        <w:t>O Plano de Gestão de Riscos e Contingências deverá prever a implantação de sistema de comunicação rápido e eficiente que contemple a totalidade da área objeto da presente Permissão de Uso.</w:t>
      </w:r>
      <w:r w:rsidRPr="00596D3F">
        <w:rPr>
          <w:rFonts w:ascii="Calibri" w:hAnsi="Calibri" w:cs="Calibri"/>
          <w:b/>
        </w:rPr>
        <w:t xml:space="preserve"> </w:t>
      </w:r>
    </w:p>
    <w:p w14:paraId="2A7A6B90" w14:textId="77777777" w:rsidR="003877FF" w:rsidRPr="00596D3F" w:rsidRDefault="003877FF" w:rsidP="003877FF">
      <w:pPr>
        <w:pStyle w:val="PargrafodaLista"/>
        <w:tabs>
          <w:tab w:val="left" w:pos="6663"/>
        </w:tabs>
        <w:autoSpaceDE w:val="0"/>
        <w:autoSpaceDN w:val="0"/>
        <w:adjustRightInd w:val="0"/>
        <w:spacing w:line="312" w:lineRule="auto"/>
        <w:ind w:left="360"/>
        <w:jc w:val="both"/>
        <w:rPr>
          <w:rFonts w:ascii="Calibri" w:hAnsi="Calibri" w:cs="Calibri"/>
          <w:b/>
          <w:bCs/>
          <w:sz w:val="22"/>
          <w:szCs w:val="22"/>
        </w:rPr>
      </w:pPr>
    </w:p>
    <w:p w14:paraId="357D2C8F" w14:textId="3DCE809A" w:rsidR="003877FF" w:rsidRPr="00596D3F" w:rsidRDefault="007576D4" w:rsidP="00040EC2">
      <w:pPr>
        <w:pStyle w:val="Ttulo4"/>
        <w:rPr>
          <w:b/>
        </w:rPr>
      </w:pPr>
      <w:r w:rsidRPr="00596D3F">
        <w:t>O</w:t>
      </w:r>
      <w:r w:rsidR="003877FF" w:rsidRPr="00596D3F">
        <w:t xml:space="preserve"> sistema de comunicação deverá atender, no mínimo, casos de ocorrência de: </w:t>
      </w:r>
      <w:r w:rsidR="003877FF" w:rsidRPr="006A12B5">
        <w:t xml:space="preserve">acidentes ou incidentes com visitantes e colaboradores (comunicação com hospitais), crimes ambientais (comunicação com Polícia Militar Ambiental), e </w:t>
      </w:r>
      <w:r w:rsidR="003877FF" w:rsidRPr="00596D3F">
        <w:t>i</w:t>
      </w:r>
      <w:r w:rsidR="003877FF" w:rsidRPr="006A12B5">
        <w:t>ncêndios (comunicação com o Corpo de Bombeiros).</w:t>
      </w:r>
    </w:p>
    <w:p w14:paraId="1E233B19" w14:textId="77777777" w:rsidR="003877FF" w:rsidRPr="00596D3F" w:rsidRDefault="003877FF" w:rsidP="00E91C7D">
      <w:pPr>
        <w:pStyle w:val="PargrafodaLista"/>
        <w:ind w:left="1560" w:hanging="851"/>
        <w:rPr>
          <w:rFonts w:ascii="Calibri" w:hAnsi="Calibri" w:cs="Calibri"/>
          <w:b/>
          <w:bCs/>
          <w:sz w:val="22"/>
          <w:szCs w:val="22"/>
        </w:rPr>
      </w:pPr>
    </w:p>
    <w:p w14:paraId="489EFD0E" w14:textId="741B403B" w:rsidR="003877FF" w:rsidRPr="00596D3F" w:rsidRDefault="003877FF" w:rsidP="00040EC2">
      <w:pPr>
        <w:pStyle w:val="Ttulo4"/>
        <w:rPr>
          <w:rFonts w:ascii="Calibri" w:hAnsi="Calibri" w:cs="Calibri"/>
          <w:b/>
        </w:rPr>
      </w:pPr>
      <w:r w:rsidRPr="00596D3F">
        <w:t>Deverão constar em referido Plano os contatos de órgãos que devem ser acionados no caso de ocorrências, como Corpo de Bombeiros, Polícia Militar Ambiental, hospitais da região (com indicação se há, ou não, soro antiofídico), dentre outras informações pertinentes.</w:t>
      </w:r>
    </w:p>
    <w:p w14:paraId="337095DF" w14:textId="77777777" w:rsidR="007576D4" w:rsidRPr="00596D3F" w:rsidRDefault="007576D4" w:rsidP="007576D4">
      <w:pPr>
        <w:pStyle w:val="PargrafodaLista"/>
        <w:rPr>
          <w:rFonts w:ascii="Calibri" w:hAnsi="Calibri" w:cs="Calibri"/>
          <w:b/>
          <w:bCs/>
          <w:sz w:val="22"/>
          <w:szCs w:val="22"/>
        </w:rPr>
      </w:pPr>
    </w:p>
    <w:p w14:paraId="18184B1C" w14:textId="300F7363" w:rsidR="008F3104" w:rsidRPr="00380C1D" w:rsidRDefault="562AD45C" w:rsidP="004F74C7">
      <w:pPr>
        <w:pStyle w:val="Ttulo2"/>
        <w:rPr>
          <w:rFonts w:ascii="Calibri" w:hAnsi="Calibri" w:cs="Calibri"/>
          <w:b/>
          <w:bCs w:val="0"/>
          <w:lang w:val="en-US"/>
        </w:rPr>
      </w:pPr>
      <w:r w:rsidRPr="00380C1D">
        <w:rPr>
          <w:b/>
          <w:bCs w:val="0"/>
          <w:lang w:val="en-US"/>
        </w:rPr>
        <w:t>C</w:t>
      </w:r>
      <w:r w:rsidR="72EB59CB" w:rsidRPr="00380C1D">
        <w:rPr>
          <w:b/>
          <w:bCs w:val="0"/>
          <w:lang w:val="en-US"/>
        </w:rPr>
        <w:t>ONTROLE DA POLUIÇÃO SONORA</w:t>
      </w:r>
    </w:p>
    <w:p w14:paraId="5BCA59A8" w14:textId="77777777" w:rsidR="007576D4" w:rsidRPr="006A12B5" w:rsidRDefault="007576D4" w:rsidP="007576D4">
      <w:pPr>
        <w:pStyle w:val="PargrafodaLista"/>
        <w:tabs>
          <w:tab w:val="left" w:pos="6663"/>
        </w:tabs>
        <w:autoSpaceDE w:val="0"/>
        <w:autoSpaceDN w:val="0"/>
        <w:adjustRightInd w:val="0"/>
        <w:spacing w:line="312" w:lineRule="auto"/>
        <w:ind w:left="360"/>
        <w:jc w:val="both"/>
        <w:rPr>
          <w:rFonts w:ascii="Calibri" w:hAnsi="Calibri" w:cs="Calibri"/>
          <w:b/>
          <w:bCs/>
          <w:sz w:val="22"/>
          <w:szCs w:val="22"/>
          <w:lang w:val="en-US"/>
        </w:rPr>
      </w:pPr>
    </w:p>
    <w:p w14:paraId="139270E8" w14:textId="222B5114" w:rsidR="006F32B5" w:rsidRPr="006A12B5" w:rsidRDefault="006F32B5" w:rsidP="004F74C7">
      <w:pPr>
        <w:pStyle w:val="Ttulo3"/>
        <w:rPr>
          <w:b/>
          <w:lang w:val="en-US"/>
        </w:rPr>
      </w:pPr>
      <w:r w:rsidRPr="006A12B5">
        <w:rPr>
          <w:lang w:val="en-US"/>
        </w:rPr>
        <w:t xml:space="preserve">São </w:t>
      </w:r>
      <w:proofErr w:type="spellStart"/>
      <w:r w:rsidRPr="006A12B5">
        <w:rPr>
          <w:lang w:val="en-US"/>
        </w:rPr>
        <w:t>obrigações</w:t>
      </w:r>
      <w:proofErr w:type="spellEnd"/>
      <w:r w:rsidRPr="006A12B5">
        <w:rPr>
          <w:lang w:val="en-US"/>
        </w:rPr>
        <w:t xml:space="preserve"> da </w:t>
      </w:r>
      <w:r w:rsidRPr="006A12B5">
        <w:rPr>
          <w:b/>
          <w:lang w:val="en-US"/>
        </w:rPr>
        <w:t>PERMISSIONÁRIA</w:t>
      </w:r>
      <w:r w:rsidRPr="006A12B5">
        <w:rPr>
          <w:lang w:val="en-US"/>
        </w:rPr>
        <w:t>:</w:t>
      </w:r>
    </w:p>
    <w:p w14:paraId="72D23BE9" w14:textId="77777777" w:rsidR="00632E88" w:rsidRPr="006A12B5" w:rsidRDefault="00632E88" w:rsidP="00632E88">
      <w:pPr>
        <w:pStyle w:val="PargrafodaLista"/>
        <w:tabs>
          <w:tab w:val="left" w:pos="6663"/>
        </w:tabs>
        <w:autoSpaceDE w:val="0"/>
        <w:autoSpaceDN w:val="0"/>
        <w:adjustRightInd w:val="0"/>
        <w:spacing w:line="312" w:lineRule="auto"/>
        <w:ind w:left="360"/>
        <w:jc w:val="both"/>
        <w:rPr>
          <w:b/>
          <w:bCs/>
          <w:sz w:val="22"/>
          <w:szCs w:val="22"/>
          <w:lang w:val="en-US"/>
        </w:rPr>
      </w:pPr>
    </w:p>
    <w:p w14:paraId="0A421DCB" w14:textId="7AF33912" w:rsidR="006C13F4" w:rsidRPr="00596D3F" w:rsidRDefault="006C13F4" w:rsidP="32C60759">
      <w:pPr>
        <w:pStyle w:val="PargrafodaLista"/>
        <w:numPr>
          <w:ilvl w:val="0"/>
          <w:numId w:val="21"/>
        </w:numPr>
        <w:spacing w:line="312" w:lineRule="auto"/>
        <w:ind w:left="1418"/>
        <w:jc w:val="both"/>
        <w:rPr>
          <w:sz w:val="22"/>
          <w:szCs w:val="22"/>
        </w:rPr>
      </w:pPr>
      <w:r w:rsidRPr="00596D3F">
        <w:rPr>
          <w:sz w:val="22"/>
          <w:szCs w:val="22"/>
        </w:rPr>
        <w:t>Para seus equipamentos que gerem ruído no seu funcionamento, observar a necessidade de Selo Ruído, com a indicação do nível de potência sonora medido em decibel -dB(A), conforme Resolução CONAMA n° 020, de 07 de dezembro de 1994</w:t>
      </w:r>
      <w:r w:rsidR="006F32B5" w:rsidRPr="00596D3F">
        <w:rPr>
          <w:sz w:val="22"/>
          <w:szCs w:val="22"/>
        </w:rPr>
        <w:t>;</w:t>
      </w:r>
    </w:p>
    <w:p w14:paraId="637D4E13" w14:textId="69F965DF" w:rsidR="25C3BCB4" w:rsidRPr="00596D3F" w:rsidRDefault="25C3BCB4" w:rsidP="32C60759">
      <w:pPr>
        <w:pStyle w:val="PargrafodaLista"/>
        <w:numPr>
          <w:ilvl w:val="0"/>
          <w:numId w:val="21"/>
        </w:numPr>
        <w:spacing w:line="312" w:lineRule="auto"/>
        <w:ind w:left="1418"/>
        <w:jc w:val="both"/>
        <w:rPr>
          <w:rFonts w:ascii="Calibri" w:eastAsia="Calibri" w:hAnsi="Calibri" w:cs="Calibri"/>
          <w:color w:val="000000" w:themeColor="text1"/>
          <w:sz w:val="22"/>
          <w:szCs w:val="22"/>
        </w:rPr>
      </w:pPr>
      <w:r w:rsidRPr="00596D3F">
        <w:rPr>
          <w:rFonts w:ascii="Calibri" w:eastAsia="Calibri" w:hAnsi="Calibri" w:cs="Calibri"/>
          <w:color w:val="000000" w:themeColor="text1"/>
          <w:sz w:val="22"/>
          <w:szCs w:val="22"/>
        </w:rPr>
        <w:t>A utilização de geradores de som no PEIA deverá atender a regra disposta no item A acima, bem como os equipamentos deverão estar tecnicamente regulados para atender o padrão de ruído disposto acima;</w:t>
      </w:r>
    </w:p>
    <w:p w14:paraId="43626C22" w14:textId="69336602" w:rsidR="006F32B5" w:rsidRPr="00596D3F" w:rsidRDefault="006F32B5" w:rsidP="001413E4">
      <w:pPr>
        <w:pStyle w:val="PargrafodaLista"/>
        <w:numPr>
          <w:ilvl w:val="0"/>
          <w:numId w:val="21"/>
        </w:numPr>
        <w:spacing w:line="312" w:lineRule="auto"/>
        <w:ind w:left="1418"/>
        <w:jc w:val="both"/>
        <w:rPr>
          <w:b/>
          <w:bCs/>
          <w:sz w:val="22"/>
          <w:szCs w:val="22"/>
        </w:rPr>
      </w:pPr>
      <w:r w:rsidRPr="00596D3F">
        <w:rPr>
          <w:sz w:val="22"/>
          <w:szCs w:val="22"/>
        </w:rPr>
        <w:t xml:space="preserve">Respeitar os parâmetros definidos </w:t>
      </w:r>
      <w:r w:rsidR="00170703">
        <w:rPr>
          <w:sz w:val="22"/>
          <w:szCs w:val="22"/>
        </w:rPr>
        <w:t xml:space="preserve">para </w:t>
      </w:r>
      <w:r w:rsidR="008F3104" w:rsidRPr="00596D3F">
        <w:rPr>
          <w:sz w:val="22"/>
          <w:szCs w:val="22"/>
        </w:rPr>
        <w:t>o PEIA,</w:t>
      </w:r>
      <w:r w:rsidRPr="00596D3F">
        <w:rPr>
          <w:sz w:val="22"/>
          <w:szCs w:val="22"/>
        </w:rPr>
        <w:t xml:space="preserve"> no que tange a</w:t>
      </w:r>
      <w:r w:rsidR="008F3104" w:rsidRPr="00596D3F">
        <w:rPr>
          <w:sz w:val="22"/>
          <w:szCs w:val="22"/>
        </w:rPr>
        <w:t>os</w:t>
      </w:r>
      <w:r w:rsidRPr="00596D3F">
        <w:rPr>
          <w:sz w:val="22"/>
          <w:szCs w:val="22"/>
        </w:rPr>
        <w:t xml:space="preserve"> ruídos no interior d</w:t>
      </w:r>
      <w:r w:rsidR="008F3104" w:rsidRPr="00596D3F">
        <w:rPr>
          <w:sz w:val="22"/>
          <w:szCs w:val="22"/>
        </w:rPr>
        <w:t>a Unidade</w:t>
      </w:r>
      <w:r w:rsidRPr="00596D3F">
        <w:rPr>
          <w:sz w:val="22"/>
          <w:szCs w:val="22"/>
        </w:rPr>
        <w:t>;</w:t>
      </w:r>
    </w:p>
    <w:p w14:paraId="257DA3F4" w14:textId="168200E3" w:rsidR="006C13F4" w:rsidRPr="00596D3F" w:rsidRDefault="00A444B2" w:rsidP="001413E4">
      <w:pPr>
        <w:pStyle w:val="PargrafodaLista"/>
        <w:numPr>
          <w:ilvl w:val="0"/>
          <w:numId w:val="21"/>
        </w:numPr>
        <w:spacing w:line="312" w:lineRule="auto"/>
        <w:ind w:left="1418"/>
        <w:jc w:val="both"/>
        <w:rPr>
          <w:b/>
          <w:bCs/>
          <w:sz w:val="22"/>
          <w:szCs w:val="22"/>
        </w:rPr>
      </w:pPr>
      <w:r w:rsidRPr="00596D3F">
        <w:rPr>
          <w:sz w:val="22"/>
          <w:szCs w:val="22"/>
        </w:rPr>
        <w:t>Interromper os ruídos no PEIA a partir das 22h00</w:t>
      </w:r>
      <w:r w:rsidR="42632275" w:rsidRPr="00596D3F">
        <w:rPr>
          <w:sz w:val="22"/>
          <w:szCs w:val="22"/>
        </w:rPr>
        <w:t xml:space="preserve">, ressalvada autorização expressa da </w:t>
      </w:r>
      <w:r w:rsidR="42632275" w:rsidRPr="00596D3F">
        <w:rPr>
          <w:b/>
          <w:bCs/>
          <w:sz w:val="22"/>
          <w:szCs w:val="22"/>
        </w:rPr>
        <w:t>PERMITENTE</w:t>
      </w:r>
      <w:r w:rsidR="42632275" w:rsidRPr="00596D3F">
        <w:rPr>
          <w:sz w:val="22"/>
          <w:szCs w:val="22"/>
        </w:rPr>
        <w:t xml:space="preserve"> para atividades lúdicas e de educação </w:t>
      </w:r>
      <w:r w:rsidR="00AE6EF7" w:rsidRPr="00596D3F">
        <w:rPr>
          <w:sz w:val="22"/>
          <w:szCs w:val="22"/>
        </w:rPr>
        <w:t>socio</w:t>
      </w:r>
      <w:r w:rsidR="42632275" w:rsidRPr="00596D3F">
        <w:rPr>
          <w:sz w:val="22"/>
          <w:szCs w:val="22"/>
        </w:rPr>
        <w:t>ambiental</w:t>
      </w:r>
      <w:r w:rsidR="005504D2" w:rsidRPr="00596D3F">
        <w:rPr>
          <w:sz w:val="22"/>
          <w:szCs w:val="22"/>
        </w:rPr>
        <w:t>;</w:t>
      </w:r>
    </w:p>
    <w:p w14:paraId="6F803629" w14:textId="0BA41CEC" w:rsidR="472CFDFD" w:rsidRPr="00596D3F" w:rsidRDefault="472CFDFD" w:rsidP="001413E4">
      <w:pPr>
        <w:pStyle w:val="PargrafodaLista"/>
        <w:numPr>
          <w:ilvl w:val="0"/>
          <w:numId w:val="21"/>
        </w:numPr>
        <w:spacing w:line="312" w:lineRule="auto"/>
        <w:ind w:left="1418"/>
        <w:jc w:val="both"/>
        <w:rPr>
          <w:b/>
          <w:bCs/>
          <w:sz w:val="22"/>
          <w:szCs w:val="22"/>
        </w:rPr>
      </w:pPr>
      <w:r w:rsidRPr="00596D3F">
        <w:rPr>
          <w:rFonts w:ascii="Calibri" w:hAnsi="Calibri" w:cs="Calibri"/>
          <w:sz w:val="22"/>
          <w:szCs w:val="22"/>
        </w:rPr>
        <w:t xml:space="preserve">Orientar </w:t>
      </w:r>
      <w:r w:rsidR="00B65014" w:rsidRPr="00596D3F">
        <w:rPr>
          <w:rFonts w:ascii="Calibri" w:hAnsi="Calibri" w:cs="Calibri"/>
          <w:sz w:val="22"/>
          <w:szCs w:val="22"/>
        </w:rPr>
        <w:t xml:space="preserve">os visitantes </w:t>
      </w:r>
      <w:r w:rsidRPr="00596D3F">
        <w:rPr>
          <w:rFonts w:ascii="Calibri" w:hAnsi="Calibri" w:cs="Calibri"/>
          <w:sz w:val="22"/>
          <w:szCs w:val="22"/>
        </w:rPr>
        <w:t xml:space="preserve">que é </w:t>
      </w:r>
      <w:r w:rsidR="007576D4" w:rsidRPr="00596D3F">
        <w:rPr>
          <w:rFonts w:ascii="Calibri" w:hAnsi="Calibri" w:cs="Calibri"/>
          <w:sz w:val="22"/>
          <w:szCs w:val="22"/>
        </w:rPr>
        <w:t xml:space="preserve">proibido, </w:t>
      </w:r>
      <w:r w:rsidRPr="00596D3F">
        <w:rPr>
          <w:rFonts w:ascii="Calibri" w:hAnsi="Calibri" w:cs="Calibri"/>
          <w:sz w:val="22"/>
          <w:szCs w:val="22"/>
        </w:rPr>
        <w:t xml:space="preserve">nas </w:t>
      </w:r>
      <w:r w:rsidR="00C85886" w:rsidRPr="00596D3F">
        <w:rPr>
          <w:rFonts w:ascii="Calibri" w:hAnsi="Calibri" w:cs="Calibri"/>
          <w:sz w:val="22"/>
          <w:szCs w:val="22"/>
        </w:rPr>
        <w:t>Z</w:t>
      </w:r>
      <w:r w:rsidRPr="00596D3F">
        <w:rPr>
          <w:rFonts w:ascii="Calibri" w:hAnsi="Calibri" w:cs="Calibri"/>
          <w:sz w:val="22"/>
          <w:szCs w:val="22"/>
        </w:rPr>
        <w:t xml:space="preserve">onas de </w:t>
      </w:r>
      <w:r w:rsidR="00C85886" w:rsidRPr="00596D3F">
        <w:rPr>
          <w:rFonts w:ascii="Calibri" w:hAnsi="Calibri" w:cs="Calibri"/>
          <w:sz w:val="22"/>
          <w:szCs w:val="22"/>
        </w:rPr>
        <w:t>U</w:t>
      </w:r>
      <w:r w:rsidRPr="00596D3F">
        <w:rPr>
          <w:rFonts w:ascii="Calibri" w:hAnsi="Calibri" w:cs="Calibri"/>
          <w:sz w:val="22"/>
          <w:szCs w:val="22"/>
        </w:rPr>
        <w:t xml:space="preserve">so </w:t>
      </w:r>
      <w:r w:rsidR="00C85886" w:rsidRPr="00596D3F">
        <w:rPr>
          <w:rFonts w:ascii="Calibri" w:hAnsi="Calibri" w:cs="Calibri"/>
          <w:sz w:val="22"/>
          <w:szCs w:val="22"/>
        </w:rPr>
        <w:t>I</w:t>
      </w:r>
      <w:r w:rsidRPr="00596D3F">
        <w:rPr>
          <w:rFonts w:ascii="Calibri" w:hAnsi="Calibri" w:cs="Calibri"/>
          <w:sz w:val="22"/>
          <w:szCs w:val="22"/>
        </w:rPr>
        <w:t xml:space="preserve">ntensivo e </w:t>
      </w:r>
      <w:r w:rsidR="00C85886" w:rsidRPr="00596D3F">
        <w:rPr>
          <w:rFonts w:ascii="Calibri" w:hAnsi="Calibri" w:cs="Calibri"/>
          <w:sz w:val="22"/>
          <w:szCs w:val="22"/>
        </w:rPr>
        <w:t>E</w:t>
      </w:r>
      <w:r w:rsidRPr="00596D3F">
        <w:rPr>
          <w:rFonts w:ascii="Calibri" w:hAnsi="Calibri" w:cs="Calibri"/>
          <w:sz w:val="22"/>
          <w:szCs w:val="22"/>
        </w:rPr>
        <w:t>xtensivo, bem como no mar</w:t>
      </w:r>
      <w:r w:rsidR="00C85886" w:rsidRPr="00596D3F">
        <w:rPr>
          <w:rFonts w:ascii="Calibri" w:hAnsi="Calibri" w:cs="Calibri"/>
          <w:sz w:val="22"/>
          <w:szCs w:val="22"/>
        </w:rPr>
        <w:t>,</w:t>
      </w:r>
      <w:r w:rsidRPr="00596D3F">
        <w:rPr>
          <w:rFonts w:ascii="Calibri" w:hAnsi="Calibri" w:cs="Calibri"/>
          <w:sz w:val="22"/>
          <w:szCs w:val="22"/>
        </w:rPr>
        <w:t xml:space="preserve"> numa distância de 200 </w:t>
      </w:r>
      <w:r w:rsidR="00AA62F9" w:rsidRPr="00596D3F">
        <w:rPr>
          <w:rFonts w:ascii="Calibri" w:hAnsi="Calibri" w:cs="Calibri"/>
          <w:sz w:val="22"/>
          <w:szCs w:val="22"/>
        </w:rPr>
        <w:t xml:space="preserve">metros </w:t>
      </w:r>
      <w:r w:rsidRPr="00596D3F">
        <w:rPr>
          <w:rFonts w:ascii="Calibri" w:hAnsi="Calibri" w:cs="Calibri"/>
          <w:sz w:val="22"/>
          <w:szCs w:val="22"/>
        </w:rPr>
        <w:t xml:space="preserve">da praia, exceto quando previamente autorizado pela </w:t>
      </w:r>
      <w:r w:rsidR="00C85886" w:rsidRPr="00596D3F">
        <w:rPr>
          <w:rFonts w:ascii="Calibri" w:hAnsi="Calibri" w:cs="Calibri"/>
          <w:b/>
          <w:bCs/>
          <w:sz w:val="22"/>
          <w:szCs w:val="22"/>
        </w:rPr>
        <w:t>PERMITENTE</w:t>
      </w:r>
      <w:r w:rsidR="00C85886" w:rsidRPr="00596D3F">
        <w:rPr>
          <w:rFonts w:ascii="Calibri" w:hAnsi="Calibri" w:cs="Calibri"/>
          <w:sz w:val="22"/>
          <w:szCs w:val="22"/>
        </w:rPr>
        <w:t xml:space="preserve">, </w:t>
      </w:r>
      <w:r w:rsidRPr="00596D3F">
        <w:rPr>
          <w:rFonts w:ascii="Calibri" w:hAnsi="Calibri" w:cs="Calibri"/>
          <w:sz w:val="22"/>
          <w:szCs w:val="22"/>
        </w:rPr>
        <w:t xml:space="preserve">o uso de </w:t>
      </w:r>
      <w:r w:rsidR="5C15C2E0" w:rsidRPr="00596D3F">
        <w:rPr>
          <w:rFonts w:ascii="Calibri" w:hAnsi="Calibri" w:cs="Calibri"/>
          <w:sz w:val="22"/>
          <w:szCs w:val="22"/>
        </w:rPr>
        <w:t xml:space="preserve">equipamentos ou </w:t>
      </w:r>
      <w:r w:rsidRPr="00596D3F">
        <w:rPr>
          <w:rFonts w:ascii="Calibri" w:hAnsi="Calibri" w:cs="Calibri"/>
          <w:sz w:val="22"/>
          <w:szCs w:val="22"/>
        </w:rPr>
        <w:t>aparelhos</w:t>
      </w:r>
      <w:r w:rsidR="51D3A874" w:rsidRPr="00596D3F">
        <w:rPr>
          <w:rFonts w:ascii="Calibri" w:hAnsi="Calibri" w:cs="Calibri"/>
          <w:sz w:val="22"/>
          <w:szCs w:val="22"/>
        </w:rPr>
        <w:t xml:space="preserve"> de som</w:t>
      </w:r>
      <w:r w:rsidRPr="00596D3F">
        <w:rPr>
          <w:rFonts w:ascii="Calibri" w:hAnsi="Calibri" w:cs="Calibri"/>
          <w:sz w:val="22"/>
          <w:szCs w:val="22"/>
        </w:rPr>
        <w:t xml:space="preserve"> com qualquer intensidade de som que moleste ou perturbe a tranquilidade de alguém ou o bem-estar ou sossego públicos ou o meio ambiente</w:t>
      </w:r>
      <w:r w:rsidR="4B9493AB" w:rsidRPr="00596D3F">
        <w:rPr>
          <w:rFonts w:ascii="Calibri" w:hAnsi="Calibri" w:cs="Calibri"/>
          <w:sz w:val="22"/>
          <w:szCs w:val="22"/>
        </w:rPr>
        <w:t>, conforme previsto na Lei Municipal nº 4.357/2020, que dispõe sobre ruídos urbanos e proteção da tranquilidade de alguém, do bem-estar e do sossego público no âmbito do município de Ubatuba</w:t>
      </w:r>
      <w:r w:rsidR="00C85886" w:rsidRPr="00596D3F">
        <w:rPr>
          <w:rFonts w:ascii="Calibri" w:hAnsi="Calibri" w:cs="Calibri"/>
          <w:sz w:val="22"/>
          <w:szCs w:val="22"/>
        </w:rPr>
        <w:t xml:space="preserve">. </w:t>
      </w:r>
      <w:r w:rsidR="6264CD3D" w:rsidRPr="00596D3F">
        <w:rPr>
          <w:rFonts w:ascii="Calibri" w:hAnsi="Calibri" w:cs="Calibri"/>
          <w:sz w:val="22"/>
          <w:szCs w:val="22"/>
        </w:rPr>
        <w:t>Entende-se por equipamentos ou aparelhos de som todos os tipos de aparelhos eletroeletrônico reprodutor, caixas de som, amplificador ou transmissor de sons, sejam eles de rádio, de televisão, de vídeo, de CD, de DVD, de MP3, de iPod, celulares, gravadores, viva voz, instrumentos musicais ou assemelhados</w:t>
      </w:r>
      <w:r w:rsidR="00C85886" w:rsidRPr="00596D3F">
        <w:rPr>
          <w:rFonts w:ascii="Calibri" w:hAnsi="Calibri" w:cs="Calibri"/>
          <w:sz w:val="22"/>
          <w:szCs w:val="22"/>
        </w:rPr>
        <w:t>.</w:t>
      </w:r>
    </w:p>
    <w:p w14:paraId="3018742E" w14:textId="77777777" w:rsidR="007576D4" w:rsidRPr="00596D3F" w:rsidRDefault="007576D4" w:rsidP="007576D4">
      <w:pPr>
        <w:pStyle w:val="PargrafodaLista"/>
        <w:rPr>
          <w:rFonts w:ascii="Calibri" w:hAnsi="Calibri" w:cs="Calibri"/>
          <w:b/>
          <w:bCs/>
          <w:sz w:val="22"/>
          <w:szCs w:val="22"/>
        </w:rPr>
      </w:pPr>
    </w:p>
    <w:p w14:paraId="6421CFC4" w14:textId="27C6E73E" w:rsidR="00104154" w:rsidRPr="00170703" w:rsidRDefault="71377022" w:rsidP="004F74C7">
      <w:pPr>
        <w:pStyle w:val="Ttulo2"/>
        <w:rPr>
          <w:rFonts w:ascii="Calibri" w:hAnsi="Calibri" w:cs="Calibri"/>
          <w:b/>
          <w:bCs w:val="0"/>
          <w:lang w:val="en-US"/>
        </w:rPr>
      </w:pPr>
      <w:r w:rsidRPr="00170703">
        <w:rPr>
          <w:b/>
          <w:bCs w:val="0"/>
          <w:lang w:val="en-US"/>
        </w:rPr>
        <w:t>CONTROLE DA LUMINOSIDADE</w:t>
      </w:r>
    </w:p>
    <w:p w14:paraId="14A208FF" w14:textId="77777777" w:rsidR="007576D4" w:rsidRPr="006A12B5" w:rsidRDefault="007576D4" w:rsidP="007576D4">
      <w:pPr>
        <w:pStyle w:val="PargrafodaLista"/>
        <w:tabs>
          <w:tab w:val="left" w:pos="6663"/>
        </w:tabs>
        <w:autoSpaceDE w:val="0"/>
        <w:autoSpaceDN w:val="0"/>
        <w:adjustRightInd w:val="0"/>
        <w:spacing w:line="312" w:lineRule="auto"/>
        <w:ind w:left="360"/>
        <w:jc w:val="both"/>
        <w:rPr>
          <w:rFonts w:ascii="Calibri" w:hAnsi="Calibri" w:cs="Calibri"/>
          <w:b/>
          <w:bCs/>
          <w:sz w:val="22"/>
          <w:szCs w:val="22"/>
          <w:lang w:val="en-US"/>
        </w:rPr>
      </w:pPr>
    </w:p>
    <w:p w14:paraId="68D1E71E" w14:textId="29F406C0" w:rsidR="00104154" w:rsidRPr="002C569C" w:rsidRDefault="370B588C" w:rsidP="004F74C7">
      <w:pPr>
        <w:pStyle w:val="Ttulo3"/>
        <w:rPr>
          <w:bCs w:val="0"/>
          <w:color w:val="auto"/>
        </w:rPr>
      </w:pPr>
      <w:r w:rsidRPr="002C569C">
        <w:rPr>
          <w:bCs w:val="0"/>
          <w:color w:val="auto"/>
        </w:rPr>
        <w:t>Considerando que o excesso de luminosidade gera impactos ao comportamento da fauna (aspectos migratórios, alimentares e reprodutivos), aos ciclos das plantas e à saúde e bem-estar human</w:t>
      </w:r>
      <w:r w:rsidR="1CC46189" w:rsidRPr="002C569C">
        <w:rPr>
          <w:bCs w:val="0"/>
          <w:color w:val="auto"/>
        </w:rPr>
        <w:t>o</w:t>
      </w:r>
      <w:r w:rsidRPr="002C569C">
        <w:rPr>
          <w:bCs w:val="0"/>
          <w:color w:val="auto"/>
        </w:rPr>
        <w:t xml:space="preserve">, configurando-se também como uma forma de poluição que impacta as atividades voltadas </w:t>
      </w:r>
      <w:r w:rsidR="00C85886" w:rsidRPr="002C569C">
        <w:rPr>
          <w:bCs w:val="0"/>
          <w:color w:val="auto"/>
        </w:rPr>
        <w:t>à</w:t>
      </w:r>
      <w:r w:rsidRPr="002C569C">
        <w:rPr>
          <w:bCs w:val="0"/>
          <w:color w:val="auto"/>
        </w:rPr>
        <w:t xml:space="preserve"> modalidade do </w:t>
      </w:r>
      <w:proofErr w:type="spellStart"/>
      <w:r w:rsidRPr="002C569C">
        <w:rPr>
          <w:bCs w:val="0"/>
          <w:color w:val="auto"/>
        </w:rPr>
        <w:t>astroturismo</w:t>
      </w:r>
      <w:proofErr w:type="spellEnd"/>
      <w:r w:rsidRPr="002C569C">
        <w:rPr>
          <w:bCs w:val="0"/>
          <w:color w:val="auto"/>
        </w:rPr>
        <w:t xml:space="preserve"> (potencial </w:t>
      </w:r>
      <w:r w:rsidR="00C85886" w:rsidRPr="002C569C">
        <w:rPr>
          <w:bCs w:val="0"/>
          <w:color w:val="auto"/>
        </w:rPr>
        <w:t xml:space="preserve">atividade </w:t>
      </w:r>
      <w:r w:rsidRPr="002C569C">
        <w:rPr>
          <w:bCs w:val="0"/>
          <w:color w:val="auto"/>
        </w:rPr>
        <w:t xml:space="preserve">para desenvolvimento </w:t>
      </w:r>
      <w:r w:rsidR="00C85886" w:rsidRPr="002C569C">
        <w:rPr>
          <w:bCs w:val="0"/>
          <w:color w:val="auto"/>
        </w:rPr>
        <w:t>no PEIA</w:t>
      </w:r>
      <w:r w:rsidRPr="002C569C">
        <w:rPr>
          <w:bCs w:val="0"/>
          <w:color w:val="auto"/>
        </w:rPr>
        <w:t xml:space="preserve">), são obrigações da </w:t>
      </w:r>
      <w:r w:rsidRPr="007B0FA8">
        <w:rPr>
          <w:b/>
          <w:color w:val="auto"/>
        </w:rPr>
        <w:t>PERMISSIONÁRIA</w:t>
      </w:r>
      <w:r w:rsidRPr="002C569C">
        <w:rPr>
          <w:bCs w:val="0"/>
          <w:color w:val="auto"/>
        </w:rPr>
        <w:t>:</w:t>
      </w:r>
    </w:p>
    <w:p w14:paraId="11B3BD1C" w14:textId="77777777" w:rsidR="007576D4" w:rsidRPr="00596D3F" w:rsidRDefault="007576D4" w:rsidP="007576D4">
      <w:pPr>
        <w:pStyle w:val="PargrafodaLista"/>
        <w:tabs>
          <w:tab w:val="left" w:pos="6663"/>
        </w:tabs>
        <w:autoSpaceDE w:val="0"/>
        <w:autoSpaceDN w:val="0"/>
        <w:adjustRightInd w:val="0"/>
        <w:spacing w:line="312" w:lineRule="auto"/>
        <w:jc w:val="both"/>
        <w:rPr>
          <w:rFonts w:ascii="Calibri" w:hAnsi="Calibri" w:cs="Calibri"/>
          <w:b/>
          <w:bCs/>
          <w:sz w:val="22"/>
          <w:szCs w:val="22"/>
        </w:rPr>
      </w:pPr>
    </w:p>
    <w:p w14:paraId="4B4B28DD" w14:textId="19097908" w:rsidR="00104154" w:rsidRPr="00596D3F" w:rsidRDefault="370B588C" w:rsidP="001413E4">
      <w:pPr>
        <w:pStyle w:val="PargrafodaLista"/>
        <w:numPr>
          <w:ilvl w:val="0"/>
          <w:numId w:val="22"/>
        </w:numPr>
        <w:spacing w:line="312" w:lineRule="auto"/>
        <w:ind w:left="1418"/>
        <w:jc w:val="both"/>
        <w:rPr>
          <w:rFonts w:ascii="Calibri" w:hAnsi="Calibri" w:cs="Calibri"/>
          <w:b/>
          <w:bCs/>
          <w:sz w:val="22"/>
          <w:szCs w:val="22"/>
        </w:rPr>
      </w:pPr>
      <w:r w:rsidRPr="00596D3F">
        <w:rPr>
          <w:sz w:val="22"/>
          <w:szCs w:val="22"/>
        </w:rPr>
        <w:t>Primar pelo uso racional de iluminação artificial nos ambientes internos e externos;</w:t>
      </w:r>
    </w:p>
    <w:p w14:paraId="1D56BC36" w14:textId="1354FD52" w:rsidR="00104154" w:rsidRPr="00596D3F" w:rsidRDefault="370B588C" w:rsidP="001413E4">
      <w:pPr>
        <w:pStyle w:val="PargrafodaLista"/>
        <w:numPr>
          <w:ilvl w:val="0"/>
          <w:numId w:val="22"/>
        </w:numPr>
        <w:spacing w:line="312" w:lineRule="auto"/>
        <w:ind w:left="1418"/>
        <w:jc w:val="both"/>
        <w:rPr>
          <w:rFonts w:ascii="Calibri" w:hAnsi="Calibri" w:cs="Calibri"/>
          <w:b/>
          <w:bCs/>
          <w:sz w:val="22"/>
          <w:szCs w:val="22"/>
        </w:rPr>
      </w:pPr>
      <w:r w:rsidRPr="00596D3F">
        <w:rPr>
          <w:sz w:val="22"/>
          <w:szCs w:val="22"/>
        </w:rPr>
        <w:t>Priorizar o uso de equipamentos luminosos/lâmpadas com baixa potência luminosa;</w:t>
      </w:r>
    </w:p>
    <w:p w14:paraId="71D9FE62" w14:textId="6784257A" w:rsidR="00104154" w:rsidRPr="00596D3F" w:rsidRDefault="370B588C" w:rsidP="001413E4">
      <w:pPr>
        <w:pStyle w:val="PargrafodaLista"/>
        <w:numPr>
          <w:ilvl w:val="0"/>
          <w:numId w:val="22"/>
        </w:numPr>
        <w:spacing w:line="312" w:lineRule="auto"/>
        <w:ind w:left="1418"/>
        <w:jc w:val="both"/>
        <w:rPr>
          <w:rFonts w:ascii="Calibri" w:hAnsi="Calibri" w:cs="Calibri"/>
          <w:b/>
          <w:bCs/>
          <w:sz w:val="22"/>
          <w:szCs w:val="22"/>
        </w:rPr>
      </w:pPr>
      <w:r w:rsidRPr="00596D3F">
        <w:rPr>
          <w:sz w:val="22"/>
          <w:szCs w:val="22"/>
        </w:rPr>
        <w:t xml:space="preserve">Caso a </w:t>
      </w:r>
      <w:r w:rsidRPr="00596D3F">
        <w:rPr>
          <w:b/>
          <w:bCs/>
          <w:sz w:val="22"/>
          <w:szCs w:val="22"/>
        </w:rPr>
        <w:t>PERMISSIONÁRIA</w:t>
      </w:r>
      <w:r w:rsidRPr="00596D3F">
        <w:rPr>
          <w:sz w:val="22"/>
          <w:szCs w:val="22"/>
        </w:rPr>
        <w:t xml:space="preserve"> opte por instalar iluminação artificial em ambiente externo às edificações</w:t>
      </w:r>
      <w:r w:rsidR="00FC696A" w:rsidRPr="00596D3F">
        <w:rPr>
          <w:sz w:val="22"/>
          <w:szCs w:val="22"/>
        </w:rPr>
        <w:t xml:space="preserve">, </w:t>
      </w:r>
      <w:r w:rsidRPr="00596D3F">
        <w:rPr>
          <w:sz w:val="22"/>
          <w:szCs w:val="22"/>
        </w:rPr>
        <w:t xml:space="preserve">deve utilizar luzes indicadoras de caminho, com o direcionamento dos feixes luminosos para o solo, ao invés de ser indiscriminadamente direcionada para todos os lados, e o projeto de iluminação deverá ser submetido à análise da </w:t>
      </w:r>
      <w:r w:rsidRPr="00596D3F">
        <w:rPr>
          <w:b/>
          <w:bCs/>
          <w:sz w:val="22"/>
          <w:szCs w:val="22"/>
        </w:rPr>
        <w:t>PERMITENTE</w:t>
      </w:r>
      <w:r w:rsidRPr="00596D3F">
        <w:rPr>
          <w:sz w:val="22"/>
          <w:szCs w:val="22"/>
        </w:rPr>
        <w:t>;</w:t>
      </w:r>
    </w:p>
    <w:p w14:paraId="687E3F68" w14:textId="0DA9C6CE" w:rsidR="00104154" w:rsidRPr="00596D3F" w:rsidRDefault="370B588C" w:rsidP="001413E4">
      <w:pPr>
        <w:pStyle w:val="PargrafodaLista"/>
        <w:numPr>
          <w:ilvl w:val="0"/>
          <w:numId w:val="22"/>
        </w:numPr>
        <w:spacing w:line="312" w:lineRule="auto"/>
        <w:ind w:left="1418"/>
        <w:jc w:val="both"/>
        <w:rPr>
          <w:rFonts w:ascii="Calibri" w:hAnsi="Calibri" w:cs="Calibri"/>
          <w:b/>
          <w:bCs/>
          <w:sz w:val="22"/>
          <w:szCs w:val="22"/>
        </w:rPr>
      </w:pPr>
      <w:r w:rsidRPr="00596D3F">
        <w:rPr>
          <w:sz w:val="22"/>
          <w:szCs w:val="22"/>
        </w:rPr>
        <w:t>A iluminação artificial externa só será permitida em parte da Zona de Uso Intensivo do PEIA;</w:t>
      </w:r>
    </w:p>
    <w:p w14:paraId="3587F324" w14:textId="600E5878" w:rsidR="006C13F4" w:rsidRPr="00596D3F" w:rsidRDefault="370B588C" w:rsidP="001413E4">
      <w:pPr>
        <w:pStyle w:val="PargrafodaLista"/>
        <w:numPr>
          <w:ilvl w:val="0"/>
          <w:numId w:val="22"/>
        </w:numPr>
        <w:spacing w:line="312" w:lineRule="auto"/>
        <w:ind w:left="1418"/>
        <w:jc w:val="both"/>
        <w:rPr>
          <w:rFonts w:ascii="Calibri" w:hAnsi="Calibri" w:cs="Calibri"/>
          <w:b/>
          <w:bCs/>
          <w:sz w:val="22"/>
          <w:szCs w:val="22"/>
        </w:rPr>
      </w:pPr>
      <w:r w:rsidRPr="00596D3F">
        <w:rPr>
          <w:sz w:val="22"/>
          <w:szCs w:val="22"/>
        </w:rPr>
        <w:t>É vedado o uso de iluminação artificial projetada diretamente nas copas das árvores</w:t>
      </w:r>
      <w:r w:rsidR="7C16D421" w:rsidRPr="00596D3F">
        <w:rPr>
          <w:sz w:val="22"/>
          <w:szCs w:val="22"/>
        </w:rPr>
        <w:t xml:space="preserve">, em direção </w:t>
      </w:r>
      <w:r w:rsidR="00FC696A" w:rsidRPr="00596D3F">
        <w:rPr>
          <w:sz w:val="22"/>
          <w:szCs w:val="22"/>
        </w:rPr>
        <w:t>à</w:t>
      </w:r>
      <w:r w:rsidR="7C16D421" w:rsidRPr="00596D3F">
        <w:rPr>
          <w:sz w:val="22"/>
          <w:szCs w:val="22"/>
        </w:rPr>
        <w:t>s praias e ao mar</w:t>
      </w:r>
      <w:r w:rsidR="00FC696A" w:rsidRPr="00596D3F">
        <w:rPr>
          <w:sz w:val="22"/>
          <w:szCs w:val="22"/>
        </w:rPr>
        <w:t>.</w:t>
      </w:r>
    </w:p>
    <w:p w14:paraId="382BF351" w14:textId="77777777" w:rsidR="007576D4" w:rsidRPr="00596D3F" w:rsidRDefault="007576D4" w:rsidP="007576D4">
      <w:pPr>
        <w:pStyle w:val="PargrafodaLista"/>
        <w:rPr>
          <w:rFonts w:ascii="Calibri" w:hAnsi="Calibri" w:cs="Calibri"/>
          <w:b/>
          <w:bCs/>
          <w:sz w:val="22"/>
          <w:szCs w:val="22"/>
        </w:rPr>
      </w:pPr>
    </w:p>
    <w:p w14:paraId="3204DB40" w14:textId="3A5879CF" w:rsidR="00AA62F9" w:rsidRPr="00DE0826" w:rsidRDefault="00AA62F9" w:rsidP="004F74C7">
      <w:pPr>
        <w:pStyle w:val="Ttulo2"/>
        <w:rPr>
          <w:b/>
          <w:bCs w:val="0"/>
        </w:rPr>
      </w:pPr>
      <w:r w:rsidRPr="00DE0826">
        <w:rPr>
          <w:b/>
          <w:bCs w:val="0"/>
        </w:rPr>
        <w:t xml:space="preserve">MONITORAMENTO </w:t>
      </w:r>
      <w:r w:rsidR="00392309" w:rsidRPr="00DE0826">
        <w:rPr>
          <w:b/>
          <w:bCs w:val="0"/>
        </w:rPr>
        <w:t xml:space="preserve">E CONTROLE </w:t>
      </w:r>
      <w:r w:rsidRPr="00DE0826">
        <w:rPr>
          <w:b/>
          <w:bCs w:val="0"/>
        </w:rPr>
        <w:t>DE IMPACTO DA VISITAÇÃO</w:t>
      </w:r>
    </w:p>
    <w:p w14:paraId="5161F6B4" w14:textId="77777777" w:rsidR="00AA62F9" w:rsidRPr="00DE0826" w:rsidRDefault="00AA62F9" w:rsidP="00AA62F9">
      <w:pPr>
        <w:pStyle w:val="PargrafodaLista"/>
        <w:tabs>
          <w:tab w:val="left" w:pos="6663"/>
        </w:tabs>
        <w:autoSpaceDE w:val="0"/>
        <w:autoSpaceDN w:val="0"/>
        <w:adjustRightInd w:val="0"/>
        <w:spacing w:line="312" w:lineRule="auto"/>
        <w:ind w:left="360"/>
        <w:jc w:val="both"/>
        <w:rPr>
          <w:rFonts w:ascii="Calibri" w:hAnsi="Calibri" w:cs="Calibri"/>
          <w:b/>
          <w:bCs/>
          <w:sz w:val="22"/>
          <w:szCs w:val="22"/>
        </w:rPr>
      </w:pPr>
    </w:p>
    <w:p w14:paraId="49E6A367" w14:textId="20B863FF" w:rsidR="00AA62F9" w:rsidRPr="00596D3F" w:rsidRDefault="00AA62F9" w:rsidP="004F74C7">
      <w:pPr>
        <w:pStyle w:val="Ttulo3"/>
      </w:pPr>
      <w:r w:rsidRPr="00596D3F">
        <w:t xml:space="preserve">Para a execução das atividades previstas neste Termo de Referência, a </w:t>
      </w:r>
      <w:r w:rsidRPr="00596D3F">
        <w:rPr>
          <w:b/>
        </w:rPr>
        <w:t>PERMISSIONÁRIA</w:t>
      </w:r>
      <w:r w:rsidRPr="00596D3F">
        <w:t xml:space="preserve"> deverá respeitar o Estudo de Capacidade de Carga do PEIA (</w:t>
      </w:r>
      <w:r w:rsidR="004F2B53">
        <w:rPr>
          <w:b/>
        </w:rPr>
        <w:t>ANEXO I.2</w:t>
      </w:r>
      <w:r w:rsidRPr="00596D3F">
        <w:rPr>
          <w:b/>
        </w:rPr>
        <w:t>.</w:t>
      </w:r>
      <w:r w:rsidR="004A74FC" w:rsidRPr="00596D3F">
        <w:rPr>
          <w:b/>
        </w:rPr>
        <w:t>0</w:t>
      </w:r>
      <w:r w:rsidR="00714E6A" w:rsidRPr="00596D3F">
        <w:rPr>
          <w:b/>
        </w:rPr>
        <w:t>8</w:t>
      </w:r>
      <w:r w:rsidRPr="00596D3F">
        <w:rPr>
          <w:b/>
        </w:rPr>
        <w:t xml:space="preserve"> - ESTUDO DE CAPACIDADE DE CARGA EM ZONA DE USO INTENSIVO DO PEIA</w:t>
      </w:r>
      <w:r w:rsidRPr="00596D3F">
        <w:t>).</w:t>
      </w:r>
    </w:p>
    <w:p w14:paraId="1513C4E3" w14:textId="77777777" w:rsidR="006C4BF9" w:rsidRPr="00596D3F" w:rsidRDefault="006C4BF9" w:rsidP="006C4BF9">
      <w:pPr>
        <w:pStyle w:val="PargrafodaLista"/>
        <w:tabs>
          <w:tab w:val="left" w:pos="6663"/>
        </w:tabs>
        <w:autoSpaceDE w:val="0"/>
        <w:autoSpaceDN w:val="0"/>
        <w:adjustRightInd w:val="0"/>
        <w:spacing w:line="312" w:lineRule="auto"/>
        <w:ind w:left="360"/>
        <w:jc w:val="both"/>
        <w:rPr>
          <w:rFonts w:ascii="Calibri" w:hAnsi="Calibri" w:cs="Calibri"/>
          <w:sz w:val="22"/>
          <w:szCs w:val="22"/>
        </w:rPr>
      </w:pPr>
    </w:p>
    <w:p w14:paraId="0831D02E" w14:textId="3E7E754A" w:rsidR="00AA62F9" w:rsidRPr="00596D3F" w:rsidRDefault="00AA62F9" w:rsidP="004F74C7">
      <w:pPr>
        <w:pStyle w:val="Ttulo3"/>
      </w:pPr>
      <w:r w:rsidRPr="00596D3F">
        <w:t>Para avaliar eventual ocorrência de impactos negativos em decorrência das atividades de alimentação</w:t>
      </w:r>
      <w:r w:rsidR="001B383E" w:rsidRPr="00596D3F">
        <w:t>,</w:t>
      </w:r>
      <w:r w:rsidRPr="00596D3F">
        <w:t xml:space="preserve"> locação de espaços </w:t>
      </w:r>
      <w:r w:rsidR="48FA693C" w:rsidRPr="00596D3F">
        <w:t>com churrasqueiras</w:t>
      </w:r>
      <w:r w:rsidRPr="00596D3F">
        <w:t xml:space="preserve"> </w:t>
      </w:r>
      <w:r w:rsidR="001B383E" w:rsidRPr="00596D3F">
        <w:t xml:space="preserve">e realização e/ou locação de espaços para eventos </w:t>
      </w:r>
      <w:r w:rsidRPr="00596D3F">
        <w:t>no PEIA</w:t>
      </w:r>
      <w:r w:rsidR="006C4BF9" w:rsidRPr="00596D3F">
        <w:t xml:space="preserve">, a </w:t>
      </w:r>
      <w:r w:rsidR="006C4BF9" w:rsidRPr="00596D3F">
        <w:rPr>
          <w:b/>
        </w:rPr>
        <w:t>PERMISSIONÁRIA</w:t>
      </w:r>
      <w:r w:rsidR="006C4BF9" w:rsidRPr="00596D3F">
        <w:t xml:space="preserve"> deverá realizar o planejamento, implantação e operacionalização de Sistema de Monitoramento e Controle do Impacto da Visitação da área objeto da presente Permissão de Uso, com base no Manual de Monitoramento e Controle do Impacto da Visitação em Unidades de Conservação (</w:t>
      </w:r>
      <w:r w:rsidR="004F2B53">
        <w:rPr>
          <w:b/>
        </w:rPr>
        <w:t>ANEXO I.2</w:t>
      </w:r>
      <w:r w:rsidR="006C4BF9" w:rsidRPr="00596D3F">
        <w:rPr>
          <w:b/>
        </w:rPr>
        <w:t>.</w:t>
      </w:r>
      <w:r w:rsidR="004A74FC" w:rsidRPr="00596D3F">
        <w:rPr>
          <w:b/>
        </w:rPr>
        <w:t>1</w:t>
      </w:r>
      <w:r w:rsidR="00714E6A" w:rsidRPr="00596D3F">
        <w:rPr>
          <w:b/>
        </w:rPr>
        <w:t>8</w:t>
      </w:r>
      <w:r w:rsidR="7516BC09" w:rsidRPr="00596D3F">
        <w:rPr>
          <w:b/>
        </w:rPr>
        <w:t xml:space="preserve"> -</w:t>
      </w:r>
      <w:r w:rsidR="006C4BF9" w:rsidRPr="00596D3F">
        <w:rPr>
          <w:b/>
        </w:rPr>
        <w:t xml:space="preserve"> MANUAL DE MONITORAMENTO E GESTÃO DOS IMPACTOS DA VISITAÇÃO EM UCs</w:t>
      </w:r>
      <w:r w:rsidR="006C4BF9" w:rsidRPr="00596D3F">
        <w:t>)</w:t>
      </w:r>
      <w:r w:rsidR="002B6532">
        <w:t>.</w:t>
      </w:r>
    </w:p>
    <w:p w14:paraId="356709EC" w14:textId="77777777" w:rsidR="006C4BF9" w:rsidRPr="00596D3F" w:rsidRDefault="006C4BF9" w:rsidP="00E91C7D">
      <w:pPr>
        <w:tabs>
          <w:tab w:val="left" w:pos="6663"/>
        </w:tabs>
        <w:autoSpaceDE w:val="0"/>
        <w:autoSpaceDN w:val="0"/>
        <w:adjustRightInd w:val="0"/>
        <w:spacing w:line="312" w:lineRule="auto"/>
        <w:jc w:val="both"/>
        <w:rPr>
          <w:rFonts w:ascii="Calibri" w:hAnsi="Calibri" w:cs="Calibri"/>
          <w:sz w:val="22"/>
          <w:szCs w:val="22"/>
        </w:rPr>
      </w:pPr>
    </w:p>
    <w:p w14:paraId="3E38122D" w14:textId="6EF6D3AF" w:rsidR="00AA62F9" w:rsidRPr="00596D3F" w:rsidRDefault="006C4BF9" w:rsidP="00040EC2">
      <w:pPr>
        <w:pStyle w:val="Ttulo4"/>
      </w:pPr>
      <w:r w:rsidRPr="00596D3F">
        <w:t xml:space="preserve">Com base neste Manual, a </w:t>
      </w:r>
      <w:r w:rsidRPr="00596D3F">
        <w:rPr>
          <w:b/>
        </w:rPr>
        <w:t>PERMISSIONÁRIA</w:t>
      </w:r>
      <w:r w:rsidRPr="00596D3F">
        <w:t xml:space="preserve"> deverá encaminhar semestralmente, para análise e aprovação da </w:t>
      </w:r>
      <w:r w:rsidR="00910EBD" w:rsidRPr="00596D3F">
        <w:rPr>
          <w:b/>
        </w:rPr>
        <w:t>PERMITENTE</w:t>
      </w:r>
      <w:r w:rsidRPr="00596D3F">
        <w:t>, Plano</w:t>
      </w:r>
      <w:r w:rsidR="008A3B84" w:rsidRPr="00596D3F">
        <w:t>s</w:t>
      </w:r>
      <w:r w:rsidRPr="00596D3F">
        <w:t xml:space="preserve"> de Monitoramento do Impacto da Visitação, restrito às atividades executadas pela </w:t>
      </w:r>
      <w:r w:rsidRPr="00596D3F">
        <w:rPr>
          <w:b/>
        </w:rPr>
        <w:t>PERMISSIONÁRIA</w:t>
      </w:r>
      <w:r w:rsidRPr="00596D3F">
        <w:t xml:space="preserve"> no PEIA.</w:t>
      </w:r>
    </w:p>
    <w:p w14:paraId="37E0FA5F" w14:textId="77777777" w:rsidR="00AA62F9" w:rsidRPr="00596D3F" w:rsidRDefault="00AA62F9" w:rsidP="00AA62F9">
      <w:pPr>
        <w:pStyle w:val="PargrafodaLista"/>
        <w:tabs>
          <w:tab w:val="left" w:pos="6663"/>
        </w:tabs>
        <w:autoSpaceDE w:val="0"/>
        <w:autoSpaceDN w:val="0"/>
        <w:adjustRightInd w:val="0"/>
        <w:spacing w:line="312" w:lineRule="auto"/>
        <w:ind w:left="360"/>
        <w:jc w:val="both"/>
        <w:rPr>
          <w:rFonts w:ascii="Calibri" w:hAnsi="Calibri" w:cs="Calibri"/>
          <w:b/>
          <w:bCs/>
          <w:sz w:val="22"/>
          <w:szCs w:val="22"/>
        </w:rPr>
      </w:pPr>
    </w:p>
    <w:p w14:paraId="19DA67C2" w14:textId="0CC30E36" w:rsidR="00334B50" w:rsidRPr="002B6532" w:rsidRDefault="7B15EF47" w:rsidP="004F74C7">
      <w:pPr>
        <w:pStyle w:val="Ttulo2"/>
        <w:rPr>
          <w:rFonts w:ascii="Calibri" w:hAnsi="Calibri" w:cs="Calibri"/>
          <w:b/>
          <w:bCs w:val="0"/>
        </w:rPr>
      </w:pPr>
      <w:r w:rsidRPr="002B6532">
        <w:rPr>
          <w:b/>
          <w:bCs w:val="0"/>
        </w:rPr>
        <w:t>FORNECIMENTO DE ÁGUA POTÁVEL AOS VISITANTES</w:t>
      </w:r>
    </w:p>
    <w:p w14:paraId="2AB25C15" w14:textId="77777777" w:rsidR="007576D4" w:rsidRPr="00596D3F" w:rsidRDefault="007576D4" w:rsidP="007576D4">
      <w:pPr>
        <w:pStyle w:val="PargrafodaLista"/>
        <w:tabs>
          <w:tab w:val="left" w:pos="6663"/>
        </w:tabs>
        <w:autoSpaceDE w:val="0"/>
        <w:autoSpaceDN w:val="0"/>
        <w:adjustRightInd w:val="0"/>
        <w:spacing w:line="312" w:lineRule="auto"/>
        <w:ind w:left="360"/>
        <w:jc w:val="both"/>
        <w:rPr>
          <w:rFonts w:ascii="Calibri" w:hAnsi="Calibri" w:cs="Calibri"/>
          <w:b/>
          <w:bCs/>
          <w:sz w:val="22"/>
          <w:szCs w:val="22"/>
        </w:rPr>
      </w:pPr>
    </w:p>
    <w:p w14:paraId="67309CCA" w14:textId="5D5A5998" w:rsidR="00AC4D77" w:rsidRPr="00596D3F" w:rsidRDefault="00334B50" w:rsidP="004F74C7">
      <w:pPr>
        <w:pStyle w:val="Ttulo3"/>
        <w:rPr>
          <w:b/>
        </w:rPr>
      </w:pPr>
      <w:bookmarkStart w:id="41" w:name="_Hlk80881786"/>
      <w:r w:rsidRPr="00596D3F">
        <w:t xml:space="preserve">Como premissa de se garantir a qualidade na visitação, a </w:t>
      </w:r>
      <w:r w:rsidRPr="00596D3F">
        <w:rPr>
          <w:b/>
        </w:rPr>
        <w:t>PERMISSIONÁRIA</w:t>
      </w:r>
      <w:r w:rsidRPr="00596D3F">
        <w:t xml:space="preserve"> deverá disponibilizar água potável aos visitantes do PEIA</w:t>
      </w:r>
      <w:r w:rsidR="002F06E0" w:rsidRPr="00596D3F">
        <w:t>,</w:t>
      </w:r>
      <w:r w:rsidR="00B65014" w:rsidRPr="00596D3F">
        <w:t xml:space="preserve"> gratuitamente,</w:t>
      </w:r>
      <w:r w:rsidR="002F06E0" w:rsidRPr="00596D3F">
        <w:t xml:space="preserve"> em filtros de água ou bebedouros a serem instalados</w:t>
      </w:r>
      <w:r w:rsidR="00696757" w:rsidRPr="00596D3F">
        <w:t>, no mínimo,</w:t>
      </w:r>
      <w:r w:rsidR="00B65014" w:rsidRPr="00596D3F">
        <w:t xml:space="preserve"> no Antigo Centro Histórico e Cultural, onde </w:t>
      </w:r>
      <w:r w:rsidR="006C4BF9" w:rsidRPr="00596D3F">
        <w:t>sugere</w:t>
      </w:r>
      <w:r w:rsidR="00B65014" w:rsidRPr="00596D3F">
        <w:t>-se a instalação de lanchonete.</w:t>
      </w:r>
    </w:p>
    <w:p w14:paraId="35B9DB55" w14:textId="77777777" w:rsidR="00B65014" w:rsidRPr="00596D3F" w:rsidRDefault="00B65014" w:rsidP="00B65014">
      <w:pPr>
        <w:pStyle w:val="PargrafodaLista"/>
        <w:tabs>
          <w:tab w:val="left" w:pos="6663"/>
        </w:tabs>
        <w:autoSpaceDE w:val="0"/>
        <w:autoSpaceDN w:val="0"/>
        <w:adjustRightInd w:val="0"/>
        <w:spacing w:line="312" w:lineRule="auto"/>
        <w:ind w:left="360"/>
        <w:jc w:val="both"/>
        <w:rPr>
          <w:rFonts w:cstheme="minorHAnsi"/>
          <w:sz w:val="22"/>
          <w:szCs w:val="22"/>
        </w:rPr>
      </w:pPr>
    </w:p>
    <w:p w14:paraId="2FDD96C8" w14:textId="7BBA2C01" w:rsidR="00AC4D77" w:rsidRPr="00596D3F" w:rsidRDefault="00AC4D77" w:rsidP="00040EC2">
      <w:pPr>
        <w:pStyle w:val="Ttulo4"/>
      </w:pPr>
      <w:r w:rsidRPr="00596D3F">
        <w:t xml:space="preserve">Considerando a restrição de </w:t>
      </w:r>
      <w:r w:rsidR="00FD6D7A" w:rsidRPr="00596D3F">
        <w:t xml:space="preserve">copos de </w:t>
      </w:r>
      <w:r w:rsidRPr="00596D3F">
        <w:t xml:space="preserve">plástico na Unidade de Conservação, </w:t>
      </w:r>
      <w:r w:rsidR="00B65014" w:rsidRPr="00596D3F">
        <w:t xml:space="preserve">caso o visitante não tenha o seu próprio recipiente, </w:t>
      </w:r>
      <w:r w:rsidRPr="00596D3F">
        <w:t xml:space="preserve">a água deverá ser servida em copos de papel ou em </w:t>
      </w:r>
      <w:r w:rsidRPr="00596D3F">
        <w:rPr>
          <w:i/>
          <w:iCs/>
        </w:rPr>
        <w:t>squeezes</w:t>
      </w:r>
      <w:r w:rsidRPr="00596D3F">
        <w:t xml:space="preserve"> e copos de plásticos duro reutilizáveis (</w:t>
      </w:r>
      <w:r w:rsidR="00515217" w:rsidRPr="00596D3F">
        <w:t xml:space="preserve">que podem ser utilizados </w:t>
      </w:r>
      <w:r w:rsidRPr="00596D3F">
        <w:t xml:space="preserve">como </w:t>
      </w:r>
      <w:r w:rsidRPr="00596D3F">
        <w:rPr>
          <w:i/>
          <w:iCs/>
        </w:rPr>
        <w:t>souvenir</w:t>
      </w:r>
      <w:r w:rsidR="00B65014" w:rsidRPr="00596D3F">
        <w:rPr>
          <w:i/>
          <w:iCs/>
        </w:rPr>
        <w:t>s</w:t>
      </w:r>
      <w:r w:rsidRPr="00596D3F">
        <w:t>).</w:t>
      </w:r>
    </w:p>
    <w:p w14:paraId="42D0FCFA" w14:textId="77777777" w:rsidR="009E095E" w:rsidRPr="00596D3F" w:rsidRDefault="009E095E" w:rsidP="00E91C7D">
      <w:pPr>
        <w:pStyle w:val="PargrafodaLista"/>
        <w:tabs>
          <w:tab w:val="left" w:pos="6663"/>
        </w:tabs>
        <w:autoSpaceDE w:val="0"/>
        <w:autoSpaceDN w:val="0"/>
        <w:adjustRightInd w:val="0"/>
        <w:spacing w:line="312" w:lineRule="auto"/>
        <w:ind w:left="1560"/>
        <w:jc w:val="both"/>
        <w:rPr>
          <w:rFonts w:cstheme="minorHAnsi"/>
          <w:sz w:val="22"/>
          <w:szCs w:val="22"/>
        </w:rPr>
      </w:pPr>
    </w:p>
    <w:p w14:paraId="3F194681" w14:textId="5E90AA22" w:rsidR="00AC553D" w:rsidRPr="00596D3F" w:rsidRDefault="00AC553D" w:rsidP="00040EC2">
      <w:pPr>
        <w:pStyle w:val="Ttulo4"/>
      </w:pPr>
      <w:r w:rsidRPr="00596D3F">
        <w:t xml:space="preserve">Caso a </w:t>
      </w:r>
      <w:r w:rsidR="00560D16" w:rsidRPr="00596D3F">
        <w:rPr>
          <w:b/>
        </w:rPr>
        <w:t>PERMISSIONÁRIA</w:t>
      </w:r>
      <w:r w:rsidR="00560D16" w:rsidRPr="00596D3F">
        <w:t xml:space="preserve"> opte por instalar bebedouro</w:t>
      </w:r>
      <w:r w:rsidR="00B65014" w:rsidRPr="00596D3F">
        <w:t>(</w:t>
      </w:r>
      <w:r w:rsidR="00560D16" w:rsidRPr="00596D3F">
        <w:t>s</w:t>
      </w:r>
      <w:r w:rsidR="00B65014" w:rsidRPr="00596D3F">
        <w:t>)</w:t>
      </w:r>
      <w:r w:rsidR="00560D16" w:rsidRPr="00596D3F">
        <w:t xml:space="preserve"> </w:t>
      </w:r>
      <w:r w:rsidR="00B65014" w:rsidRPr="00596D3F">
        <w:t>nas edificações objeto da presente Permissão de Uso</w:t>
      </w:r>
      <w:r w:rsidR="00560D16" w:rsidRPr="00596D3F">
        <w:t>, o</w:t>
      </w:r>
      <w:r w:rsidR="00B65014" w:rsidRPr="00596D3F">
        <w:t>(s)</w:t>
      </w:r>
      <w:r w:rsidR="00560D16" w:rsidRPr="00596D3F">
        <w:t xml:space="preserve"> loca</w:t>
      </w:r>
      <w:r w:rsidR="00B65014" w:rsidRPr="00596D3F">
        <w:t>l(</w:t>
      </w:r>
      <w:proofErr w:type="spellStart"/>
      <w:r w:rsidR="00560D16" w:rsidRPr="00596D3F">
        <w:t>is</w:t>
      </w:r>
      <w:proofErr w:type="spellEnd"/>
      <w:r w:rsidR="00B65014" w:rsidRPr="00596D3F">
        <w:t>)</w:t>
      </w:r>
      <w:r w:rsidR="00560D16" w:rsidRPr="00596D3F">
        <w:t xml:space="preserve"> e o</w:t>
      </w:r>
      <w:r w:rsidR="00B65014" w:rsidRPr="00596D3F">
        <w:t>(</w:t>
      </w:r>
      <w:r w:rsidR="00560D16" w:rsidRPr="00596D3F">
        <w:t>s</w:t>
      </w:r>
      <w:r w:rsidR="00B65014" w:rsidRPr="00596D3F">
        <w:t>)</w:t>
      </w:r>
      <w:r w:rsidR="00560D16" w:rsidRPr="00596D3F">
        <w:t xml:space="preserve"> projeto</w:t>
      </w:r>
      <w:r w:rsidR="00B65014" w:rsidRPr="00596D3F">
        <w:t>(</w:t>
      </w:r>
      <w:r w:rsidR="00560D16" w:rsidRPr="00596D3F">
        <w:t>s</w:t>
      </w:r>
      <w:r w:rsidR="00B65014" w:rsidRPr="00596D3F">
        <w:t>)</w:t>
      </w:r>
      <w:r w:rsidR="00560D16" w:rsidRPr="00596D3F">
        <w:t xml:space="preserve"> de instalação dever</w:t>
      </w:r>
      <w:r w:rsidR="00B65014" w:rsidRPr="00596D3F">
        <w:t>á(</w:t>
      </w:r>
      <w:proofErr w:type="spellStart"/>
      <w:r w:rsidR="00B65014" w:rsidRPr="00596D3F">
        <w:t>ão</w:t>
      </w:r>
      <w:proofErr w:type="spellEnd"/>
      <w:r w:rsidR="00B65014" w:rsidRPr="00596D3F">
        <w:t>)</w:t>
      </w:r>
      <w:r w:rsidR="00560D16" w:rsidRPr="00596D3F">
        <w:t xml:space="preserve"> ser submetido</w:t>
      </w:r>
      <w:r w:rsidR="00B65014" w:rsidRPr="00596D3F">
        <w:t>(</w:t>
      </w:r>
      <w:r w:rsidR="00560D16" w:rsidRPr="00596D3F">
        <w:t>s</w:t>
      </w:r>
      <w:r w:rsidR="00B65014" w:rsidRPr="00596D3F">
        <w:t>)</w:t>
      </w:r>
      <w:r w:rsidR="00A64883" w:rsidRPr="00596D3F">
        <w:t xml:space="preserve"> e aprovado</w:t>
      </w:r>
      <w:r w:rsidR="00B65014" w:rsidRPr="00596D3F">
        <w:t>(</w:t>
      </w:r>
      <w:r w:rsidR="00A64883" w:rsidRPr="00596D3F">
        <w:t>s</w:t>
      </w:r>
      <w:r w:rsidR="00B65014" w:rsidRPr="00596D3F">
        <w:t>)</w:t>
      </w:r>
      <w:r w:rsidR="00A64883" w:rsidRPr="00596D3F">
        <w:t xml:space="preserve"> </w:t>
      </w:r>
      <w:r w:rsidR="009B13C7" w:rsidRPr="00596D3F">
        <w:t>pela</w:t>
      </w:r>
      <w:r w:rsidR="00A64883" w:rsidRPr="00596D3F">
        <w:t xml:space="preserve"> </w:t>
      </w:r>
      <w:r w:rsidR="00696757" w:rsidRPr="00596D3F">
        <w:rPr>
          <w:b/>
        </w:rPr>
        <w:t>PERMITENTE</w:t>
      </w:r>
      <w:r w:rsidR="00A64883" w:rsidRPr="00596D3F">
        <w:t>.</w:t>
      </w:r>
    </w:p>
    <w:p w14:paraId="0D3BE07F" w14:textId="77777777" w:rsidR="00B65014" w:rsidRPr="00596D3F" w:rsidRDefault="00B65014" w:rsidP="00E91C7D">
      <w:pPr>
        <w:pStyle w:val="PargrafodaLista"/>
        <w:tabs>
          <w:tab w:val="left" w:pos="6663"/>
        </w:tabs>
        <w:autoSpaceDE w:val="0"/>
        <w:autoSpaceDN w:val="0"/>
        <w:adjustRightInd w:val="0"/>
        <w:spacing w:line="312" w:lineRule="auto"/>
        <w:ind w:left="1560"/>
        <w:jc w:val="both"/>
        <w:rPr>
          <w:rFonts w:cstheme="minorHAnsi"/>
          <w:sz w:val="22"/>
          <w:szCs w:val="22"/>
        </w:rPr>
      </w:pPr>
    </w:p>
    <w:p w14:paraId="298CD5E7" w14:textId="5AE12053" w:rsidR="00FD6D7A" w:rsidRPr="00596D3F" w:rsidRDefault="164AEABD" w:rsidP="00040EC2">
      <w:pPr>
        <w:pStyle w:val="Ttulo4"/>
      </w:pPr>
      <w:r w:rsidRPr="00596D3F">
        <w:t xml:space="preserve">A disponibilização </w:t>
      </w:r>
      <w:r w:rsidR="00B65014" w:rsidRPr="00596D3F">
        <w:t xml:space="preserve">gratuita </w:t>
      </w:r>
      <w:r w:rsidRPr="00596D3F">
        <w:t xml:space="preserve">de água potável aos visitantes não </w:t>
      </w:r>
      <w:r w:rsidR="001B383E" w:rsidRPr="00596D3F">
        <w:t>restringe</w:t>
      </w:r>
      <w:r w:rsidR="79D1BEAD" w:rsidRPr="00596D3F">
        <w:t xml:space="preserve"> a </w:t>
      </w:r>
      <w:r w:rsidR="79D1BEAD" w:rsidRPr="00596D3F">
        <w:rPr>
          <w:b/>
        </w:rPr>
        <w:t>PERMISSIONÁRIA</w:t>
      </w:r>
      <w:r w:rsidR="79D1BEAD" w:rsidRPr="00596D3F">
        <w:t xml:space="preserve"> da possibilidade de </w:t>
      </w:r>
      <w:r w:rsidR="7C2A9A8A" w:rsidRPr="00596D3F">
        <w:t xml:space="preserve">comercializar </w:t>
      </w:r>
      <w:r w:rsidR="79D1BEAD" w:rsidRPr="00596D3F">
        <w:t>águ</w:t>
      </w:r>
      <w:r w:rsidR="38AFB92F" w:rsidRPr="00596D3F">
        <w:t xml:space="preserve">a </w:t>
      </w:r>
      <w:r w:rsidR="7C2A9A8A" w:rsidRPr="00596D3F">
        <w:t>na lanchonete</w:t>
      </w:r>
      <w:r w:rsidR="006C4BF9" w:rsidRPr="00596D3F">
        <w:t>,</w:t>
      </w:r>
      <w:r w:rsidR="7C2A9A8A" w:rsidRPr="00596D3F">
        <w:t xml:space="preserve"> restaurante</w:t>
      </w:r>
      <w:r w:rsidR="006C4BF9" w:rsidRPr="00596D3F">
        <w:t xml:space="preserve">, </w:t>
      </w:r>
      <w:r w:rsidR="001B383E" w:rsidRPr="00596D3F">
        <w:t>Q</w:t>
      </w:r>
      <w:r w:rsidR="006C4BF9" w:rsidRPr="00596D3F">
        <w:t>uiosques (4 unidades) e Ranchão da Amizade</w:t>
      </w:r>
      <w:r w:rsidR="38AFB92F" w:rsidRPr="00596D3F">
        <w:t xml:space="preserve">, </w:t>
      </w:r>
      <w:r w:rsidR="00FD6D7A" w:rsidRPr="00596D3F">
        <w:t>em garrafas PET, desde que a empresa fabricante seja comprovadamente comprometida com os padrões de reciclagem e de logística reversa aplicáveis.</w:t>
      </w:r>
    </w:p>
    <w:bookmarkEnd w:id="41"/>
    <w:p w14:paraId="1B4E6531" w14:textId="77777777" w:rsidR="00FD6D7A" w:rsidRPr="00596D3F" w:rsidRDefault="00FD6D7A" w:rsidP="00E91C7D">
      <w:pPr>
        <w:tabs>
          <w:tab w:val="left" w:pos="6663"/>
        </w:tabs>
        <w:autoSpaceDE w:val="0"/>
        <w:autoSpaceDN w:val="0"/>
        <w:adjustRightInd w:val="0"/>
        <w:spacing w:line="312" w:lineRule="auto"/>
        <w:jc w:val="both"/>
        <w:rPr>
          <w:rFonts w:cstheme="minorHAnsi"/>
          <w:sz w:val="22"/>
          <w:szCs w:val="22"/>
        </w:rPr>
      </w:pPr>
    </w:p>
    <w:p w14:paraId="1BE6134B" w14:textId="34AC728C" w:rsidR="1546CCFF" w:rsidRPr="002B6532" w:rsidRDefault="756D8023" w:rsidP="004F74C7">
      <w:pPr>
        <w:pStyle w:val="Ttulo2"/>
        <w:rPr>
          <w:b/>
          <w:bCs w:val="0"/>
        </w:rPr>
      </w:pPr>
      <w:r w:rsidRPr="002B6532">
        <w:rPr>
          <w:b/>
          <w:bCs w:val="0"/>
        </w:rPr>
        <w:t>CRIAÇÃO DE CANAL DE COMUNICAÇÃO COM OS VISITANTES</w:t>
      </w:r>
    </w:p>
    <w:p w14:paraId="57D85FE5" w14:textId="77777777" w:rsidR="00191021" w:rsidRPr="00596D3F" w:rsidRDefault="00191021" w:rsidP="00191021">
      <w:pPr>
        <w:pStyle w:val="PargrafodaLista"/>
        <w:tabs>
          <w:tab w:val="left" w:pos="6663"/>
        </w:tabs>
        <w:autoSpaceDE w:val="0"/>
        <w:autoSpaceDN w:val="0"/>
        <w:adjustRightInd w:val="0"/>
        <w:spacing w:line="312" w:lineRule="auto"/>
        <w:ind w:left="360"/>
        <w:jc w:val="both"/>
        <w:rPr>
          <w:rFonts w:cstheme="minorHAnsi"/>
          <w:sz w:val="22"/>
          <w:szCs w:val="22"/>
        </w:rPr>
      </w:pPr>
    </w:p>
    <w:p w14:paraId="547AF1CF" w14:textId="3F23BE3A" w:rsidR="24E923A4" w:rsidRPr="00596D3F" w:rsidRDefault="1546CCFF" w:rsidP="004F74C7">
      <w:pPr>
        <w:pStyle w:val="Ttulo3"/>
      </w:pPr>
      <w:r w:rsidRPr="006A12B5">
        <w:t>P</w:t>
      </w:r>
      <w:r w:rsidR="121A9E5A" w:rsidRPr="006A12B5">
        <w:t>ara aprimoramento da qualidade no atendimento dos visitantes</w:t>
      </w:r>
      <w:r w:rsidR="72AC19A1" w:rsidRPr="006A12B5">
        <w:t xml:space="preserve"> no PEIA</w:t>
      </w:r>
      <w:r w:rsidR="121A9E5A" w:rsidRPr="006A12B5">
        <w:t xml:space="preserve">, a </w:t>
      </w:r>
      <w:r w:rsidR="121A9E5A" w:rsidRPr="006A12B5">
        <w:rPr>
          <w:b/>
        </w:rPr>
        <w:t xml:space="preserve">PERMISSIONÁRIA </w:t>
      </w:r>
      <w:r w:rsidRPr="006A12B5">
        <w:t xml:space="preserve">deverá criar canal </w:t>
      </w:r>
      <w:r w:rsidR="009E095E" w:rsidRPr="006A12B5">
        <w:t>de</w:t>
      </w:r>
      <w:r w:rsidRPr="006A12B5">
        <w:t xml:space="preserve"> comunicação com os </w:t>
      </w:r>
      <w:r w:rsidR="009E095E" w:rsidRPr="006A12B5">
        <w:t>visitantes que utilizarem os serviços de alimentação</w:t>
      </w:r>
      <w:r w:rsidR="001B383E" w:rsidRPr="006A12B5">
        <w:t>,</w:t>
      </w:r>
      <w:r w:rsidR="00E91C7D" w:rsidRPr="006A12B5">
        <w:t xml:space="preserve"> locação de espaços </w:t>
      </w:r>
      <w:r w:rsidR="06409415" w:rsidRPr="006A12B5">
        <w:t>com churrasqueiras</w:t>
      </w:r>
      <w:r w:rsidR="00E91C7D" w:rsidRPr="006A12B5">
        <w:t xml:space="preserve"> </w:t>
      </w:r>
      <w:r w:rsidR="001B383E" w:rsidRPr="006A12B5">
        <w:t xml:space="preserve">e realização e/ou locação de espaços para eventos </w:t>
      </w:r>
      <w:r w:rsidR="00E91C7D" w:rsidRPr="006A12B5">
        <w:t>no PEIA</w:t>
      </w:r>
      <w:r w:rsidR="009E095E" w:rsidRPr="006A12B5">
        <w:t>, sendo uma oportunidade para que os visitantes possam deixar s</w:t>
      </w:r>
      <w:r w:rsidR="24E923A4" w:rsidRPr="006A12B5">
        <w:t>ugestões, elogios e</w:t>
      </w:r>
      <w:r w:rsidR="009E095E" w:rsidRPr="006A12B5">
        <w:t>/ou</w:t>
      </w:r>
      <w:r w:rsidR="24E923A4" w:rsidRPr="006A12B5">
        <w:t xml:space="preserve"> crítica</w:t>
      </w:r>
      <w:r w:rsidR="009E095E" w:rsidRPr="006A12B5">
        <w:t>s</w:t>
      </w:r>
      <w:r w:rsidR="24E923A4" w:rsidRPr="006A12B5">
        <w:t>.</w:t>
      </w:r>
    </w:p>
    <w:p w14:paraId="06497F79" w14:textId="77777777" w:rsidR="009E095E" w:rsidRPr="00596D3F" w:rsidRDefault="009E095E" w:rsidP="009E095E">
      <w:pPr>
        <w:pStyle w:val="PargrafodaLista"/>
        <w:tabs>
          <w:tab w:val="left" w:pos="6663"/>
        </w:tabs>
        <w:autoSpaceDE w:val="0"/>
        <w:autoSpaceDN w:val="0"/>
        <w:adjustRightInd w:val="0"/>
        <w:spacing w:line="312" w:lineRule="auto"/>
        <w:ind w:left="360"/>
        <w:jc w:val="both"/>
        <w:rPr>
          <w:rFonts w:cstheme="minorHAnsi"/>
          <w:b/>
          <w:bCs/>
          <w:sz w:val="22"/>
          <w:szCs w:val="22"/>
        </w:rPr>
      </w:pPr>
    </w:p>
    <w:p w14:paraId="6CE4CD73" w14:textId="19228D9B" w:rsidR="748C5D36" w:rsidRDefault="009E095E" w:rsidP="00040EC2">
      <w:pPr>
        <w:pStyle w:val="Ttulo4"/>
      </w:pPr>
      <w:r w:rsidRPr="00F739DA">
        <w:t xml:space="preserve">A </w:t>
      </w:r>
      <w:r w:rsidRPr="00F739DA">
        <w:rPr>
          <w:b/>
        </w:rPr>
        <w:t>PERMITENTE</w:t>
      </w:r>
      <w:r w:rsidRPr="00F739DA">
        <w:t xml:space="preserve"> deverá ter acesso a esse canal de comunicação, sendo que a </w:t>
      </w:r>
      <w:r w:rsidRPr="00F739DA">
        <w:rPr>
          <w:b/>
        </w:rPr>
        <w:t>PERMISSIONÁRIA</w:t>
      </w:r>
      <w:r w:rsidRPr="00F739DA">
        <w:t xml:space="preserve"> deverá enviar mensalmente à </w:t>
      </w:r>
      <w:r w:rsidRPr="00F739DA">
        <w:rPr>
          <w:b/>
        </w:rPr>
        <w:t>PERMITENTE</w:t>
      </w:r>
      <w:r w:rsidRPr="00F739DA">
        <w:t xml:space="preserve">, por e-mail, as sugestões, elogios e/ou críticas dos visitantes, com as respectivas respostas, </w:t>
      </w:r>
      <w:r w:rsidR="748C5D36" w:rsidRPr="00F739DA">
        <w:t>sistematizadas em gráficos e planilhas</w:t>
      </w:r>
      <w:r w:rsidRPr="00F739DA">
        <w:t>.</w:t>
      </w:r>
    </w:p>
    <w:p w14:paraId="11144551" w14:textId="77777777" w:rsidR="002B6532" w:rsidRPr="002B6532" w:rsidRDefault="002B6532" w:rsidP="002B6532"/>
    <w:p w14:paraId="19CA8D0D" w14:textId="3C13CDCB" w:rsidR="00696757" w:rsidRPr="002B6532" w:rsidRDefault="38AFB92F" w:rsidP="004F74C7">
      <w:pPr>
        <w:pStyle w:val="Ttulo2"/>
        <w:rPr>
          <w:b/>
          <w:bCs w:val="0"/>
          <w:lang w:val="en-US"/>
        </w:rPr>
      </w:pPr>
      <w:r w:rsidRPr="002B6532">
        <w:rPr>
          <w:b/>
          <w:bCs w:val="0"/>
          <w:lang w:val="en-US"/>
        </w:rPr>
        <w:t>PROTOCOLOS DE HIGIENIZAÇÃO</w:t>
      </w:r>
    </w:p>
    <w:p w14:paraId="5A67314D" w14:textId="77777777" w:rsidR="00191021" w:rsidRPr="006A12B5" w:rsidRDefault="00191021" w:rsidP="00191021">
      <w:pPr>
        <w:pStyle w:val="PargrafodaLista"/>
        <w:tabs>
          <w:tab w:val="left" w:pos="6663"/>
        </w:tabs>
        <w:autoSpaceDE w:val="0"/>
        <w:autoSpaceDN w:val="0"/>
        <w:adjustRightInd w:val="0"/>
        <w:spacing w:line="312" w:lineRule="auto"/>
        <w:ind w:left="360"/>
        <w:jc w:val="both"/>
        <w:rPr>
          <w:rFonts w:cstheme="minorHAnsi"/>
          <w:b/>
          <w:bCs/>
          <w:sz w:val="22"/>
          <w:szCs w:val="22"/>
          <w:lang w:val="en-US"/>
        </w:rPr>
      </w:pPr>
    </w:p>
    <w:p w14:paraId="4B5C8831" w14:textId="1CB92B79" w:rsidR="00191021" w:rsidRPr="00596D3F" w:rsidRDefault="00696757" w:rsidP="004F74C7">
      <w:pPr>
        <w:pStyle w:val="Ttulo3"/>
        <w:rPr>
          <w:b/>
        </w:rPr>
      </w:pPr>
      <w:r w:rsidRPr="00596D3F">
        <w:t xml:space="preserve">Em caso de surtos epidemiológicos (pandemias, epidemias etc.), a </w:t>
      </w:r>
      <w:r w:rsidRPr="00596D3F">
        <w:rPr>
          <w:b/>
        </w:rPr>
        <w:t>PERMISSIONÁRIA</w:t>
      </w:r>
      <w:r w:rsidRPr="00596D3F">
        <w:t xml:space="preserve"> deverá cumprir todos os protocolos </w:t>
      </w:r>
      <w:r w:rsidR="00985FAA" w:rsidRPr="00596D3F">
        <w:t>sanitários dos órgãos oficiais de saúde.</w:t>
      </w:r>
    </w:p>
    <w:p w14:paraId="68CC06A6" w14:textId="77777777" w:rsidR="003B11B5" w:rsidRPr="00596D3F" w:rsidRDefault="003B11B5" w:rsidP="003B11B5">
      <w:pPr>
        <w:pStyle w:val="PargrafodaLista"/>
        <w:tabs>
          <w:tab w:val="left" w:pos="6663"/>
        </w:tabs>
        <w:autoSpaceDE w:val="0"/>
        <w:autoSpaceDN w:val="0"/>
        <w:adjustRightInd w:val="0"/>
        <w:spacing w:line="312" w:lineRule="auto"/>
        <w:ind w:left="360"/>
        <w:jc w:val="both"/>
        <w:rPr>
          <w:rFonts w:cstheme="minorHAnsi"/>
          <w:b/>
          <w:bCs/>
          <w:sz w:val="22"/>
          <w:szCs w:val="22"/>
        </w:rPr>
      </w:pPr>
    </w:p>
    <w:p w14:paraId="19C5BC01" w14:textId="5BDA0A9C" w:rsidR="2AC3E560" w:rsidRPr="002B6532" w:rsidRDefault="001D618D" w:rsidP="004F74C7">
      <w:pPr>
        <w:pStyle w:val="Ttulo2"/>
        <w:rPr>
          <w:b/>
          <w:bCs w:val="0"/>
          <w:lang w:val="en-US"/>
        </w:rPr>
      </w:pPr>
      <w:r w:rsidRPr="002B6532">
        <w:rPr>
          <w:b/>
          <w:bCs w:val="0"/>
        </w:rPr>
        <w:t xml:space="preserve"> </w:t>
      </w:r>
      <w:r w:rsidR="13DAEA3C" w:rsidRPr="002B6532">
        <w:rPr>
          <w:b/>
          <w:bCs w:val="0"/>
          <w:lang w:val="en-US"/>
        </w:rPr>
        <w:t>ACESSIBILIDADE</w:t>
      </w:r>
    </w:p>
    <w:p w14:paraId="27D79A42" w14:textId="77777777" w:rsidR="00191021" w:rsidRPr="006A12B5" w:rsidRDefault="00191021" w:rsidP="00191021">
      <w:pPr>
        <w:pStyle w:val="PargrafodaLista"/>
        <w:tabs>
          <w:tab w:val="left" w:pos="6663"/>
        </w:tabs>
        <w:autoSpaceDE w:val="0"/>
        <w:autoSpaceDN w:val="0"/>
        <w:adjustRightInd w:val="0"/>
        <w:spacing w:line="312" w:lineRule="auto"/>
        <w:ind w:left="360"/>
        <w:jc w:val="both"/>
        <w:rPr>
          <w:rFonts w:cstheme="minorHAnsi"/>
          <w:b/>
          <w:bCs/>
          <w:sz w:val="22"/>
          <w:szCs w:val="22"/>
          <w:lang w:val="en-US"/>
        </w:rPr>
      </w:pPr>
    </w:p>
    <w:p w14:paraId="531F89B0" w14:textId="3BCFF1D0" w:rsidR="001B383E" w:rsidRPr="00596D3F" w:rsidRDefault="001B383E" w:rsidP="004F74C7">
      <w:pPr>
        <w:pStyle w:val="Ttulo3"/>
        <w:rPr>
          <w:b/>
        </w:rPr>
      </w:pPr>
      <w:r w:rsidRPr="006A12B5">
        <w:t xml:space="preserve">A </w:t>
      </w:r>
      <w:r w:rsidRPr="006A12B5">
        <w:rPr>
          <w:b/>
        </w:rPr>
        <w:t>PERMISSIONÁRIA</w:t>
      </w:r>
      <w:r w:rsidRPr="006A12B5">
        <w:t xml:space="preserve"> priorizará, no caso de novas intervenções nas edificações, estruturas de acessibilidade segundo a legislação e normas vigentes, com destaque à Norma ABNT 9050 e o Estatuto da Pessoa com Deficiência (Lei nº 13.146 de 06 de julho de 2015).</w:t>
      </w:r>
    </w:p>
    <w:p w14:paraId="1EEDEA62" w14:textId="77777777" w:rsidR="003B11B5" w:rsidRPr="00596D3F" w:rsidRDefault="003B11B5" w:rsidP="00FD6D7A">
      <w:pPr>
        <w:pStyle w:val="PargrafodaLista"/>
        <w:tabs>
          <w:tab w:val="left" w:pos="6663"/>
        </w:tabs>
        <w:autoSpaceDE w:val="0"/>
        <w:autoSpaceDN w:val="0"/>
        <w:adjustRightInd w:val="0"/>
        <w:spacing w:line="312" w:lineRule="auto"/>
        <w:ind w:left="851" w:hanging="851"/>
        <w:jc w:val="both"/>
        <w:rPr>
          <w:rFonts w:cstheme="minorHAnsi"/>
          <w:b/>
          <w:bCs/>
          <w:sz w:val="22"/>
          <w:szCs w:val="22"/>
        </w:rPr>
      </w:pPr>
    </w:p>
    <w:p w14:paraId="4BD95C5E" w14:textId="15459E5C" w:rsidR="2AC3E560" w:rsidRPr="00596D3F" w:rsidRDefault="2AC3E560" w:rsidP="004F74C7">
      <w:pPr>
        <w:pStyle w:val="Ttulo3"/>
        <w:rPr>
          <w:b/>
        </w:rPr>
      </w:pPr>
      <w:r w:rsidRPr="006A12B5">
        <w:t xml:space="preserve">Os sanitários acessíveis existentes </w:t>
      </w:r>
      <w:r w:rsidR="003B11B5" w:rsidRPr="006A12B5">
        <w:t>nas edificações objeto da presente Permissão de Uso</w:t>
      </w:r>
      <w:r w:rsidRPr="006A12B5">
        <w:t xml:space="preserve"> deverão sempre ser adequados para atualização de acessibilidade.</w:t>
      </w:r>
    </w:p>
    <w:p w14:paraId="60318472" w14:textId="77777777" w:rsidR="00191021" w:rsidRPr="00596D3F" w:rsidRDefault="00191021" w:rsidP="00FD6D7A">
      <w:pPr>
        <w:pStyle w:val="PargrafodaLista"/>
        <w:ind w:left="851" w:hanging="851"/>
        <w:rPr>
          <w:rFonts w:cstheme="minorHAnsi"/>
          <w:b/>
          <w:bCs/>
          <w:sz w:val="22"/>
          <w:szCs w:val="22"/>
        </w:rPr>
      </w:pPr>
    </w:p>
    <w:p w14:paraId="163B62BA" w14:textId="342BE704" w:rsidR="34B1B3EF" w:rsidRPr="006A12B5" w:rsidRDefault="34B1B3EF" w:rsidP="004F74C7">
      <w:pPr>
        <w:pStyle w:val="Ttulo3"/>
      </w:pPr>
      <w:r w:rsidRPr="006A12B5">
        <w:t xml:space="preserve">A </w:t>
      </w:r>
      <w:r w:rsidRPr="006A12B5">
        <w:rPr>
          <w:b/>
        </w:rPr>
        <w:t>PERMISSIONÁRIA</w:t>
      </w:r>
      <w:r w:rsidRPr="006A12B5">
        <w:t xml:space="preserve"> deverá incorporar a acessibilidade nos sistemas de comunicação, sinalização e outros, a exemplo de cardápios e placas em braile.</w:t>
      </w:r>
    </w:p>
    <w:p w14:paraId="282FA7FD" w14:textId="77777777" w:rsidR="00F47BA3" w:rsidRPr="006A12B5" w:rsidRDefault="00F47BA3" w:rsidP="00FD6D7A">
      <w:pPr>
        <w:pStyle w:val="PargrafodaLista"/>
        <w:ind w:left="851" w:hanging="851"/>
        <w:rPr>
          <w:rFonts w:ascii="Calibri" w:eastAsia="Calibri" w:hAnsi="Calibri" w:cs="Calibri"/>
          <w:color w:val="000000" w:themeColor="text1"/>
          <w:sz w:val="22"/>
          <w:szCs w:val="22"/>
        </w:rPr>
      </w:pPr>
    </w:p>
    <w:p w14:paraId="6BAE6A7B" w14:textId="335F40E7" w:rsidR="34B1B3EF" w:rsidRPr="006A12B5" w:rsidRDefault="34B1B3EF" w:rsidP="004F74C7">
      <w:pPr>
        <w:pStyle w:val="Ttulo3"/>
      </w:pPr>
      <w:r w:rsidRPr="006A12B5">
        <w:t xml:space="preserve">É recomendável que a </w:t>
      </w:r>
      <w:r w:rsidRPr="006A12B5">
        <w:rPr>
          <w:b/>
        </w:rPr>
        <w:t>PERMISSIONÁRIA</w:t>
      </w:r>
      <w:r w:rsidRPr="006A12B5">
        <w:t xml:space="preserve"> incorpore sistemas de suporte à acessibilidade nas estruturas, como instalação de piso tátil, aquisição de mobiliário - em particular o tipo de mesa - que permita “estacionar” a cadeira de rodas, dentre outros.</w:t>
      </w:r>
    </w:p>
    <w:p w14:paraId="085700D0" w14:textId="77777777" w:rsidR="001B306E" w:rsidRPr="00596D3F" w:rsidRDefault="001B306E" w:rsidP="001B306E">
      <w:pPr>
        <w:pStyle w:val="PargrafodaLista"/>
        <w:tabs>
          <w:tab w:val="left" w:pos="6663"/>
        </w:tabs>
        <w:autoSpaceDE w:val="0"/>
        <w:autoSpaceDN w:val="0"/>
        <w:adjustRightInd w:val="0"/>
        <w:spacing w:line="312" w:lineRule="auto"/>
        <w:ind w:left="360"/>
        <w:jc w:val="both"/>
        <w:rPr>
          <w:rFonts w:cstheme="minorHAnsi"/>
          <w:b/>
          <w:bCs/>
          <w:sz w:val="22"/>
          <w:szCs w:val="22"/>
        </w:rPr>
      </w:pPr>
    </w:p>
    <w:p w14:paraId="583A78EA" w14:textId="161F02CF" w:rsidR="2AC3E560" w:rsidRPr="002B6532" w:rsidRDefault="13DAEA3C" w:rsidP="004F74C7">
      <w:pPr>
        <w:pStyle w:val="Ttulo2"/>
        <w:rPr>
          <w:b/>
          <w:bCs w:val="0"/>
          <w:lang w:val="en-US"/>
        </w:rPr>
      </w:pPr>
      <w:r w:rsidRPr="002B6532">
        <w:rPr>
          <w:b/>
          <w:bCs w:val="0"/>
          <w:lang w:val="en-US"/>
        </w:rPr>
        <w:t>TOMBAMENT</w:t>
      </w:r>
      <w:r w:rsidR="001B306E" w:rsidRPr="002B6532">
        <w:rPr>
          <w:b/>
          <w:bCs w:val="0"/>
          <w:lang w:val="en-US"/>
        </w:rPr>
        <w:t>O</w:t>
      </w:r>
    </w:p>
    <w:p w14:paraId="3EBB6ACF" w14:textId="77777777" w:rsidR="00191021" w:rsidRPr="006A12B5" w:rsidRDefault="00191021" w:rsidP="00191021">
      <w:pPr>
        <w:pStyle w:val="PargrafodaLista"/>
        <w:tabs>
          <w:tab w:val="left" w:pos="6663"/>
        </w:tabs>
        <w:autoSpaceDE w:val="0"/>
        <w:autoSpaceDN w:val="0"/>
        <w:adjustRightInd w:val="0"/>
        <w:spacing w:line="312" w:lineRule="auto"/>
        <w:ind w:left="360"/>
        <w:jc w:val="both"/>
        <w:rPr>
          <w:rFonts w:cstheme="minorHAnsi"/>
          <w:b/>
          <w:bCs/>
          <w:sz w:val="22"/>
          <w:szCs w:val="22"/>
          <w:lang w:val="en-US"/>
        </w:rPr>
      </w:pPr>
    </w:p>
    <w:p w14:paraId="598D10A9" w14:textId="3668376F" w:rsidR="242D85D4" w:rsidRPr="00596D3F" w:rsidRDefault="1D19C049" w:rsidP="004F74C7">
      <w:pPr>
        <w:pStyle w:val="Ttulo3"/>
        <w:rPr>
          <w:b/>
        </w:rPr>
      </w:pPr>
      <w:r w:rsidRPr="006A12B5">
        <w:t>As instalações do presídio do PEIA são objeto de estudo de tombamento pelo Conselho de Defesa do Patrimônio Histórico, Arqueológico, Artístico e Turístico do Estado de São Paulo – CONDEPHAAT, conforme Processo nº 01141/2013 (Dossiê Preliminar). Além disso, a Resolução da Secretaria da Cultura nº 40, de 6 de junho de 1985</w:t>
      </w:r>
      <w:r w:rsidR="00406582" w:rsidRPr="006A12B5">
        <w:t xml:space="preserve"> (</w:t>
      </w:r>
      <w:r w:rsidR="004F2B53">
        <w:rPr>
          <w:b/>
        </w:rPr>
        <w:t>ANEXO I.2</w:t>
      </w:r>
      <w:r w:rsidR="00406582" w:rsidRPr="006A12B5">
        <w:rPr>
          <w:b/>
        </w:rPr>
        <w:t>.</w:t>
      </w:r>
      <w:r w:rsidR="004A74FC" w:rsidRPr="006A12B5">
        <w:rPr>
          <w:b/>
        </w:rPr>
        <w:t>1</w:t>
      </w:r>
      <w:r w:rsidR="00714E6A" w:rsidRPr="006A12B5">
        <w:rPr>
          <w:b/>
        </w:rPr>
        <w:t>2</w:t>
      </w:r>
      <w:r w:rsidR="00406582" w:rsidRPr="006A12B5">
        <w:rPr>
          <w:b/>
        </w:rPr>
        <w:t xml:space="preserve"> - RESOLUÇÃO SECRETARIA DE CULTURA</w:t>
      </w:r>
      <w:r w:rsidR="00406582" w:rsidRPr="006A12B5">
        <w:t>)</w:t>
      </w:r>
      <w:r w:rsidRPr="006A12B5">
        <w:t xml:space="preserve"> dispõe sobre o tombamento da Serra do Mar e de Paranapiacaba no Estado de São Paulo, com seus Parques, Reservas e Áreas de Proteção Ambiental</w:t>
      </w:r>
      <w:r w:rsidR="580E44B3" w:rsidRPr="006A12B5">
        <w:t>.</w:t>
      </w:r>
      <w:r w:rsidR="00191021" w:rsidRPr="006A12B5">
        <w:t xml:space="preserve"> </w:t>
      </w:r>
      <w:r w:rsidR="242D85D4" w:rsidRPr="006A12B5">
        <w:t xml:space="preserve">Nesse sentido, </w:t>
      </w:r>
      <w:r w:rsidR="470B3379" w:rsidRPr="006A12B5">
        <w:t>conforme exposto n</w:t>
      </w:r>
      <w:r w:rsidR="00406582" w:rsidRPr="006A12B5">
        <w:t xml:space="preserve">este </w:t>
      </w:r>
      <w:r w:rsidR="470B3379" w:rsidRPr="006A12B5">
        <w:t>Termo de Referência, q</w:t>
      </w:r>
      <w:r w:rsidR="16519DD4" w:rsidRPr="00596D3F">
        <w:t>uaisquer adequações leg</w:t>
      </w:r>
      <w:r w:rsidR="001B306E" w:rsidRPr="00596D3F">
        <w:t>ais</w:t>
      </w:r>
      <w:r w:rsidR="16519DD4" w:rsidRPr="00596D3F">
        <w:t xml:space="preserve">, benfeitorias ou melhorias que impliquem investimentos nas edificações deverão ser previamente discutidas entre </w:t>
      </w:r>
      <w:r w:rsidR="16519DD4" w:rsidRPr="00596D3F">
        <w:rPr>
          <w:b/>
        </w:rPr>
        <w:t>PERMISSIONÁRIA</w:t>
      </w:r>
      <w:r w:rsidR="16519DD4" w:rsidRPr="00596D3F">
        <w:t xml:space="preserve"> e </w:t>
      </w:r>
      <w:r w:rsidR="16519DD4" w:rsidRPr="00596D3F">
        <w:rPr>
          <w:b/>
        </w:rPr>
        <w:t>PERMITENTE</w:t>
      </w:r>
      <w:r w:rsidR="16519DD4" w:rsidRPr="00596D3F">
        <w:t xml:space="preserve">, cabendo à </w:t>
      </w:r>
      <w:r w:rsidR="16519DD4" w:rsidRPr="00596D3F">
        <w:rPr>
          <w:b/>
        </w:rPr>
        <w:t>PERMISSIONÁRIA:</w:t>
      </w:r>
    </w:p>
    <w:p w14:paraId="1C05F7F7" w14:textId="77777777" w:rsidR="4455625C" w:rsidRPr="00596D3F" w:rsidRDefault="4455625C" w:rsidP="4455625C">
      <w:pPr>
        <w:pStyle w:val="PargrafodaLista"/>
        <w:rPr>
          <w:b/>
          <w:bCs/>
          <w:sz w:val="22"/>
          <w:szCs w:val="22"/>
        </w:rPr>
      </w:pPr>
    </w:p>
    <w:p w14:paraId="250A3439" w14:textId="77777777" w:rsidR="009B13C7" w:rsidRPr="00596D3F" w:rsidRDefault="009B13C7" w:rsidP="009B13C7">
      <w:pPr>
        <w:pStyle w:val="PargrafodaLista"/>
        <w:numPr>
          <w:ilvl w:val="0"/>
          <w:numId w:val="9"/>
        </w:numPr>
        <w:autoSpaceDE w:val="0"/>
        <w:autoSpaceDN w:val="0"/>
        <w:adjustRightInd w:val="0"/>
        <w:spacing w:line="312" w:lineRule="auto"/>
        <w:jc w:val="both"/>
        <w:rPr>
          <w:sz w:val="22"/>
          <w:szCs w:val="22"/>
        </w:rPr>
      </w:pPr>
      <w:r w:rsidRPr="00596D3F">
        <w:rPr>
          <w:sz w:val="22"/>
          <w:szCs w:val="22"/>
        </w:rPr>
        <w:t xml:space="preserve">Submeter projeto para aprovação da </w:t>
      </w:r>
      <w:r w:rsidRPr="00596D3F">
        <w:rPr>
          <w:b/>
          <w:bCs/>
          <w:sz w:val="22"/>
          <w:szCs w:val="22"/>
        </w:rPr>
        <w:t>PERMITENTE</w:t>
      </w:r>
      <w:r w:rsidRPr="00596D3F">
        <w:rPr>
          <w:sz w:val="22"/>
          <w:szCs w:val="22"/>
        </w:rPr>
        <w:t>;</w:t>
      </w:r>
    </w:p>
    <w:p w14:paraId="13823E0F" w14:textId="77777777" w:rsidR="009B13C7" w:rsidRPr="00596D3F" w:rsidRDefault="009B13C7" w:rsidP="009B13C7">
      <w:pPr>
        <w:pStyle w:val="PargrafodaLista"/>
        <w:numPr>
          <w:ilvl w:val="0"/>
          <w:numId w:val="9"/>
        </w:numPr>
        <w:autoSpaceDE w:val="0"/>
        <w:autoSpaceDN w:val="0"/>
        <w:adjustRightInd w:val="0"/>
        <w:spacing w:line="312" w:lineRule="auto"/>
        <w:jc w:val="both"/>
        <w:rPr>
          <w:sz w:val="22"/>
          <w:szCs w:val="22"/>
        </w:rPr>
      </w:pPr>
      <w:r w:rsidRPr="00596D3F">
        <w:rPr>
          <w:sz w:val="22"/>
          <w:szCs w:val="22"/>
        </w:rPr>
        <w:t xml:space="preserve">Após aprovação do projeto, solicitar aprovação do projeto junto ao Conselho de Defesa do Patrimônio Histórico, Arqueológico, Artístico e Turístico do Estado de São Paulo – CONDEPHAAT, podendo a </w:t>
      </w:r>
      <w:r w:rsidRPr="00596D3F">
        <w:rPr>
          <w:b/>
          <w:bCs/>
          <w:sz w:val="22"/>
          <w:szCs w:val="22"/>
        </w:rPr>
        <w:t>PERMITENTE</w:t>
      </w:r>
      <w:r w:rsidRPr="00596D3F">
        <w:rPr>
          <w:sz w:val="22"/>
          <w:szCs w:val="22"/>
        </w:rPr>
        <w:t xml:space="preserve"> apoiar nas tratativas junto a este órgão;</w:t>
      </w:r>
    </w:p>
    <w:p w14:paraId="069386A4" w14:textId="77777777" w:rsidR="009B13C7" w:rsidRPr="00596D3F" w:rsidRDefault="009B13C7" w:rsidP="009B13C7">
      <w:pPr>
        <w:pStyle w:val="PargrafodaLista"/>
        <w:numPr>
          <w:ilvl w:val="0"/>
          <w:numId w:val="9"/>
        </w:numPr>
        <w:autoSpaceDE w:val="0"/>
        <w:autoSpaceDN w:val="0"/>
        <w:adjustRightInd w:val="0"/>
        <w:spacing w:line="312" w:lineRule="auto"/>
        <w:jc w:val="both"/>
        <w:rPr>
          <w:sz w:val="22"/>
          <w:szCs w:val="22"/>
        </w:rPr>
      </w:pPr>
      <w:r w:rsidRPr="00596D3F">
        <w:rPr>
          <w:sz w:val="22"/>
          <w:szCs w:val="22"/>
        </w:rPr>
        <w:t>Buscar autorização de outros órgãos, quando necessário (exemplo: Companhia Ambiental do Estado de São Paulo - CETESB);</w:t>
      </w:r>
    </w:p>
    <w:p w14:paraId="74380AFB" w14:textId="1FE40679" w:rsidR="009B13C7" w:rsidRPr="00596D3F" w:rsidRDefault="009B13C7" w:rsidP="009B13C7">
      <w:pPr>
        <w:pStyle w:val="PargrafodaLista"/>
        <w:numPr>
          <w:ilvl w:val="0"/>
          <w:numId w:val="9"/>
        </w:numPr>
        <w:autoSpaceDE w:val="0"/>
        <w:autoSpaceDN w:val="0"/>
        <w:adjustRightInd w:val="0"/>
        <w:spacing w:line="312" w:lineRule="auto"/>
        <w:jc w:val="both"/>
        <w:rPr>
          <w:sz w:val="22"/>
          <w:szCs w:val="22"/>
        </w:rPr>
      </w:pPr>
      <w:r w:rsidRPr="00596D3F">
        <w:rPr>
          <w:sz w:val="22"/>
          <w:szCs w:val="22"/>
        </w:rPr>
        <w:t xml:space="preserve">Após aprovação do projeto pela </w:t>
      </w:r>
      <w:r w:rsidRPr="00596D3F">
        <w:rPr>
          <w:b/>
          <w:bCs/>
          <w:sz w:val="22"/>
          <w:szCs w:val="22"/>
        </w:rPr>
        <w:t>PERMITENTE</w:t>
      </w:r>
      <w:r w:rsidRPr="00596D3F">
        <w:rPr>
          <w:sz w:val="22"/>
          <w:szCs w:val="22"/>
        </w:rPr>
        <w:t xml:space="preserve"> e obtenção de aprovação do CONDEPHAAT e/ou outros órgãos competentes, executar o projeto, com acompanhamento da </w:t>
      </w:r>
      <w:r w:rsidRPr="00596D3F">
        <w:rPr>
          <w:b/>
          <w:bCs/>
          <w:sz w:val="22"/>
          <w:szCs w:val="22"/>
        </w:rPr>
        <w:t>PERMITENTE</w:t>
      </w:r>
      <w:r w:rsidRPr="00596D3F">
        <w:rPr>
          <w:sz w:val="22"/>
          <w:szCs w:val="22"/>
        </w:rPr>
        <w:t>.</w:t>
      </w:r>
    </w:p>
    <w:p w14:paraId="77D522C5" w14:textId="77777777" w:rsidR="00191021" w:rsidRPr="00596D3F" w:rsidRDefault="00191021" w:rsidP="00191021">
      <w:pPr>
        <w:pStyle w:val="PargrafodaLista"/>
        <w:spacing w:line="312" w:lineRule="auto"/>
        <w:ind w:left="1440"/>
        <w:jc w:val="both"/>
        <w:rPr>
          <w:sz w:val="22"/>
          <w:szCs w:val="22"/>
        </w:rPr>
      </w:pPr>
    </w:p>
    <w:p w14:paraId="01FB6CD5" w14:textId="17F34C79" w:rsidR="007A7B94" w:rsidRPr="002B6532" w:rsidRDefault="007A7B94" w:rsidP="002B6532">
      <w:pPr>
        <w:pStyle w:val="Ttulo2"/>
        <w:rPr>
          <w:b/>
          <w:bCs w:val="0"/>
        </w:rPr>
      </w:pPr>
      <w:r w:rsidRPr="002B6532">
        <w:rPr>
          <w:b/>
          <w:bCs w:val="0"/>
        </w:rPr>
        <w:t xml:space="preserve"> COMUNICAÇÃO </w:t>
      </w:r>
    </w:p>
    <w:p w14:paraId="4E50D819" w14:textId="77777777" w:rsidR="007A7B94" w:rsidRPr="007A7B94" w:rsidRDefault="007A7B94" w:rsidP="007A7B94"/>
    <w:p w14:paraId="381AE3A5" w14:textId="3E379666" w:rsidR="007A7B94" w:rsidRPr="007A7B94" w:rsidRDefault="007A7B94" w:rsidP="002B6532">
      <w:pPr>
        <w:pStyle w:val="Ttulo3"/>
        <w:ind w:left="1560" w:hanging="840"/>
      </w:pPr>
      <w:r w:rsidRPr="007A7B94">
        <w:t xml:space="preserve">Comunicar imediatamente à Gestão da Unidade de Conservação qualquer </w:t>
      </w:r>
      <w:r>
        <w:t xml:space="preserve">incidente, acidente, </w:t>
      </w:r>
      <w:r w:rsidRPr="007A7B94">
        <w:t xml:space="preserve">fato novo ou relevante a respeito do uso e conservação da área ora </w:t>
      </w:r>
      <w:proofErr w:type="spellStart"/>
      <w:r>
        <w:t>permissionada</w:t>
      </w:r>
      <w:proofErr w:type="spellEnd"/>
      <w:r w:rsidRPr="007A7B94">
        <w:t>;</w:t>
      </w:r>
    </w:p>
    <w:p w14:paraId="23B929C3" w14:textId="77777777" w:rsidR="007A7B94" w:rsidRPr="002B6532" w:rsidRDefault="007A7B94" w:rsidP="002B6532">
      <w:pPr>
        <w:tabs>
          <w:tab w:val="left" w:pos="6663"/>
        </w:tabs>
        <w:autoSpaceDE w:val="0"/>
        <w:autoSpaceDN w:val="0"/>
        <w:adjustRightInd w:val="0"/>
        <w:spacing w:line="312" w:lineRule="auto"/>
        <w:jc w:val="both"/>
        <w:rPr>
          <w:rFonts w:cstheme="minorHAnsi"/>
          <w:b/>
          <w:bCs/>
          <w:sz w:val="22"/>
          <w:szCs w:val="22"/>
        </w:rPr>
      </w:pPr>
    </w:p>
    <w:p w14:paraId="71390345" w14:textId="79F74601" w:rsidR="007576D4" w:rsidRPr="00596D3F" w:rsidRDefault="007576D4" w:rsidP="001D618D">
      <w:pPr>
        <w:pStyle w:val="Ttulo1"/>
      </w:pPr>
      <w:bookmarkStart w:id="42" w:name="_Toc97209460"/>
      <w:r w:rsidRPr="00596D3F">
        <w:t>ENERGIA ELÉTRICA, ÁGUA, GÁS, TELEFONE E DEMAIS UTILIDADES</w:t>
      </w:r>
      <w:bookmarkEnd w:id="42"/>
    </w:p>
    <w:p w14:paraId="1E457D1E" w14:textId="77777777" w:rsidR="00191021" w:rsidRPr="00596D3F" w:rsidRDefault="00191021" w:rsidP="00191021">
      <w:pPr>
        <w:pStyle w:val="PargrafodaLista"/>
        <w:tabs>
          <w:tab w:val="left" w:pos="6663"/>
        </w:tabs>
        <w:autoSpaceDE w:val="0"/>
        <w:autoSpaceDN w:val="0"/>
        <w:adjustRightInd w:val="0"/>
        <w:spacing w:line="312" w:lineRule="auto"/>
        <w:ind w:left="360"/>
        <w:jc w:val="both"/>
        <w:rPr>
          <w:b/>
          <w:bCs/>
          <w:sz w:val="22"/>
          <w:szCs w:val="22"/>
        </w:rPr>
      </w:pPr>
    </w:p>
    <w:p w14:paraId="2184D543" w14:textId="24A206A1" w:rsidR="007576D4" w:rsidRPr="00596D3F" w:rsidRDefault="007576D4" w:rsidP="004F74C7">
      <w:pPr>
        <w:pStyle w:val="Ttulo2"/>
        <w:rPr>
          <w:b/>
        </w:rPr>
      </w:pPr>
      <w:r w:rsidRPr="00596D3F">
        <w:t xml:space="preserve">A </w:t>
      </w:r>
      <w:r w:rsidRPr="00596D3F">
        <w:rPr>
          <w:b/>
        </w:rPr>
        <w:t>PERMISSIONÁRIA</w:t>
      </w:r>
      <w:r w:rsidRPr="00596D3F">
        <w:t xml:space="preserve"> não será cobrada pelo uso de </w:t>
      </w:r>
      <w:r w:rsidRPr="00596D3F">
        <w:rPr>
          <w:b/>
        </w:rPr>
        <w:t>energia elétrica</w:t>
      </w:r>
      <w:r w:rsidRPr="00596D3F">
        <w:t xml:space="preserve">, uma vez que o PEIA possui sistema fotovoltaico com geração para todas as edificações, inclusive as </w:t>
      </w:r>
      <w:r w:rsidR="01D11B69" w:rsidRPr="00596D3F">
        <w:t xml:space="preserve">que são </w:t>
      </w:r>
      <w:r w:rsidRPr="00596D3F">
        <w:t>objeto da presente Permissão de Uso.</w:t>
      </w:r>
    </w:p>
    <w:p w14:paraId="3D5818A0" w14:textId="77777777" w:rsidR="00191021" w:rsidRPr="00596D3F" w:rsidRDefault="00191021" w:rsidP="00191021">
      <w:pPr>
        <w:pStyle w:val="PargrafodaLista"/>
        <w:tabs>
          <w:tab w:val="left" w:pos="6663"/>
        </w:tabs>
        <w:autoSpaceDE w:val="0"/>
        <w:autoSpaceDN w:val="0"/>
        <w:adjustRightInd w:val="0"/>
        <w:spacing w:line="312" w:lineRule="auto"/>
        <w:ind w:left="360"/>
        <w:jc w:val="both"/>
        <w:rPr>
          <w:b/>
          <w:bCs/>
          <w:sz w:val="22"/>
          <w:szCs w:val="22"/>
        </w:rPr>
      </w:pPr>
    </w:p>
    <w:p w14:paraId="2569EBA7" w14:textId="3B6A0085" w:rsidR="007576D4" w:rsidRPr="00596D3F" w:rsidRDefault="007576D4" w:rsidP="004F74C7">
      <w:pPr>
        <w:pStyle w:val="Ttulo3"/>
        <w:rPr>
          <w:b/>
        </w:rPr>
      </w:pPr>
      <w:r w:rsidRPr="00596D3F">
        <w:t xml:space="preserve">A manutenção do sistema fotovoltaico ficará a cargo de outros detentores de Termos de Permissão de Uso com a </w:t>
      </w:r>
      <w:r w:rsidRPr="00596D3F">
        <w:rPr>
          <w:b/>
        </w:rPr>
        <w:t>PERMITENTE</w:t>
      </w:r>
      <w:r w:rsidRPr="00596D3F">
        <w:t xml:space="preserve">, para outras atividades comerciais no PEIA, não cabendo à </w:t>
      </w:r>
      <w:r w:rsidRPr="00596D3F">
        <w:rPr>
          <w:b/>
        </w:rPr>
        <w:t>PERMISSIONÁRIA</w:t>
      </w:r>
      <w:r w:rsidRPr="00596D3F">
        <w:t xml:space="preserve"> remunerá-los pelo uso de energia e/ou pela manutenção do sistema fotovoltaico.</w:t>
      </w:r>
    </w:p>
    <w:p w14:paraId="39CBF063" w14:textId="77777777" w:rsidR="00191021" w:rsidRPr="00596D3F" w:rsidRDefault="00191021" w:rsidP="00E91C7D">
      <w:pPr>
        <w:pStyle w:val="PargrafodaLista"/>
        <w:ind w:left="993" w:hanging="709"/>
        <w:rPr>
          <w:b/>
          <w:bCs/>
          <w:sz w:val="22"/>
          <w:szCs w:val="22"/>
        </w:rPr>
      </w:pPr>
    </w:p>
    <w:p w14:paraId="7C1F0EAD" w14:textId="07C48ABE" w:rsidR="007576D4" w:rsidRPr="00596D3F" w:rsidRDefault="00191021" w:rsidP="004F74C7">
      <w:pPr>
        <w:pStyle w:val="Ttulo3"/>
        <w:rPr>
          <w:b/>
        </w:rPr>
      </w:pPr>
      <w:r w:rsidRPr="00596D3F">
        <w:t>A</w:t>
      </w:r>
      <w:r w:rsidR="007576D4" w:rsidRPr="00596D3F">
        <w:t xml:space="preserve"> </w:t>
      </w:r>
      <w:r w:rsidR="007576D4" w:rsidRPr="00596D3F">
        <w:rPr>
          <w:b/>
        </w:rPr>
        <w:t>PERMISSIONÁRIA</w:t>
      </w:r>
      <w:r w:rsidR="007576D4" w:rsidRPr="00596D3F">
        <w:t xml:space="preserve"> poderá utilizar a energia das edificações objeto da presente Permissão de Uso até o limite de potência de cada uma delas, conforme </w:t>
      </w:r>
      <w:r w:rsidR="004F2B53">
        <w:rPr>
          <w:b/>
        </w:rPr>
        <w:t>ANEXO I.2</w:t>
      </w:r>
      <w:r w:rsidR="007576D4" w:rsidRPr="00596D3F">
        <w:rPr>
          <w:b/>
        </w:rPr>
        <w:t>.</w:t>
      </w:r>
      <w:r w:rsidR="00714E6A" w:rsidRPr="00596D3F">
        <w:rPr>
          <w:b/>
        </w:rPr>
        <w:t>19</w:t>
      </w:r>
      <w:r w:rsidR="007576D4" w:rsidRPr="00596D3F">
        <w:rPr>
          <w:b/>
        </w:rPr>
        <w:t xml:space="preserve"> – TABELA DE POTÊNCIA DAS EDIFICAÇÕES</w:t>
      </w:r>
      <w:r w:rsidR="007576D4" w:rsidRPr="00596D3F">
        <w:t>, devendo instalar equipamentos compatíveis com este limite de potência</w:t>
      </w:r>
      <w:r w:rsidR="6D6C88A7" w:rsidRPr="00596D3F">
        <w:t>, priorizando sempre</w:t>
      </w:r>
      <w:r w:rsidR="00406582" w:rsidRPr="00596D3F">
        <w:t xml:space="preserve"> o uso de equipamentos a gás.</w:t>
      </w:r>
    </w:p>
    <w:p w14:paraId="5585A2A9" w14:textId="77777777" w:rsidR="00191021" w:rsidRPr="00596D3F" w:rsidRDefault="00191021" w:rsidP="00E91C7D">
      <w:pPr>
        <w:pStyle w:val="PargrafodaLista"/>
        <w:ind w:left="993" w:hanging="709"/>
        <w:rPr>
          <w:b/>
          <w:bCs/>
          <w:sz w:val="22"/>
          <w:szCs w:val="22"/>
        </w:rPr>
      </w:pPr>
    </w:p>
    <w:p w14:paraId="108978F5" w14:textId="04CF4E94" w:rsidR="007576D4" w:rsidRPr="001D618D" w:rsidRDefault="3B026502" w:rsidP="004F74C7">
      <w:pPr>
        <w:pStyle w:val="Ttulo3"/>
      </w:pPr>
      <w:bookmarkStart w:id="43" w:name="_Hlk79078613"/>
      <w:r w:rsidRPr="001D618D">
        <w:t xml:space="preserve">Considerando eventuais quedas de energia e potenciais riscos </w:t>
      </w:r>
      <w:r w:rsidR="000DE098" w:rsidRPr="001D618D">
        <w:t xml:space="preserve">inerentes </w:t>
      </w:r>
      <w:r w:rsidRPr="001D618D">
        <w:t xml:space="preserve">à atividade de alimentação, </w:t>
      </w:r>
      <w:r w:rsidR="12393F80" w:rsidRPr="001D618D">
        <w:t xml:space="preserve">a </w:t>
      </w:r>
      <w:r w:rsidR="007576D4" w:rsidRPr="001D618D">
        <w:rPr>
          <w:b/>
        </w:rPr>
        <w:t>PERMISSIONÁRIA</w:t>
      </w:r>
      <w:r w:rsidR="007576D4" w:rsidRPr="001D618D">
        <w:t xml:space="preserve"> </w:t>
      </w:r>
      <w:r w:rsidR="471D93D3" w:rsidRPr="001D618D">
        <w:t xml:space="preserve">poderá </w:t>
      </w:r>
      <w:r w:rsidR="114644B4" w:rsidRPr="001D618D">
        <w:t>instalar gerador provisório de energia,</w:t>
      </w:r>
      <w:r w:rsidR="007576D4" w:rsidRPr="001D618D">
        <w:t xml:space="preserve"> devendo ser apresentado projeto para aprovação da </w:t>
      </w:r>
      <w:r w:rsidR="007576D4" w:rsidRPr="001D618D">
        <w:rPr>
          <w:b/>
        </w:rPr>
        <w:t>PERMITENTE</w:t>
      </w:r>
      <w:r w:rsidR="007576D4" w:rsidRPr="001D618D">
        <w:t>.</w:t>
      </w:r>
    </w:p>
    <w:bookmarkEnd w:id="43"/>
    <w:p w14:paraId="21E9440E" w14:textId="1E6684C5" w:rsidR="32B9AE9E" w:rsidRPr="00596D3F" w:rsidRDefault="32B9AE9E" w:rsidP="00E91C7D">
      <w:pPr>
        <w:tabs>
          <w:tab w:val="left" w:pos="6663"/>
        </w:tabs>
        <w:spacing w:line="312" w:lineRule="auto"/>
        <w:ind w:left="993" w:hanging="709"/>
        <w:jc w:val="both"/>
        <w:rPr>
          <w:b/>
          <w:bCs/>
          <w:sz w:val="22"/>
          <w:szCs w:val="22"/>
        </w:rPr>
      </w:pPr>
    </w:p>
    <w:p w14:paraId="34D3C56F" w14:textId="3539A77B" w:rsidR="25AAD775" w:rsidRPr="00596D3F" w:rsidRDefault="25AAD775" w:rsidP="004F74C7">
      <w:pPr>
        <w:pStyle w:val="Ttulo3"/>
        <w:rPr>
          <w:rFonts w:eastAsiaTheme="minorEastAsia"/>
          <w:b/>
        </w:rPr>
      </w:pPr>
      <w:r w:rsidRPr="00596D3F">
        <w:t xml:space="preserve">Ficará a cargo da </w:t>
      </w:r>
      <w:r w:rsidRPr="00596D3F">
        <w:rPr>
          <w:b/>
        </w:rPr>
        <w:t>PERMISSIONÁRIA</w:t>
      </w:r>
      <w:r w:rsidRPr="00596D3F">
        <w:t xml:space="preserve"> eventual ampliação/incremento no sistema de energia no PEIA, para execução de suas atividades, devendo ser apresentado projeto para aprovação da </w:t>
      </w:r>
      <w:r w:rsidRPr="00596D3F">
        <w:rPr>
          <w:b/>
        </w:rPr>
        <w:t>PERMITENTE.</w:t>
      </w:r>
    </w:p>
    <w:p w14:paraId="568A029F" w14:textId="77777777" w:rsidR="00191021" w:rsidRPr="00596D3F" w:rsidRDefault="00191021" w:rsidP="00191021">
      <w:pPr>
        <w:pStyle w:val="PargrafodaLista"/>
        <w:rPr>
          <w:b/>
          <w:bCs/>
          <w:sz w:val="22"/>
          <w:szCs w:val="22"/>
        </w:rPr>
      </w:pPr>
    </w:p>
    <w:p w14:paraId="57246E83" w14:textId="09989906" w:rsidR="007576D4" w:rsidRPr="00596D3F" w:rsidRDefault="007576D4" w:rsidP="004F74C7">
      <w:pPr>
        <w:pStyle w:val="Ttulo2"/>
        <w:rPr>
          <w:b/>
        </w:rPr>
      </w:pPr>
      <w:r w:rsidRPr="00596D3F">
        <w:t xml:space="preserve">A </w:t>
      </w:r>
      <w:r w:rsidRPr="00596D3F">
        <w:rPr>
          <w:b/>
        </w:rPr>
        <w:t>PERMISSIONÁRIA</w:t>
      </w:r>
      <w:r w:rsidRPr="00596D3F">
        <w:t xml:space="preserve"> não será cobrada pelo uso de </w:t>
      </w:r>
      <w:r w:rsidRPr="00596D3F">
        <w:rPr>
          <w:b/>
        </w:rPr>
        <w:t>água</w:t>
      </w:r>
      <w:r w:rsidRPr="00596D3F">
        <w:t>, uma vez que o PEIA possui rede coletora de água através de captação superficial, tratada em Estação de Tratamento de Água – ETA.</w:t>
      </w:r>
    </w:p>
    <w:p w14:paraId="3E332284" w14:textId="77777777" w:rsidR="00191021" w:rsidRPr="00596D3F" w:rsidRDefault="00191021" w:rsidP="00191021">
      <w:pPr>
        <w:pStyle w:val="PargrafodaLista"/>
        <w:tabs>
          <w:tab w:val="left" w:pos="6663"/>
        </w:tabs>
        <w:autoSpaceDE w:val="0"/>
        <w:autoSpaceDN w:val="0"/>
        <w:adjustRightInd w:val="0"/>
        <w:spacing w:line="312" w:lineRule="auto"/>
        <w:ind w:left="360"/>
        <w:jc w:val="both"/>
        <w:rPr>
          <w:b/>
          <w:bCs/>
          <w:sz w:val="22"/>
          <w:szCs w:val="22"/>
        </w:rPr>
      </w:pPr>
    </w:p>
    <w:p w14:paraId="2E4694BE" w14:textId="12296058" w:rsidR="007576D4" w:rsidRPr="00596D3F" w:rsidRDefault="007576D4" w:rsidP="004F74C7">
      <w:pPr>
        <w:pStyle w:val="Ttulo3"/>
        <w:rPr>
          <w:b/>
        </w:rPr>
      </w:pPr>
      <w:r w:rsidRPr="00596D3F">
        <w:t xml:space="preserve">A manutenção da rede coletora de água ficará a cargo de outros detentores de Termos de Permissão de Uso com a </w:t>
      </w:r>
      <w:r w:rsidRPr="00596D3F">
        <w:rPr>
          <w:b/>
        </w:rPr>
        <w:t>PERMITENTE</w:t>
      </w:r>
      <w:r w:rsidRPr="00596D3F">
        <w:t xml:space="preserve">, para outras atividades comerciais no PEIA, não cabendo à </w:t>
      </w:r>
      <w:r w:rsidRPr="00596D3F">
        <w:rPr>
          <w:b/>
        </w:rPr>
        <w:t>PERMISSIONÁRIA</w:t>
      </w:r>
      <w:r w:rsidRPr="00596D3F">
        <w:t xml:space="preserve"> remunerá-los pelo uso de água e/ou pela manutenção da rede coletora.</w:t>
      </w:r>
    </w:p>
    <w:p w14:paraId="5861CCBC" w14:textId="77777777" w:rsidR="00191021" w:rsidRPr="00596D3F" w:rsidRDefault="00191021" w:rsidP="00E91C7D">
      <w:pPr>
        <w:pStyle w:val="PargrafodaLista"/>
        <w:tabs>
          <w:tab w:val="left" w:pos="6663"/>
        </w:tabs>
        <w:autoSpaceDE w:val="0"/>
        <w:autoSpaceDN w:val="0"/>
        <w:adjustRightInd w:val="0"/>
        <w:spacing w:line="312" w:lineRule="auto"/>
        <w:ind w:left="993"/>
        <w:jc w:val="both"/>
        <w:rPr>
          <w:b/>
          <w:bCs/>
          <w:sz w:val="22"/>
          <w:szCs w:val="22"/>
        </w:rPr>
      </w:pPr>
    </w:p>
    <w:p w14:paraId="753F2E28" w14:textId="7FDADF5D" w:rsidR="007576D4" w:rsidRPr="00596D3F" w:rsidRDefault="007576D4" w:rsidP="004F74C7">
      <w:pPr>
        <w:pStyle w:val="Ttulo3"/>
        <w:rPr>
          <w:b/>
        </w:rPr>
      </w:pPr>
      <w:r w:rsidRPr="00596D3F">
        <w:t xml:space="preserve">Ficará a cargo da </w:t>
      </w:r>
      <w:r w:rsidRPr="00596D3F">
        <w:rPr>
          <w:b/>
        </w:rPr>
        <w:t>PERMISSIONÁRIA</w:t>
      </w:r>
      <w:r w:rsidRPr="00596D3F">
        <w:t xml:space="preserve"> eventual ampliação/incremento na rede coletora de água do PEIA, para execução de suas atividades, devendo ser apresentado projeto para aprovação da </w:t>
      </w:r>
      <w:r w:rsidRPr="00596D3F">
        <w:rPr>
          <w:b/>
        </w:rPr>
        <w:t>PERMITENTE.</w:t>
      </w:r>
    </w:p>
    <w:p w14:paraId="78B3F5F7" w14:textId="77777777" w:rsidR="00191021" w:rsidRPr="00596D3F" w:rsidRDefault="00191021" w:rsidP="00191021">
      <w:pPr>
        <w:pStyle w:val="PargrafodaLista"/>
        <w:rPr>
          <w:b/>
          <w:bCs/>
          <w:sz w:val="22"/>
          <w:szCs w:val="22"/>
        </w:rPr>
      </w:pPr>
    </w:p>
    <w:p w14:paraId="2C99FD99" w14:textId="3EFD541A" w:rsidR="00191021" w:rsidRPr="001839A4" w:rsidRDefault="007576D4" w:rsidP="4488D51E">
      <w:pPr>
        <w:pStyle w:val="Ttulo2"/>
        <w:tabs>
          <w:tab w:val="left" w:pos="720"/>
        </w:tabs>
        <w:autoSpaceDE w:val="0"/>
        <w:autoSpaceDN w:val="0"/>
        <w:adjustRightInd w:val="0"/>
        <w:spacing w:line="312" w:lineRule="auto"/>
        <w:ind w:left="360" w:firstLine="90"/>
        <w:rPr>
          <w:b/>
        </w:rPr>
      </w:pPr>
      <w:r>
        <w:t xml:space="preserve">A </w:t>
      </w:r>
      <w:r w:rsidRPr="4488D51E">
        <w:rPr>
          <w:b/>
        </w:rPr>
        <w:t>PERMISSIONÁRIA</w:t>
      </w:r>
      <w:r>
        <w:t xml:space="preserve"> deverá arcar com o </w:t>
      </w:r>
      <w:r w:rsidRPr="4488D51E">
        <w:rPr>
          <w:b/>
        </w:rPr>
        <w:t>gás</w:t>
      </w:r>
      <w:r>
        <w:t xml:space="preserve"> necessário à operação de suas atividades, objeto desta Permissão de Uso, inclusive a troca de botijões para o atendimento do serviço de alimentação, conforme </w:t>
      </w:r>
      <w:r w:rsidR="004F2B53">
        <w:rPr>
          <w:rFonts w:ascii="Calibri" w:hAnsi="Calibri"/>
          <w:b/>
          <w:color w:val="auto"/>
        </w:rPr>
        <w:t>ANEXO I.2</w:t>
      </w:r>
      <w:r w:rsidR="001839A4" w:rsidRPr="4488D51E">
        <w:rPr>
          <w:rFonts w:ascii="Calibri" w:hAnsi="Calibri"/>
          <w:b/>
          <w:color w:val="auto"/>
        </w:rPr>
        <w:t>.13A</w:t>
      </w:r>
      <w:r w:rsidR="001839A4" w:rsidRPr="4488D51E">
        <w:rPr>
          <w:rFonts w:ascii="Calibri" w:hAnsi="Calibri"/>
          <w:b/>
          <w:color w:val="FF0000"/>
        </w:rPr>
        <w:t xml:space="preserve"> </w:t>
      </w:r>
      <w:r w:rsidR="001839A4" w:rsidRPr="4488D51E">
        <w:rPr>
          <w:rFonts w:ascii="Calibri" w:hAnsi="Calibri"/>
          <w:b/>
          <w:color w:val="auto"/>
        </w:rPr>
        <w:t>-</w:t>
      </w:r>
      <w:r w:rsidR="001839A4" w:rsidRPr="4488D51E">
        <w:rPr>
          <w:rFonts w:ascii="Calibri" w:hAnsi="Calibri"/>
          <w:b/>
          <w:color w:val="FF0000"/>
        </w:rPr>
        <w:t xml:space="preserve"> </w:t>
      </w:r>
      <w:r w:rsidR="001839A4" w:rsidRPr="4488D51E">
        <w:rPr>
          <w:rFonts w:ascii="Calibri" w:hAnsi="Calibri"/>
          <w:b/>
          <w:color w:val="auto"/>
        </w:rPr>
        <w:t>PREVISÃO DE MANUTENÇÃO PEIA - PERMISSÃO SERVIÇO DE ALIMENTAÇÃO (OBRIGATÓRIO).</w:t>
      </w:r>
    </w:p>
    <w:p w14:paraId="3AC7B573" w14:textId="3DAAB76A" w:rsidR="4488D51E" w:rsidRDefault="4488D51E" w:rsidP="4488D51E">
      <w:pPr>
        <w:tabs>
          <w:tab w:val="left" w:pos="6663"/>
        </w:tabs>
      </w:pPr>
    </w:p>
    <w:p w14:paraId="205B57E7" w14:textId="77777777" w:rsidR="007576D4" w:rsidRPr="00596D3F" w:rsidRDefault="007576D4" w:rsidP="004F74C7">
      <w:pPr>
        <w:pStyle w:val="Ttulo2"/>
        <w:rPr>
          <w:b/>
        </w:rPr>
      </w:pPr>
      <w:r>
        <w:t xml:space="preserve">Caso haja interesse e mediante prévia autorização da </w:t>
      </w:r>
      <w:r w:rsidRPr="4488D51E">
        <w:rPr>
          <w:b/>
        </w:rPr>
        <w:t>PERMITENTE</w:t>
      </w:r>
      <w:r>
        <w:t xml:space="preserve">, a </w:t>
      </w:r>
      <w:r w:rsidRPr="4488D51E">
        <w:rPr>
          <w:b/>
        </w:rPr>
        <w:t xml:space="preserve">PERMISSIONÁRIA </w:t>
      </w:r>
      <w:r>
        <w:t xml:space="preserve">poderá solicitar instalação de linha(s) telefônica(s), devendo todos os custos de instalação, mensalidade, entre outros, serem suportados </w:t>
      </w:r>
      <w:proofErr w:type="spellStart"/>
      <w:r>
        <w:t>pela</w:t>
      </w:r>
      <w:proofErr w:type="spellEnd"/>
      <w:r>
        <w:t xml:space="preserve"> </w:t>
      </w:r>
      <w:r w:rsidRPr="4488D51E">
        <w:rPr>
          <w:b/>
        </w:rPr>
        <w:t>PERMISSIONÁRIA</w:t>
      </w:r>
      <w:r>
        <w:t>.</w:t>
      </w:r>
    </w:p>
    <w:p w14:paraId="4EF75475" w14:textId="77777777" w:rsidR="00735835" w:rsidRPr="00596D3F" w:rsidRDefault="00735835" w:rsidP="00561138">
      <w:pPr>
        <w:autoSpaceDE w:val="0"/>
        <w:autoSpaceDN w:val="0"/>
        <w:adjustRightInd w:val="0"/>
        <w:spacing w:line="312" w:lineRule="auto"/>
        <w:jc w:val="both"/>
        <w:rPr>
          <w:rFonts w:cstheme="minorHAnsi"/>
          <w:sz w:val="22"/>
          <w:szCs w:val="22"/>
        </w:rPr>
      </w:pPr>
    </w:p>
    <w:p w14:paraId="5DA77B43" w14:textId="77777777" w:rsidR="00102F6E" w:rsidRPr="006A12B5" w:rsidRDefault="00102F6E" w:rsidP="00102F6E">
      <w:pPr>
        <w:pStyle w:val="Ttulo1"/>
        <w:rPr>
          <w:rFonts w:eastAsiaTheme="minorEastAsia"/>
          <w:lang w:val="en-US"/>
        </w:rPr>
      </w:pPr>
      <w:bookmarkStart w:id="44" w:name="_Toc97209461"/>
      <w:r w:rsidRPr="006A12B5">
        <w:rPr>
          <w:lang w:val="en-US"/>
        </w:rPr>
        <w:t>PREÇOS A SEREM PRATICADOS</w:t>
      </w:r>
      <w:bookmarkEnd w:id="44"/>
    </w:p>
    <w:p w14:paraId="7D309CFE" w14:textId="77777777" w:rsidR="00102F6E" w:rsidRPr="006A12B5" w:rsidRDefault="00102F6E" w:rsidP="00102F6E">
      <w:pPr>
        <w:pStyle w:val="PargrafodaLista"/>
        <w:tabs>
          <w:tab w:val="left" w:pos="6663"/>
        </w:tabs>
        <w:autoSpaceDE w:val="0"/>
        <w:autoSpaceDN w:val="0"/>
        <w:adjustRightInd w:val="0"/>
        <w:spacing w:line="312" w:lineRule="auto"/>
        <w:ind w:left="360"/>
        <w:jc w:val="both"/>
        <w:rPr>
          <w:rFonts w:eastAsiaTheme="minorEastAsia"/>
          <w:b/>
          <w:bCs/>
          <w:sz w:val="22"/>
          <w:szCs w:val="22"/>
          <w:lang w:val="en-US"/>
        </w:rPr>
      </w:pPr>
    </w:p>
    <w:p w14:paraId="4D03AC71" w14:textId="77777777" w:rsidR="00102F6E" w:rsidRPr="00596D3F" w:rsidRDefault="00102F6E" w:rsidP="00102F6E">
      <w:pPr>
        <w:pStyle w:val="Ttulo2"/>
        <w:rPr>
          <w:rFonts w:eastAsiaTheme="minorEastAsia"/>
          <w:b/>
        </w:rPr>
      </w:pPr>
      <w:r w:rsidRPr="00596D3F">
        <w:t>A</w:t>
      </w:r>
      <w:r w:rsidRPr="00596D3F">
        <w:rPr>
          <w:rStyle w:val="normaltextrun"/>
        </w:rPr>
        <w:t xml:space="preserve"> </w:t>
      </w:r>
      <w:r w:rsidRPr="00596D3F">
        <w:rPr>
          <w:b/>
        </w:rPr>
        <w:t>PERMISSIONÁRIA</w:t>
      </w:r>
      <w:r w:rsidRPr="00596D3F">
        <w:t xml:space="preserve"> terá liberdade de preços nos serviços de alimentação, locação de espaços com churrasqueiras e locação e/ou realização de espaços para eventos a serem prestados no PEIA. </w:t>
      </w:r>
    </w:p>
    <w:p w14:paraId="20FB41BF" w14:textId="77777777" w:rsidR="00102F6E" w:rsidRPr="00596D3F" w:rsidRDefault="00102F6E" w:rsidP="00102F6E">
      <w:pPr>
        <w:pStyle w:val="PargrafodaLista"/>
        <w:tabs>
          <w:tab w:val="left" w:pos="6663"/>
        </w:tabs>
        <w:autoSpaceDE w:val="0"/>
        <w:autoSpaceDN w:val="0"/>
        <w:adjustRightInd w:val="0"/>
        <w:spacing w:line="312" w:lineRule="auto"/>
        <w:ind w:left="360"/>
        <w:jc w:val="both"/>
        <w:rPr>
          <w:rFonts w:eastAsiaTheme="minorEastAsia"/>
          <w:b/>
          <w:bCs/>
          <w:sz w:val="22"/>
          <w:szCs w:val="22"/>
        </w:rPr>
      </w:pPr>
    </w:p>
    <w:p w14:paraId="6215F5EE" w14:textId="77777777" w:rsidR="00102F6E" w:rsidRPr="00596D3F" w:rsidRDefault="00102F6E" w:rsidP="00102F6E">
      <w:pPr>
        <w:pStyle w:val="Ttulo2"/>
        <w:rPr>
          <w:rFonts w:eastAsiaTheme="minorEastAsia"/>
          <w:b/>
        </w:rPr>
      </w:pPr>
      <w:r w:rsidRPr="00596D3F">
        <w:t xml:space="preserve">A </w:t>
      </w:r>
      <w:r w:rsidRPr="00596D3F">
        <w:rPr>
          <w:b/>
        </w:rPr>
        <w:t>PERMISSIONÁRIA</w:t>
      </w:r>
      <w:r w:rsidRPr="00596D3F">
        <w:t xml:space="preserve"> deverá manter, em local visível ao público, os cardápios com todos os produtos e seus respectivos preços.</w:t>
      </w:r>
    </w:p>
    <w:p w14:paraId="7F88987A" w14:textId="77777777" w:rsidR="00102F6E" w:rsidRPr="00596D3F" w:rsidRDefault="00102F6E" w:rsidP="00102F6E">
      <w:pPr>
        <w:rPr>
          <w:rFonts w:eastAsiaTheme="minorEastAsia"/>
          <w:b/>
          <w:bCs/>
          <w:sz w:val="22"/>
          <w:szCs w:val="22"/>
        </w:rPr>
      </w:pPr>
    </w:p>
    <w:p w14:paraId="306CB772" w14:textId="75AF72CD" w:rsidR="006C13F4" w:rsidRPr="006A12B5" w:rsidRDefault="72EB59CB" w:rsidP="001D618D">
      <w:pPr>
        <w:pStyle w:val="Ttulo1"/>
        <w:rPr>
          <w:rFonts w:eastAsiaTheme="minorEastAsia"/>
          <w:lang w:val="en-US"/>
        </w:rPr>
      </w:pPr>
      <w:bookmarkStart w:id="45" w:name="_Toc97209462"/>
      <w:r w:rsidRPr="006A12B5">
        <w:rPr>
          <w:lang w:val="en-US"/>
        </w:rPr>
        <w:t>VEDAÇÕES À PERMISSIONÁRIA</w:t>
      </w:r>
      <w:bookmarkEnd w:id="45"/>
    </w:p>
    <w:p w14:paraId="66D42B5D" w14:textId="77777777" w:rsidR="00191021" w:rsidRPr="006A12B5" w:rsidRDefault="00191021" w:rsidP="00191021">
      <w:pPr>
        <w:pStyle w:val="PargrafodaLista"/>
        <w:tabs>
          <w:tab w:val="left" w:pos="6663"/>
        </w:tabs>
        <w:autoSpaceDE w:val="0"/>
        <w:autoSpaceDN w:val="0"/>
        <w:adjustRightInd w:val="0"/>
        <w:spacing w:line="312" w:lineRule="auto"/>
        <w:ind w:left="360"/>
        <w:jc w:val="both"/>
        <w:rPr>
          <w:rFonts w:eastAsiaTheme="minorEastAsia"/>
          <w:b/>
          <w:bCs/>
          <w:sz w:val="22"/>
          <w:szCs w:val="22"/>
          <w:lang w:val="en-US"/>
        </w:rPr>
      </w:pPr>
    </w:p>
    <w:p w14:paraId="66CACB59" w14:textId="18C0C40D" w:rsidR="00CE3DBA" w:rsidRPr="006A12B5" w:rsidRDefault="00CE3DBA" w:rsidP="004F74C7">
      <w:pPr>
        <w:pStyle w:val="Ttulo2"/>
        <w:rPr>
          <w:rFonts w:eastAsiaTheme="minorEastAsia"/>
          <w:b/>
          <w:lang w:val="en-US"/>
        </w:rPr>
      </w:pPr>
      <w:r w:rsidRPr="006A12B5">
        <w:rPr>
          <w:lang w:val="en-US"/>
        </w:rPr>
        <w:t xml:space="preserve">São </w:t>
      </w:r>
      <w:proofErr w:type="spellStart"/>
      <w:r w:rsidRPr="006A12B5">
        <w:rPr>
          <w:lang w:val="en-US"/>
        </w:rPr>
        <w:t>proibidos</w:t>
      </w:r>
      <w:proofErr w:type="spellEnd"/>
      <w:r w:rsidRPr="006A12B5">
        <w:rPr>
          <w:lang w:val="en-US"/>
        </w:rPr>
        <w:t>:</w:t>
      </w:r>
    </w:p>
    <w:p w14:paraId="362DD554" w14:textId="175DD09C" w:rsidR="00CE3DBA" w:rsidRPr="006A12B5" w:rsidRDefault="00CE3DBA" w:rsidP="00D11C99">
      <w:pPr>
        <w:spacing w:line="312" w:lineRule="auto"/>
        <w:jc w:val="both"/>
        <w:rPr>
          <w:rFonts w:cstheme="minorHAnsi"/>
          <w:sz w:val="22"/>
          <w:szCs w:val="22"/>
          <w:lang w:val="en-US"/>
        </w:rPr>
      </w:pPr>
    </w:p>
    <w:p w14:paraId="367FC174" w14:textId="0A16D10D" w:rsidR="006C13F4" w:rsidRPr="00596D3F" w:rsidRDefault="006C13F4" w:rsidP="001413E4">
      <w:pPr>
        <w:pStyle w:val="PargrafodaLista"/>
        <w:numPr>
          <w:ilvl w:val="0"/>
          <w:numId w:val="13"/>
        </w:numPr>
        <w:spacing w:line="312" w:lineRule="auto"/>
        <w:ind w:left="1418" w:hanging="284"/>
        <w:jc w:val="both"/>
        <w:rPr>
          <w:rFonts w:cstheme="minorHAnsi"/>
          <w:sz w:val="22"/>
          <w:szCs w:val="22"/>
        </w:rPr>
      </w:pPr>
      <w:r w:rsidRPr="00596D3F">
        <w:rPr>
          <w:rFonts w:cstheme="minorHAnsi"/>
          <w:sz w:val="22"/>
          <w:szCs w:val="22"/>
        </w:rPr>
        <w:t xml:space="preserve">Adulterar, rasurar ou emprestar, a qualquer título, documentos emitidos pela </w:t>
      </w:r>
      <w:r w:rsidR="00CE3DBA" w:rsidRPr="00596D3F">
        <w:rPr>
          <w:rFonts w:cstheme="minorHAnsi"/>
          <w:b/>
          <w:bCs/>
          <w:sz w:val="22"/>
          <w:szCs w:val="22"/>
        </w:rPr>
        <w:t>PERMITENTE</w:t>
      </w:r>
      <w:r w:rsidR="00CE3DBA" w:rsidRPr="00596D3F">
        <w:rPr>
          <w:rFonts w:cstheme="minorHAnsi"/>
          <w:sz w:val="22"/>
          <w:szCs w:val="22"/>
        </w:rPr>
        <w:t>;</w:t>
      </w:r>
    </w:p>
    <w:p w14:paraId="095FED87" w14:textId="0037030C" w:rsidR="006C13F4" w:rsidRPr="00596D3F" w:rsidRDefault="006C13F4" w:rsidP="001413E4">
      <w:pPr>
        <w:pStyle w:val="PargrafodaLista"/>
        <w:numPr>
          <w:ilvl w:val="0"/>
          <w:numId w:val="13"/>
        </w:numPr>
        <w:spacing w:line="312" w:lineRule="auto"/>
        <w:ind w:left="1418" w:hanging="284"/>
        <w:jc w:val="both"/>
        <w:rPr>
          <w:rFonts w:cstheme="minorHAnsi"/>
          <w:sz w:val="22"/>
          <w:szCs w:val="22"/>
        </w:rPr>
      </w:pPr>
      <w:r w:rsidRPr="00596D3F">
        <w:rPr>
          <w:rFonts w:cstheme="minorHAnsi"/>
          <w:sz w:val="22"/>
          <w:szCs w:val="22"/>
        </w:rPr>
        <w:t xml:space="preserve">Ceder ou transferir a terceiros, a qualquer título, a </w:t>
      </w:r>
      <w:r w:rsidR="00CE3DBA" w:rsidRPr="00596D3F">
        <w:rPr>
          <w:rFonts w:cstheme="minorHAnsi"/>
          <w:sz w:val="22"/>
          <w:szCs w:val="22"/>
        </w:rPr>
        <w:t>P</w:t>
      </w:r>
      <w:r w:rsidRPr="00596D3F">
        <w:rPr>
          <w:rFonts w:cstheme="minorHAnsi"/>
          <w:sz w:val="22"/>
          <w:szCs w:val="22"/>
        </w:rPr>
        <w:t>ermissão outorgada, sob pena de ter sua Permissão de Uso rescindida, independentemente de notificação judicial ou extrajudicial</w:t>
      </w:r>
      <w:r w:rsidR="00CE3DBA" w:rsidRPr="00596D3F">
        <w:rPr>
          <w:rFonts w:cstheme="minorHAnsi"/>
          <w:sz w:val="22"/>
          <w:szCs w:val="22"/>
        </w:rPr>
        <w:t>;</w:t>
      </w:r>
    </w:p>
    <w:p w14:paraId="5B5363E0" w14:textId="2D786E7D" w:rsidR="006C13F4" w:rsidRPr="00596D3F" w:rsidRDefault="006C13F4" w:rsidP="001413E4">
      <w:pPr>
        <w:pStyle w:val="PargrafodaLista"/>
        <w:numPr>
          <w:ilvl w:val="0"/>
          <w:numId w:val="13"/>
        </w:numPr>
        <w:spacing w:line="312" w:lineRule="auto"/>
        <w:ind w:left="1418" w:hanging="284"/>
        <w:jc w:val="both"/>
        <w:rPr>
          <w:rFonts w:cstheme="minorHAnsi"/>
          <w:sz w:val="22"/>
          <w:szCs w:val="22"/>
        </w:rPr>
      </w:pPr>
      <w:r w:rsidRPr="00596D3F">
        <w:rPr>
          <w:rFonts w:cstheme="minorHAnsi"/>
          <w:sz w:val="22"/>
          <w:szCs w:val="22"/>
        </w:rPr>
        <w:t xml:space="preserve">Deixar de exercer as atividades econômicas sem autorização formal da </w:t>
      </w:r>
      <w:r w:rsidR="00CE3DBA" w:rsidRPr="00596D3F">
        <w:rPr>
          <w:rFonts w:cstheme="minorHAnsi"/>
          <w:b/>
          <w:bCs/>
          <w:sz w:val="22"/>
          <w:szCs w:val="22"/>
        </w:rPr>
        <w:t>PERMITENTE</w:t>
      </w:r>
      <w:r w:rsidR="00CE3DBA" w:rsidRPr="00596D3F">
        <w:rPr>
          <w:rFonts w:cstheme="minorHAnsi"/>
          <w:sz w:val="22"/>
          <w:szCs w:val="22"/>
        </w:rPr>
        <w:t>;</w:t>
      </w:r>
    </w:p>
    <w:p w14:paraId="174EF6FE" w14:textId="6879B2FA" w:rsidR="006C13F4" w:rsidRPr="00596D3F" w:rsidRDefault="006C13F4" w:rsidP="001413E4">
      <w:pPr>
        <w:pStyle w:val="PargrafodaLista"/>
        <w:numPr>
          <w:ilvl w:val="0"/>
          <w:numId w:val="13"/>
        </w:numPr>
        <w:spacing w:line="312" w:lineRule="auto"/>
        <w:ind w:left="1418" w:hanging="284"/>
        <w:jc w:val="both"/>
        <w:rPr>
          <w:rFonts w:cstheme="minorHAnsi"/>
          <w:sz w:val="22"/>
          <w:szCs w:val="22"/>
        </w:rPr>
      </w:pPr>
      <w:r w:rsidRPr="00596D3F">
        <w:rPr>
          <w:rFonts w:cstheme="minorHAnsi"/>
          <w:sz w:val="22"/>
          <w:szCs w:val="22"/>
        </w:rPr>
        <w:t>Exercer suas atividades em desconformidade com o estabelecido no Termo de Permissão de Uso</w:t>
      </w:r>
      <w:r w:rsidR="00CE3DBA" w:rsidRPr="00596D3F">
        <w:rPr>
          <w:rFonts w:cstheme="minorHAnsi"/>
          <w:sz w:val="22"/>
          <w:szCs w:val="22"/>
        </w:rPr>
        <w:t>;</w:t>
      </w:r>
    </w:p>
    <w:p w14:paraId="48146DD3" w14:textId="2FBFC836" w:rsidR="006C13F4" w:rsidRPr="00596D3F" w:rsidRDefault="006C13F4" w:rsidP="001413E4">
      <w:pPr>
        <w:pStyle w:val="PargrafodaLista"/>
        <w:numPr>
          <w:ilvl w:val="0"/>
          <w:numId w:val="13"/>
        </w:numPr>
        <w:spacing w:line="312" w:lineRule="auto"/>
        <w:ind w:left="1418" w:hanging="284"/>
        <w:jc w:val="both"/>
        <w:rPr>
          <w:rFonts w:cstheme="minorHAnsi"/>
          <w:sz w:val="22"/>
          <w:szCs w:val="22"/>
        </w:rPr>
      </w:pPr>
      <w:r w:rsidRPr="00596D3F">
        <w:rPr>
          <w:rFonts w:cstheme="minorHAnsi"/>
          <w:sz w:val="22"/>
          <w:szCs w:val="22"/>
        </w:rPr>
        <w:t>Instalar placas, luminosos ou outros itens de efeito semelhantes sem autorização d</w:t>
      </w:r>
      <w:r w:rsidR="00CE3DBA" w:rsidRPr="00596D3F">
        <w:rPr>
          <w:rFonts w:cstheme="minorHAnsi"/>
          <w:sz w:val="22"/>
          <w:szCs w:val="22"/>
        </w:rPr>
        <w:t xml:space="preserve">a </w:t>
      </w:r>
      <w:r w:rsidR="00910EBD" w:rsidRPr="00596D3F">
        <w:rPr>
          <w:rFonts w:cstheme="minorHAnsi"/>
          <w:b/>
          <w:bCs/>
          <w:sz w:val="22"/>
          <w:szCs w:val="22"/>
        </w:rPr>
        <w:t>PERMITENTE</w:t>
      </w:r>
      <w:r w:rsidRPr="00596D3F">
        <w:rPr>
          <w:rFonts w:cstheme="minorHAnsi"/>
          <w:sz w:val="22"/>
          <w:szCs w:val="22"/>
        </w:rPr>
        <w:t>.</w:t>
      </w:r>
    </w:p>
    <w:p w14:paraId="52C616CF" w14:textId="77777777" w:rsidR="006C13F4" w:rsidRPr="00596D3F" w:rsidRDefault="006C13F4" w:rsidP="00D11C99">
      <w:pPr>
        <w:spacing w:line="312" w:lineRule="auto"/>
        <w:jc w:val="both"/>
        <w:rPr>
          <w:rFonts w:cstheme="minorHAnsi"/>
          <w:sz w:val="22"/>
          <w:szCs w:val="22"/>
        </w:rPr>
      </w:pPr>
    </w:p>
    <w:p w14:paraId="42C8F1C1" w14:textId="32984EBE" w:rsidR="00102F6E" w:rsidRDefault="00D232DA" w:rsidP="00102F6E">
      <w:pPr>
        <w:pStyle w:val="Ttulo1"/>
      </w:pPr>
      <w:bookmarkStart w:id="46" w:name="_Toc97209463"/>
      <w:bookmarkStart w:id="47" w:name="_Hlk73720859"/>
      <w:r>
        <w:t>SUBCONTRATAÇÃO</w:t>
      </w:r>
      <w:bookmarkEnd w:id="46"/>
      <w:r>
        <w:t xml:space="preserve"> </w:t>
      </w:r>
    </w:p>
    <w:p w14:paraId="31EF4FF5" w14:textId="77777777" w:rsidR="00102F6E" w:rsidRDefault="00102F6E" w:rsidP="00102F6E">
      <w:pPr>
        <w:rPr>
          <w:lang w:val="en-US"/>
        </w:rPr>
      </w:pPr>
    </w:p>
    <w:p w14:paraId="44DB317C" w14:textId="77777777" w:rsidR="00102F6E" w:rsidRDefault="00102F6E" w:rsidP="00102F6E">
      <w:pPr>
        <w:pStyle w:val="Ttulo2"/>
      </w:pPr>
      <w:r w:rsidRPr="00A370B9">
        <w:t xml:space="preserve">A </w:t>
      </w:r>
      <w:r w:rsidRPr="00804B76">
        <w:rPr>
          <w:b/>
          <w:bCs w:val="0"/>
        </w:rPr>
        <w:t>PERMISSIONÁRIA</w:t>
      </w:r>
      <w:r w:rsidRPr="00A370B9">
        <w:t xml:space="preserve"> poderá contratar com terceiros o desenvolvimento de </w:t>
      </w:r>
      <w:r w:rsidRPr="00804B76">
        <w:t>atividades inerentes, acessórias ou complementares</w:t>
      </w:r>
      <w:r w:rsidRPr="00A370B9">
        <w:t xml:space="preserve"> àquelas previstas neste Termo de Referência, assim como para a exploração do Parque Estadual Ilha Anchieta, promovendo sua ampla visitação e uso público dentro das diretrizes da legislação e do PLANO DE MANEJO e observadas as diretrizes deste Termo de Referência e seus ANEXOS.</w:t>
      </w:r>
    </w:p>
    <w:p w14:paraId="280646D4" w14:textId="77777777" w:rsidR="00102F6E" w:rsidRPr="00A370B9" w:rsidRDefault="00102F6E" w:rsidP="00102F6E"/>
    <w:p w14:paraId="13D7F242" w14:textId="77777777" w:rsidR="00102F6E" w:rsidRDefault="00102F6E" w:rsidP="006B753C">
      <w:pPr>
        <w:pStyle w:val="Ttulo3"/>
      </w:pPr>
      <w:r w:rsidRPr="00A370B9">
        <w:t xml:space="preserve">A contratação de terceiros não poderá importar em diminuição da qualidade ou segurança dos serviços ou em transferência do exercício da posição de </w:t>
      </w:r>
      <w:r w:rsidRPr="00A87E3D">
        <w:rPr>
          <w:b/>
          <w:bCs w:val="0"/>
        </w:rPr>
        <w:t>PERMISSIONÁRIA</w:t>
      </w:r>
      <w:r w:rsidRPr="00A370B9">
        <w:t xml:space="preserve"> neste Termo de Referência, devendo a </w:t>
      </w:r>
      <w:r w:rsidRPr="00A87E3D">
        <w:rPr>
          <w:b/>
          <w:bCs w:val="0"/>
        </w:rPr>
        <w:t>PERMISSIONÁRIA</w:t>
      </w:r>
      <w:r w:rsidRPr="00A370B9">
        <w:t xml:space="preserve"> permanecer responsável pela gestão da prestação dos serviços.</w:t>
      </w:r>
    </w:p>
    <w:p w14:paraId="5E758D24" w14:textId="77777777" w:rsidR="00102F6E" w:rsidRPr="00A370B9" w:rsidRDefault="00102F6E" w:rsidP="00102F6E"/>
    <w:p w14:paraId="5EB47CA3" w14:textId="05CCBD3E" w:rsidR="00102F6E" w:rsidRDefault="00102F6E" w:rsidP="006B753C">
      <w:pPr>
        <w:pStyle w:val="Ttulo3"/>
      </w:pPr>
      <w:r w:rsidRPr="00A370B9">
        <w:t xml:space="preserve">A </w:t>
      </w:r>
      <w:r w:rsidRPr="00A87E3D">
        <w:rPr>
          <w:b/>
          <w:bCs w:val="0"/>
        </w:rPr>
        <w:t>PERMISSIONÁRIA</w:t>
      </w:r>
      <w:r w:rsidRPr="00A370B9">
        <w:t xml:space="preserve"> permanecerá integralmente responsável pelos serviços prestados, mesmo que por terceiros, incluindo, mas não se limitando, para fins de avaliação de desempenho, de danos causados ao </w:t>
      </w:r>
      <w:r w:rsidRPr="00A87E3D">
        <w:rPr>
          <w:b/>
          <w:bCs w:val="0"/>
        </w:rPr>
        <w:t>PERMITENTE</w:t>
      </w:r>
      <w:r w:rsidRPr="00A370B9">
        <w:t xml:space="preserve">, a </w:t>
      </w:r>
      <w:r w:rsidR="006B753C">
        <w:t>usuários</w:t>
      </w:r>
      <w:r w:rsidRPr="00A370B9">
        <w:t xml:space="preserve"> ou terceiros, de indenizações e de sujeição a penalidades decorrentes deste Termo de Referência.</w:t>
      </w:r>
    </w:p>
    <w:p w14:paraId="4D1E5BE5" w14:textId="77777777" w:rsidR="00102F6E" w:rsidRPr="00CC73D8" w:rsidRDefault="00102F6E" w:rsidP="00102F6E"/>
    <w:p w14:paraId="20B84280" w14:textId="77777777" w:rsidR="00102F6E" w:rsidRPr="00CC73D8" w:rsidRDefault="00102F6E" w:rsidP="00102F6E">
      <w:pPr>
        <w:pStyle w:val="Ttulo2"/>
      </w:pPr>
      <w:r w:rsidRPr="00CC73D8">
        <w:t xml:space="preserve">A </w:t>
      </w:r>
      <w:r w:rsidRPr="00A87E3D">
        <w:rPr>
          <w:b/>
          <w:bCs w:val="0"/>
        </w:rPr>
        <w:t>PERMISSIONÁRIA</w:t>
      </w:r>
      <w:r w:rsidRPr="00CC73D8">
        <w:t xml:space="preserve"> deverá, obrigatoriamente, informar a contratação de terceiros para a prestação de serviços relevantes e obras para o desenvolvimento de atividades inerentes, acessórias ou complementares ao objeto desta Permissão, tais como elaboração dos projetos, manutenção, conservação, construção, prestação de serviços e realização de demais atividades que gerem RECEITA à </w:t>
      </w:r>
      <w:r w:rsidRPr="00A87E3D">
        <w:rPr>
          <w:b/>
          <w:bCs w:val="0"/>
        </w:rPr>
        <w:t>PERMISSIONÁRIA</w:t>
      </w:r>
      <w:r w:rsidRPr="00CC73D8">
        <w:t>.</w:t>
      </w:r>
    </w:p>
    <w:p w14:paraId="57DBE7F7" w14:textId="77777777" w:rsidR="00102F6E" w:rsidRPr="00A370B9" w:rsidRDefault="00102F6E" w:rsidP="00102F6E">
      <w:pPr>
        <w:rPr>
          <w:sz w:val="22"/>
          <w:szCs w:val="22"/>
        </w:rPr>
      </w:pPr>
    </w:p>
    <w:p w14:paraId="2A5EC2CD" w14:textId="77777777" w:rsidR="00102F6E" w:rsidRPr="00CC73D8" w:rsidRDefault="00102F6E" w:rsidP="00102F6E">
      <w:pPr>
        <w:pStyle w:val="Ttulo2"/>
      </w:pPr>
      <w:r w:rsidRPr="00CC73D8">
        <w:t xml:space="preserve">O fato de o contrato com terceiros ter sido de conhecimento do </w:t>
      </w:r>
      <w:r w:rsidRPr="00A87E3D">
        <w:rPr>
          <w:b/>
          <w:bCs w:val="0"/>
        </w:rPr>
        <w:t>PERMITENTE</w:t>
      </w:r>
      <w:r w:rsidRPr="00CC73D8">
        <w:t xml:space="preserve"> não poderá ser alegado pela </w:t>
      </w:r>
      <w:r w:rsidRPr="00A87E3D">
        <w:rPr>
          <w:b/>
          <w:bCs w:val="0"/>
        </w:rPr>
        <w:t>PERMISSIONÁRIA</w:t>
      </w:r>
      <w:r w:rsidRPr="00CC73D8">
        <w:t xml:space="preserve"> para eximir-se do cumprimento total ou parcial de suas obrigações decorrentes desta Permissão, ou justificar qualquer atraso ou modificação nos custos, nem tampouco alegar eventual responsabilização do </w:t>
      </w:r>
      <w:r w:rsidRPr="00A87E3D">
        <w:rPr>
          <w:b/>
          <w:bCs w:val="0"/>
        </w:rPr>
        <w:t>PERMITENTE</w:t>
      </w:r>
      <w:r w:rsidRPr="00CC73D8">
        <w:t>.</w:t>
      </w:r>
    </w:p>
    <w:p w14:paraId="106404AC" w14:textId="77777777" w:rsidR="00102F6E" w:rsidRPr="00A370B9" w:rsidRDefault="00102F6E" w:rsidP="00102F6E">
      <w:pPr>
        <w:rPr>
          <w:sz w:val="22"/>
          <w:szCs w:val="22"/>
        </w:rPr>
      </w:pPr>
    </w:p>
    <w:p w14:paraId="6813F7EC" w14:textId="77777777" w:rsidR="00102F6E" w:rsidRPr="00CC73D8" w:rsidRDefault="00102F6E" w:rsidP="00102F6E">
      <w:pPr>
        <w:pStyle w:val="Ttulo2"/>
      </w:pPr>
      <w:r w:rsidRPr="00CC73D8">
        <w:t xml:space="preserve">A </w:t>
      </w:r>
      <w:r w:rsidRPr="00A87E3D">
        <w:rPr>
          <w:b/>
          <w:bCs w:val="0"/>
        </w:rPr>
        <w:t>PERMISSIONÁRIA</w:t>
      </w:r>
      <w:r w:rsidRPr="00CC73D8">
        <w:t xml:space="preserve"> se responsabiliza perante o </w:t>
      </w:r>
      <w:r w:rsidRPr="00A87E3D">
        <w:rPr>
          <w:b/>
          <w:bCs w:val="0"/>
        </w:rPr>
        <w:t>PERMITENTE</w:t>
      </w:r>
      <w:r w:rsidRPr="00CC73D8">
        <w:t xml:space="preserve"> por todos os atos praticados pelos terceiros com os quais contratar, não podendo invocar qualquer disposição em sentido contrário </w:t>
      </w:r>
    </w:p>
    <w:p w14:paraId="611B16D6" w14:textId="77777777" w:rsidR="00102F6E" w:rsidRPr="00A370B9" w:rsidRDefault="00102F6E" w:rsidP="00102F6E">
      <w:pPr>
        <w:rPr>
          <w:sz w:val="22"/>
          <w:szCs w:val="22"/>
        </w:rPr>
      </w:pPr>
    </w:p>
    <w:p w14:paraId="6748047A" w14:textId="77777777" w:rsidR="00102F6E" w:rsidRPr="00CC73D8" w:rsidRDefault="00102F6E" w:rsidP="00102F6E">
      <w:pPr>
        <w:pStyle w:val="Ttulo2"/>
      </w:pPr>
      <w:r w:rsidRPr="00CC73D8">
        <w:t xml:space="preserve">Os contratos entre a </w:t>
      </w:r>
      <w:r w:rsidRPr="00620A0A">
        <w:rPr>
          <w:b/>
          <w:bCs w:val="0"/>
        </w:rPr>
        <w:t>PERMISSIONÁRIA</w:t>
      </w:r>
      <w:r w:rsidRPr="00CC73D8">
        <w:t xml:space="preserve"> e terceiros reger-se-ão pelo direito privado, não estabelecendo nenhuma relação de qualquer natureza entre os terceiros e o </w:t>
      </w:r>
      <w:r w:rsidRPr="00620A0A">
        <w:rPr>
          <w:b/>
          <w:bCs w:val="0"/>
        </w:rPr>
        <w:t>PERMITENTE</w:t>
      </w:r>
      <w:r w:rsidRPr="00CC73D8">
        <w:t>.</w:t>
      </w:r>
    </w:p>
    <w:p w14:paraId="50E0BC5F" w14:textId="77777777" w:rsidR="00102F6E" w:rsidRPr="00A370B9" w:rsidRDefault="00102F6E" w:rsidP="00102F6E">
      <w:pPr>
        <w:rPr>
          <w:sz w:val="22"/>
          <w:szCs w:val="22"/>
        </w:rPr>
      </w:pPr>
    </w:p>
    <w:p w14:paraId="58A7729C" w14:textId="77777777" w:rsidR="00102F6E" w:rsidRPr="00A370B9" w:rsidRDefault="00102F6E" w:rsidP="006B753C">
      <w:pPr>
        <w:pStyle w:val="Ttulo3"/>
      </w:pPr>
      <w:r w:rsidRPr="00A370B9">
        <w:t xml:space="preserve">Os contratos de prestação de serviços ou qualquer outro congênere firmado com terceiros deverão garantir valor de contraprestação à </w:t>
      </w:r>
      <w:r w:rsidRPr="00620A0A">
        <w:rPr>
          <w:b/>
          <w:bCs w:val="0"/>
        </w:rPr>
        <w:t>PERMISSIONÁRIA</w:t>
      </w:r>
      <w:r w:rsidRPr="00A370B9">
        <w:t xml:space="preserve"> compatível com o mercado.</w:t>
      </w:r>
    </w:p>
    <w:p w14:paraId="2AE4AC4E" w14:textId="77777777" w:rsidR="00102F6E" w:rsidRPr="00A370B9" w:rsidRDefault="00102F6E" w:rsidP="00102F6E">
      <w:pPr>
        <w:rPr>
          <w:sz w:val="22"/>
          <w:szCs w:val="22"/>
        </w:rPr>
      </w:pPr>
    </w:p>
    <w:p w14:paraId="21B2F9D0" w14:textId="07898F29" w:rsidR="00102F6E" w:rsidRPr="001331ED" w:rsidRDefault="00102F6E" w:rsidP="00102F6E">
      <w:pPr>
        <w:pStyle w:val="Ttulo2"/>
      </w:pPr>
      <w:r w:rsidRPr="001331ED">
        <w:t xml:space="preserve">Em caso de criação de subsidiária da </w:t>
      </w:r>
      <w:r w:rsidRPr="00411316">
        <w:rPr>
          <w:b/>
          <w:bCs w:val="0"/>
        </w:rPr>
        <w:t>PERMISSIONÁRIA</w:t>
      </w:r>
      <w:r w:rsidRPr="001331ED">
        <w:t xml:space="preserve"> para a exploração de alguma das atividades econômicas nas áreas objeto desta Permissão, deverá ser feita a consolidação das receitas para efeito do cálculo do valor da </w:t>
      </w:r>
      <w:r w:rsidRPr="00411316">
        <w:rPr>
          <w:b/>
          <w:bCs w:val="0"/>
        </w:rPr>
        <w:t>OUTORGA</w:t>
      </w:r>
      <w:r w:rsidR="00411316" w:rsidRPr="00411316">
        <w:rPr>
          <w:b/>
          <w:bCs w:val="0"/>
        </w:rPr>
        <w:t xml:space="preserve"> MENSAL</w:t>
      </w:r>
      <w:r w:rsidRPr="00411316">
        <w:rPr>
          <w:b/>
          <w:bCs w:val="0"/>
        </w:rPr>
        <w:t xml:space="preserve"> VARIÁVEL</w:t>
      </w:r>
      <w:r w:rsidR="00411316">
        <w:t>.</w:t>
      </w:r>
    </w:p>
    <w:p w14:paraId="6A26735B" w14:textId="77777777" w:rsidR="00102F6E" w:rsidRPr="00A370B9" w:rsidRDefault="00102F6E" w:rsidP="00102F6E">
      <w:pPr>
        <w:rPr>
          <w:sz w:val="22"/>
          <w:szCs w:val="22"/>
        </w:rPr>
      </w:pPr>
    </w:p>
    <w:p w14:paraId="60245F3F" w14:textId="698636F0" w:rsidR="00102F6E" w:rsidRPr="001331ED" w:rsidRDefault="00411316" w:rsidP="00102F6E">
      <w:pPr>
        <w:pStyle w:val="Ttulo2"/>
      </w:pPr>
      <w:r w:rsidRPr="00411316">
        <w:t>A</w:t>
      </w:r>
      <w:r>
        <w:rPr>
          <w:b/>
          <w:bCs w:val="0"/>
        </w:rPr>
        <w:t xml:space="preserve"> </w:t>
      </w:r>
      <w:r w:rsidR="00102F6E" w:rsidRPr="00411316">
        <w:rPr>
          <w:b/>
          <w:bCs w:val="0"/>
        </w:rPr>
        <w:t>PERMISSIONÁRIA</w:t>
      </w:r>
      <w:r w:rsidR="00102F6E" w:rsidRPr="001331ED">
        <w:t xml:space="preserve"> é responsável pelos encargos trabalhistas, previdenciários, fiscais e comerciais resultantes da execução do Termo de Referência, bem como da contratação de terceiros.</w:t>
      </w:r>
    </w:p>
    <w:p w14:paraId="6E66D105" w14:textId="77777777" w:rsidR="00102F6E" w:rsidRPr="00A370B9" w:rsidRDefault="00102F6E" w:rsidP="00102F6E">
      <w:pPr>
        <w:rPr>
          <w:sz w:val="22"/>
          <w:szCs w:val="22"/>
        </w:rPr>
      </w:pPr>
    </w:p>
    <w:p w14:paraId="796DA48C" w14:textId="77777777" w:rsidR="00102F6E" w:rsidRDefault="00102F6E" w:rsidP="00102F6E">
      <w:pPr>
        <w:pStyle w:val="Ttulo2"/>
      </w:pPr>
      <w:r w:rsidRPr="001331ED">
        <w:t xml:space="preserve">Fica vedado qualquer tipo de </w:t>
      </w:r>
      <w:proofErr w:type="spellStart"/>
      <w:r w:rsidRPr="001331ED">
        <w:t>subpermissão</w:t>
      </w:r>
      <w:proofErr w:type="spellEnd"/>
      <w:r w:rsidRPr="001331ED">
        <w:t xml:space="preserve"> em relação aos bens e serviços objeto do presente Termo de Referência.</w:t>
      </w:r>
    </w:p>
    <w:p w14:paraId="6312A0B5" w14:textId="77777777" w:rsidR="00AC6B63" w:rsidRPr="00AC6B63" w:rsidRDefault="00AC6B63" w:rsidP="00AC6B63"/>
    <w:p w14:paraId="7E4E9940" w14:textId="77777777" w:rsidR="00102F6E" w:rsidRDefault="00102F6E" w:rsidP="00102F6E"/>
    <w:p w14:paraId="285A18F9" w14:textId="77777777" w:rsidR="00102F6E" w:rsidRDefault="00102F6E" w:rsidP="00102F6E">
      <w:pPr>
        <w:pStyle w:val="Ttulo1"/>
      </w:pPr>
      <w:bookmarkStart w:id="48" w:name="_Toc97209464"/>
      <w:r w:rsidRPr="001331ED">
        <w:t>RESPONSABILIDADE TÉCNICA E PERANTE TERCEIROS</w:t>
      </w:r>
      <w:bookmarkEnd w:id="48"/>
    </w:p>
    <w:p w14:paraId="237CD184" w14:textId="77777777" w:rsidR="00102F6E" w:rsidRDefault="00102F6E" w:rsidP="00102F6E"/>
    <w:p w14:paraId="067E6C41" w14:textId="77777777" w:rsidR="00102F6E" w:rsidRPr="001331ED" w:rsidRDefault="00102F6E" w:rsidP="00102F6E">
      <w:pPr>
        <w:pStyle w:val="Ttulo2"/>
      </w:pPr>
      <w:r w:rsidRPr="001331ED">
        <w:t xml:space="preserve">Os serviços necessários para a perfeita adequação, exploração, operação, conservação e manutenção da Unidade de Conservação serão executados sob a responsabilidade técnica dos profissionais capacitados para tanto, sendo a </w:t>
      </w:r>
      <w:r w:rsidRPr="001331ED">
        <w:rPr>
          <w:b/>
        </w:rPr>
        <w:t>PERMISSIONÁRIA</w:t>
      </w:r>
      <w:r w:rsidRPr="001331ED">
        <w:t xml:space="preserve"> integralmente responsável pela atuação de tais profissionais, conforme indicados.</w:t>
      </w:r>
    </w:p>
    <w:p w14:paraId="3B0BAF0A" w14:textId="77777777" w:rsidR="00102F6E" w:rsidRPr="002D30E4" w:rsidRDefault="00102F6E" w:rsidP="00102F6E">
      <w:pPr>
        <w:autoSpaceDE w:val="0"/>
        <w:autoSpaceDN w:val="0"/>
        <w:adjustRightInd w:val="0"/>
        <w:rPr>
          <w:rFonts w:cstheme="minorHAnsi"/>
          <w:sz w:val="22"/>
          <w:szCs w:val="22"/>
        </w:rPr>
      </w:pPr>
    </w:p>
    <w:p w14:paraId="1BF356A6" w14:textId="70B16882" w:rsidR="007C2577" w:rsidRDefault="00102F6E" w:rsidP="007C2577">
      <w:pPr>
        <w:pStyle w:val="Ttulo2"/>
      </w:pPr>
      <w:r w:rsidRPr="001331ED">
        <w:t xml:space="preserve">A </w:t>
      </w:r>
      <w:r w:rsidRPr="001331ED">
        <w:rPr>
          <w:b/>
        </w:rPr>
        <w:t>PERMISSIONÁRIA</w:t>
      </w:r>
      <w:r w:rsidRPr="001331ED">
        <w:t xml:space="preserve"> responderá, nos termos da legislação aplicável, por quaisquer prejuízos causados a terceiros, por si ou seus administradores, empregados, prepostos, prestadores de serviços, terceirizados ou subcontratados ou qualquer outra pessoa física ou jurídica a ela vinculada, no exercício das atividades abrangidas pela Permissão, não sendo assumida pelo </w:t>
      </w:r>
      <w:r w:rsidRPr="001331ED">
        <w:rPr>
          <w:b/>
        </w:rPr>
        <w:t>PERMITENTE</w:t>
      </w:r>
      <w:r w:rsidRPr="001331ED">
        <w:t xml:space="preserve"> qualquer espécie de responsabilidade dessa natureza.</w:t>
      </w:r>
    </w:p>
    <w:p w14:paraId="610324DB" w14:textId="77777777" w:rsidR="007C2577" w:rsidRPr="007C2577" w:rsidRDefault="007C2577" w:rsidP="007C2577"/>
    <w:p w14:paraId="3E860AF6" w14:textId="77777777" w:rsidR="007C2577" w:rsidRPr="001507B4" w:rsidRDefault="007C2577" w:rsidP="007C2577">
      <w:pPr>
        <w:pStyle w:val="Ttulo2"/>
      </w:pPr>
      <w:r w:rsidRPr="001507B4">
        <w:t xml:space="preserve">A </w:t>
      </w:r>
      <w:r w:rsidRPr="001507B4">
        <w:rPr>
          <w:b/>
        </w:rPr>
        <w:t>PERMISSIONÁRIA</w:t>
      </w:r>
      <w:r w:rsidRPr="00640217">
        <w:rPr>
          <w:color w:val="auto"/>
        </w:rPr>
        <w:t xml:space="preserve">, por si e por seus colaboradores, obriga-se a atuar em conformidade com a </w:t>
      </w:r>
      <w:r>
        <w:t>l</w:t>
      </w:r>
      <w:r w:rsidRPr="00640217">
        <w:rPr>
          <w:color w:val="auto"/>
        </w:rPr>
        <w:t>egislação vigente sobre Proteção de Dados Pessoais e as determinações de órgãos reguladores/fiscalizadores sobre a matéria, em especial a Lei 13.709/2018</w:t>
      </w:r>
      <w:r>
        <w:t xml:space="preserve"> (Lei Geral de Proteção de Dados – LGPD).</w:t>
      </w:r>
    </w:p>
    <w:p w14:paraId="375F6353" w14:textId="77777777" w:rsidR="007C2577" w:rsidRPr="001507B4" w:rsidRDefault="007C2577" w:rsidP="007C2577"/>
    <w:p w14:paraId="61722677" w14:textId="77777777" w:rsidR="007C2577" w:rsidRDefault="007C2577" w:rsidP="007C2577">
      <w:pPr>
        <w:pStyle w:val="Ttulo2"/>
      </w:pPr>
      <w:r>
        <w:t xml:space="preserve">A </w:t>
      </w:r>
      <w:r w:rsidRPr="00640217">
        <w:rPr>
          <w:b/>
        </w:rPr>
        <w:t>PERMISSIONÁRIA</w:t>
      </w:r>
      <w:r w:rsidRPr="00640217">
        <w:rPr>
          <w:rFonts w:cstheme="minorBidi"/>
        </w:rPr>
        <w:t xml:space="preserve"> se compromete a observar as normais legais vigentes no país, incluindo, mas não se limitando, </w:t>
      </w:r>
      <w:r>
        <w:t xml:space="preserve">à </w:t>
      </w:r>
      <w:r w:rsidRPr="00640217">
        <w:rPr>
          <w:rFonts w:cstheme="minorBidi"/>
        </w:rPr>
        <w:t>Lei nº 12.846/2013</w:t>
      </w:r>
      <w:r>
        <w:t>, que dispõe sobre a responsabilização administrativa e civil de pessoas jurídicas pela prática de atos contra a administração pública, nacional ou estrangeira (Lei Anticorrupção); e à Lei nº 12.683/2012, que altera a Lei nº 9.613/1998 (Lei contra a Lavagem de Dinheiro), para tornar mais eficiente a persecução penal dos crimes de lavagem de dinheiro.</w:t>
      </w:r>
    </w:p>
    <w:p w14:paraId="1B193018" w14:textId="77777777" w:rsidR="00102F6E" w:rsidRPr="001331ED" w:rsidRDefault="00102F6E" w:rsidP="00102F6E"/>
    <w:p w14:paraId="7E4BF37D" w14:textId="77777777" w:rsidR="00102F6E" w:rsidRPr="00102F6E" w:rsidRDefault="00102F6E" w:rsidP="00102F6E"/>
    <w:p w14:paraId="014CCDDA" w14:textId="364E8B8A" w:rsidR="00196CE8" w:rsidRPr="006A12B5" w:rsidRDefault="6B9FBB28" w:rsidP="001D618D">
      <w:pPr>
        <w:pStyle w:val="Ttulo1"/>
        <w:rPr>
          <w:rFonts w:eastAsiaTheme="minorEastAsia"/>
          <w:lang w:val="en-US"/>
        </w:rPr>
      </w:pPr>
      <w:bookmarkStart w:id="49" w:name="_Toc97209465"/>
      <w:r w:rsidRPr="006A12B5">
        <w:rPr>
          <w:lang w:val="en-US"/>
        </w:rPr>
        <w:t>PATROCÍNIOS</w:t>
      </w:r>
      <w:bookmarkEnd w:id="49"/>
    </w:p>
    <w:p w14:paraId="5BA398EA" w14:textId="77777777" w:rsidR="00191021" w:rsidRPr="006A12B5" w:rsidRDefault="00191021" w:rsidP="00191021">
      <w:pPr>
        <w:pStyle w:val="PargrafodaLista"/>
        <w:tabs>
          <w:tab w:val="left" w:pos="6663"/>
        </w:tabs>
        <w:autoSpaceDE w:val="0"/>
        <w:autoSpaceDN w:val="0"/>
        <w:adjustRightInd w:val="0"/>
        <w:spacing w:line="312" w:lineRule="auto"/>
        <w:ind w:left="360"/>
        <w:jc w:val="both"/>
        <w:rPr>
          <w:rFonts w:eastAsiaTheme="minorEastAsia"/>
          <w:b/>
          <w:bCs/>
          <w:sz w:val="22"/>
          <w:szCs w:val="22"/>
          <w:lang w:val="en-US"/>
        </w:rPr>
      </w:pPr>
    </w:p>
    <w:p w14:paraId="77D19C19" w14:textId="1E915258" w:rsidR="00902C21" w:rsidRPr="00596D3F" w:rsidRDefault="00196CE8" w:rsidP="004F74C7">
      <w:pPr>
        <w:pStyle w:val="Ttulo2"/>
        <w:rPr>
          <w:rFonts w:eastAsiaTheme="minorEastAsia"/>
          <w:b/>
        </w:rPr>
      </w:pPr>
      <w:r w:rsidRPr="00596D3F">
        <w:t xml:space="preserve">A </w:t>
      </w:r>
      <w:r w:rsidRPr="00596D3F">
        <w:rPr>
          <w:b/>
        </w:rPr>
        <w:t>PERMISSIONÁRIA</w:t>
      </w:r>
      <w:r w:rsidRPr="00596D3F">
        <w:t xml:space="preserve"> poderá admitir patrocínios de empresas, associações e outras organizações para a execução de seus serviços</w:t>
      </w:r>
      <w:r w:rsidR="00902C21" w:rsidRPr="00596D3F">
        <w:t>, desde que os objetivos da empresa, associação ou organização patrocinadora estejam alinhados com os objetivos da Unidade de Conservação</w:t>
      </w:r>
      <w:r w:rsidR="00191021" w:rsidRPr="00596D3F">
        <w:t xml:space="preserve">, mediante análise e aprovação da </w:t>
      </w:r>
      <w:r w:rsidR="00191021" w:rsidRPr="00596D3F">
        <w:rPr>
          <w:b/>
        </w:rPr>
        <w:t>PERMITENTE</w:t>
      </w:r>
      <w:r w:rsidR="00191021" w:rsidRPr="00596D3F">
        <w:t>.</w:t>
      </w:r>
    </w:p>
    <w:p w14:paraId="7D114AFD" w14:textId="77777777" w:rsidR="00191021" w:rsidRPr="00596D3F" w:rsidRDefault="00191021" w:rsidP="00191021">
      <w:pPr>
        <w:pStyle w:val="PargrafodaLista"/>
        <w:tabs>
          <w:tab w:val="left" w:pos="6663"/>
        </w:tabs>
        <w:autoSpaceDE w:val="0"/>
        <w:autoSpaceDN w:val="0"/>
        <w:adjustRightInd w:val="0"/>
        <w:spacing w:line="312" w:lineRule="auto"/>
        <w:ind w:left="360"/>
        <w:jc w:val="both"/>
        <w:rPr>
          <w:rFonts w:eastAsiaTheme="minorEastAsia"/>
          <w:b/>
          <w:bCs/>
          <w:sz w:val="22"/>
          <w:szCs w:val="22"/>
        </w:rPr>
      </w:pPr>
    </w:p>
    <w:p w14:paraId="2E6DDEBE" w14:textId="2905BFD6" w:rsidR="00902C21" w:rsidRPr="00596D3F" w:rsidRDefault="00191021" w:rsidP="004F74C7">
      <w:pPr>
        <w:pStyle w:val="Ttulo2"/>
        <w:rPr>
          <w:rFonts w:eastAsiaTheme="minorEastAsia"/>
          <w:b/>
        </w:rPr>
      </w:pPr>
      <w:r w:rsidRPr="00596D3F">
        <w:t>É</w:t>
      </w:r>
      <w:r w:rsidR="00902C21" w:rsidRPr="00596D3F">
        <w:t xml:space="preserve"> vedada a exposição de marcas </w:t>
      </w:r>
      <w:r w:rsidR="00910EBD" w:rsidRPr="00596D3F">
        <w:t xml:space="preserve">no PEIA </w:t>
      </w:r>
      <w:r w:rsidR="00902C21" w:rsidRPr="00596D3F">
        <w:t xml:space="preserve">que </w:t>
      </w:r>
      <w:r w:rsidR="00910EBD" w:rsidRPr="00596D3F">
        <w:t>impliquem na promoção de produtos tabagistas</w:t>
      </w:r>
      <w:r w:rsidR="00902C21" w:rsidRPr="00596D3F">
        <w:t>.</w:t>
      </w:r>
    </w:p>
    <w:p w14:paraId="45CBDE34" w14:textId="77777777" w:rsidR="00191021" w:rsidRPr="00596D3F" w:rsidRDefault="00191021" w:rsidP="00191021">
      <w:pPr>
        <w:pStyle w:val="PargrafodaLista"/>
        <w:tabs>
          <w:tab w:val="left" w:pos="6663"/>
        </w:tabs>
        <w:autoSpaceDE w:val="0"/>
        <w:autoSpaceDN w:val="0"/>
        <w:adjustRightInd w:val="0"/>
        <w:spacing w:line="312" w:lineRule="auto"/>
        <w:jc w:val="both"/>
        <w:rPr>
          <w:rFonts w:eastAsiaTheme="minorEastAsia"/>
          <w:b/>
          <w:bCs/>
          <w:sz w:val="22"/>
          <w:szCs w:val="22"/>
        </w:rPr>
      </w:pPr>
    </w:p>
    <w:p w14:paraId="30B49DFD" w14:textId="0E7F9AB6" w:rsidR="00196CE8" w:rsidRPr="00596D3F" w:rsidRDefault="00196CE8" w:rsidP="004F74C7">
      <w:pPr>
        <w:pStyle w:val="Ttulo2"/>
        <w:rPr>
          <w:rFonts w:eastAsiaTheme="minorEastAsia"/>
          <w:b/>
        </w:rPr>
      </w:pPr>
      <w:r w:rsidRPr="00596D3F">
        <w:t xml:space="preserve">A inserção de </w:t>
      </w:r>
      <w:r w:rsidR="00902C21" w:rsidRPr="00596D3F">
        <w:t>logomarcas</w:t>
      </w:r>
      <w:r w:rsidRPr="00596D3F">
        <w:t xml:space="preserve"> de patrocinador</w:t>
      </w:r>
      <w:r w:rsidR="00902C21" w:rsidRPr="00596D3F">
        <w:t>e</w:t>
      </w:r>
      <w:r w:rsidRPr="00596D3F">
        <w:t>s na Unidade de Conservação</w:t>
      </w:r>
      <w:r w:rsidR="00902C21" w:rsidRPr="00596D3F">
        <w:t xml:space="preserve">, em placas, </w:t>
      </w:r>
      <w:r w:rsidR="00902C21" w:rsidRPr="00596D3F">
        <w:rPr>
          <w:i/>
          <w:iCs/>
        </w:rPr>
        <w:t>banners</w:t>
      </w:r>
      <w:r w:rsidR="00902C21" w:rsidRPr="00596D3F">
        <w:t xml:space="preserve">, faixas e outros, deverá ser previamente aprovada pelo Setor de Comunicação da </w:t>
      </w:r>
      <w:r w:rsidR="00E91C7D" w:rsidRPr="00596D3F">
        <w:rPr>
          <w:b/>
        </w:rPr>
        <w:t>PERMITENTE</w:t>
      </w:r>
      <w:r w:rsidR="00902C21" w:rsidRPr="00596D3F">
        <w:t>.</w:t>
      </w:r>
    </w:p>
    <w:p w14:paraId="24F5685B" w14:textId="77777777" w:rsidR="00191021" w:rsidRPr="00596D3F" w:rsidRDefault="00191021" w:rsidP="00191021">
      <w:pPr>
        <w:pStyle w:val="PargrafodaLista"/>
        <w:tabs>
          <w:tab w:val="left" w:pos="6663"/>
        </w:tabs>
        <w:autoSpaceDE w:val="0"/>
        <w:autoSpaceDN w:val="0"/>
        <w:adjustRightInd w:val="0"/>
        <w:spacing w:line="312" w:lineRule="auto"/>
        <w:ind w:left="360"/>
        <w:jc w:val="both"/>
        <w:rPr>
          <w:rFonts w:eastAsiaTheme="minorEastAsia"/>
          <w:b/>
          <w:bCs/>
          <w:sz w:val="22"/>
          <w:szCs w:val="22"/>
        </w:rPr>
      </w:pPr>
    </w:p>
    <w:p w14:paraId="3DA71DDE" w14:textId="33CD415E" w:rsidR="00902C21" w:rsidRPr="00596D3F" w:rsidRDefault="00902C21" w:rsidP="004F74C7">
      <w:pPr>
        <w:pStyle w:val="Ttulo2"/>
        <w:rPr>
          <w:rFonts w:eastAsiaTheme="minorEastAsia"/>
          <w:b/>
        </w:rPr>
      </w:pPr>
      <w:r w:rsidRPr="00596D3F">
        <w:t xml:space="preserve">Não poderá haver a exposição de marca de patrocinadores nos mobiliários da </w:t>
      </w:r>
      <w:r w:rsidRPr="00596D3F">
        <w:rPr>
          <w:b/>
        </w:rPr>
        <w:t>PERMISSIONÁRIA</w:t>
      </w:r>
      <w:r w:rsidRPr="00596D3F">
        <w:t xml:space="preserve">, a exemplo de </w:t>
      </w:r>
      <w:r w:rsidR="004F63F7" w:rsidRPr="00596D3F">
        <w:t xml:space="preserve">guarda-sóis, cadeiras e </w:t>
      </w:r>
      <w:r w:rsidRPr="00596D3F">
        <w:t>mesas de praia.</w:t>
      </w:r>
    </w:p>
    <w:p w14:paraId="2425F981" w14:textId="77777777" w:rsidR="00191021" w:rsidRPr="00596D3F" w:rsidRDefault="00191021" w:rsidP="00191021">
      <w:pPr>
        <w:pStyle w:val="PargrafodaLista"/>
        <w:rPr>
          <w:rFonts w:eastAsiaTheme="minorEastAsia"/>
          <w:b/>
          <w:bCs/>
          <w:sz w:val="22"/>
          <w:szCs w:val="22"/>
        </w:rPr>
      </w:pPr>
    </w:p>
    <w:p w14:paraId="5E7E27EF" w14:textId="1C2F859B" w:rsidR="006C13F4" w:rsidRPr="006A12B5" w:rsidRDefault="72EB59CB" w:rsidP="001D618D">
      <w:pPr>
        <w:pStyle w:val="Ttulo1"/>
        <w:rPr>
          <w:rFonts w:eastAsiaTheme="minorEastAsia"/>
          <w:lang w:val="en-US"/>
        </w:rPr>
      </w:pPr>
      <w:bookmarkStart w:id="50" w:name="_Toc97209466"/>
      <w:bookmarkEnd w:id="47"/>
      <w:r w:rsidRPr="006A12B5">
        <w:rPr>
          <w:lang w:val="en-US"/>
        </w:rPr>
        <w:t>FISCALIZAÇÃO E ACOMPANHAMENTO</w:t>
      </w:r>
      <w:bookmarkEnd w:id="50"/>
    </w:p>
    <w:p w14:paraId="66254B5F" w14:textId="77777777" w:rsidR="00F34385" w:rsidRPr="006A12B5" w:rsidRDefault="00F34385" w:rsidP="00F34385">
      <w:pPr>
        <w:pStyle w:val="PargrafodaLista"/>
        <w:tabs>
          <w:tab w:val="left" w:pos="6663"/>
        </w:tabs>
        <w:autoSpaceDE w:val="0"/>
        <w:autoSpaceDN w:val="0"/>
        <w:adjustRightInd w:val="0"/>
        <w:spacing w:line="312" w:lineRule="auto"/>
        <w:ind w:left="360"/>
        <w:jc w:val="both"/>
        <w:rPr>
          <w:rFonts w:eastAsiaTheme="minorEastAsia"/>
          <w:b/>
          <w:bCs/>
          <w:sz w:val="22"/>
          <w:szCs w:val="22"/>
          <w:lang w:val="en-US"/>
        </w:rPr>
      </w:pPr>
    </w:p>
    <w:p w14:paraId="41EDEF80" w14:textId="1B040F6C" w:rsidR="002B30B9" w:rsidRPr="00596D3F" w:rsidRDefault="006C13F4" w:rsidP="004F74C7">
      <w:pPr>
        <w:pStyle w:val="Ttulo2"/>
        <w:rPr>
          <w:rFonts w:eastAsiaTheme="minorEastAsia"/>
          <w:b/>
        </w:rPr>
      </w:pPr>
      <w:r w:rsidRPr="00596D3F">
        <w:t>A fiscalização</w:t>
      </w:r>
      <w:r w:rsidR="002B30B9" w:rsidRPr="00596D3F">
        <w:t xml:space="preserve"> e </w:t>
      </w:r>
      <w:r w:rsidRPr="00596D3F">
        <w:t>acompanhamento d</w:t>
      </w:r>
      <w:r w:rsidR="005F4A39" w:rsidRPr="00596D3F">
        <w:t>o Termo de</w:t>
      </w:r>
      <w:r w:rsidRPr="00596D3F">
        <w:t xml:space="preserve"> Permissão de Uso</w:t>
      </w:r>
      <w:r w:rsidR="002B30B9" w:rsidRPr="00596D3F">
        <w:t xml:space="preserve">, bem como a avaliação contínua e </w:t>
      </w:r>
      <w:proofErr w:type="spellStart"/>
      <w:r w:rsidR="002B30B9" w:rsidRPr="00596D3F">
        <w:t>permantente</w:t>
      </w:r>
      <w:proofErr w:type="spellEnd"/>
      <w:r w:rsidR="002B30B9" w:rsidRPr="00596D3F">
        <w:t xml:space="preserve"> da qualidade dos serviços a serem prestados pela </w:t>
      </w:r>
      <w:r w:rsidR="002B30B9" w:rsidRPr="00596D3F">
        <w:rPr>
          <w:b/>
        </w:rPr>
        <w:t>PERMISSIONÁRIA</w:t>
      </w:r>
      <w:r w:rsidR="002B30B9" w:rsidRPr="00596D3F">
        <w:t xml:space="preserve">, </w:t>
      </w:r>
      <w:r w:rsidRPr="00596D3F">
        <w:t xml:space="preserve">são de responsabilidade da </w:t>
      </w:r>
      <w:r w:rsidR="000B358F" w:rsidRPr="00596D3F">
        <w:rPr>
          <w:b/>
        </w:rPr>
        <w:t>PERMITENTE</w:t>
      </w:r>
      <w:r w:rsidRPr="00596D3F">
        <w:t>, podendo ser realizados a qualquer tempo</w:t>
      </w:r>
      <w:r w:rsidR="005F4A39" w:rsidRPr="00596D3F">
        <w:t xml:space="preserve"> durante</w:t>
      </w:r>
      <w:r w:rsidR="002B30B9" w:rsidRPr="00596D3F">
        <w:t xml:space="preserve"> a vigência da Permissão de Uso.</w:t>
      </w:r>
    </w:p>
    <w:p w14:paraId="05D061ED" w14:textId="77777777" w:rsidR="00F34385" w:rsidRPr="00596D3F" w:rsidRDefault="00F34385" w:rsidP="00F34385">
      <w:pPr>
        <w:pStyle w:val="PargrafodaLista"/>
        <w:tabs>
          <w:tab w:val="left" w:pos="6663"/>
        </w:tabs>
        <w:autoSpaceDE w:val="0"/>
        <w:autoSpaceDN w:val="0"/>
        <w:adjustRightInd w:val="0"/>
        <w:spacing w:line="312" w:lineRule="auto"/>
        <w:ind w:left="360"/>
        <w:jc w:val="both"/>
        <w:rPr>
          <w:rFonts w:eastAsiaTheme="minorEastAsia"/>
          <w:b/>
          <w:bCs/>
          <w:sz w:val="22"/>
          <w:szCs w:val="22"/>
        </w:rPr>
      </w:pPr>
    </w:p>
    <w:p w14:paraId="0159FE6C" w14:textId="06F97308" w:rsidR="00515217" w:rsidRPr="00596D3F" w:rsidRDefault="00F34385" w:rsidP="004F74C7">
      <w:pPr>
        <w:pStyle w:val="Ttulo2"/>
        <w:rPr>
          <w:rFonts w:eastAsiaTheme="minorEastAsia"/>
          <w:b/>
        </w:rPr>
      </w:pPr>
      <w:r w:rsidRPr="00596D3F">
        <w:t>P</w:t>
      </w:r>
      <w:r w:rsidR="00515217" w:rsidRPr="00596D3F">
        <w:t xml:space="preserve">ara </w:t>
      </w:r>
      <w:r w:rsidR="3640A40E" w:rsidRPr="00596D3F">
        <w:t xml:space="preserve">a </w:t>
      </w:r>
      <w:r w:rsidRPr="00596D3F">
        <w:t xml:space="preserve">contínua e efetiva </w:t>
      </w:r>
      <w:r w:rsidR="3640A40E" w:rsidRPr="00596D3F">
        <w:t xml:space="preserve">fiscalização e acompanhamento do </w:t>
      </w:r>
      <w:r w:rsidR="7FA89951" w:rsidRPr="00596D3F">
        <w:t>Termo de Permissão</w:t>
      </w:r>
      <w:r w:rsidR="00515217" w:rsidRPr="00596D3F">
        <w:t xml:space="preserve"> de </w:t>
      </w:r>
      <w:r w:rsidR="7FA89951" w:rsidRPr="00596D3F">
        <w:t>Uso</w:t>
      </w:r>
      <w:r w:rsidR="00515217" w:rsidRPr="00596D3F">
        <w:t xml:space="preserve">, </w:t>
      </w:r>
      <w:r w:rsidR="00515217" w:rsidRPr="00596D3F">
        <w:rPr>
          <w:b/>
        </w:rPr>
        <w:t>PERMISSIONÁRIA</w:t>
      </w:r>
      <w:r w:rsidR="00515217" w:rsidRPr="00596D3F">
        <w:t xml:space="preserve"> e </w:t>
      </w:r>
      <w:r w:rsidR="00515217" w:rsidRPr="00596D3F">
        <w:rPr>
          <w:b/>
        </w:rPr>
        <w:t>PERMITENTE</w:t>
      </w:r>
      <w:r w:rsidR="00515217" w:rsidRPr="00596D3F">
        <w:t xml:space="preserve"> deve</w:t>
      </w:r>
      <w:r w:rsidR="0028263E" w:rsidRPr="00596D3F">
        <w:t>rão</w:t>
      </w:r>
      <w:r w:rsidR="00515217" w:rsidRPr="00596D3F">
        <w:t xml:space="preserve"> realizar </w:t>
      </w:r>
      <w:r w:rsidR="00515217" w:rsidRPr="00596D3F">
        <w:rPr>
          <w:b/>
        </w:rPr>
        <w:t>reuniões bimestrais</w:t>
      </w:r>
      <w:r w:rsidR="00515217" w:rsidRPr="00596D3F">
        <w:t>, para acompanhamento operacional da Permissão de Uso e para entrega dos documentos exigidos neste Termo de Referência (</w:t>
      </w:r>
      <w:r w:rsidRPr="00596D3F">
        <w:t>p</w:t>
      </w:r>
      <w:r w:rsidR="00515217" w:rsidRPr="00596D3F">
        <w:t>lanos, relação documental de funcionários etc.).</w:t>
      </w:r>
    </w:p>
    <w:p w14:paraId="6E734CC4" w14:textId="77777777" w:rsidR="00F34385" w:rsidRPr="00596D3F" w:rsidRDefault="00F34385" w:rsidP="00F34385">
      <w:pPr>
        <w:pStyle w:val="PargrafodaLista"/>
        <w:rPr>
          <w:rFonts w:eastAsiaTheme="minorEastAsia"/>
          <w:b/>
          <w:bCs/>
          <w:sz w:val="22"/>
          <w:szCs w:val="22"/>
        </w:rPr>
      </w:pPr>
    </w:p>
    <w:p w14:paraId="2A401368" w14:textId="77777777" w:rsidR="0028263E" w:rsidRPr="00596D3F" w:rsidRDefault="006C13F4" w:rsidP="004F74C7">
      <w:pPr>
        <w:pStyle w:val="Ttulo2"/>
        <w:rPr>
          <w:rFonts w:eastAsiaTheme="minorEastAsia"/>
          <w:b/>
        </w:rPr>
      </w:pPr>
      <w:r w:rsidRPr="00596D3F">
        <w:t xml:space="preserve">Em caso de descumprimento do estabelecido no presente Termo, a </w:t>
      </w:r>
      <w:r w:rsidR="001D181D" w:rsidRPr="00596D3F">
        <w:rPr>
          <w:b/>
        </w:rPr>
        <w:t>PERMITENTE</w:t>
      </w:r>
      <w:r w:rsidRPr="00596D3F">
        <w:t xml:space="preserve"> poderá</w:t>
      </w:r>
      <w:r w:rsidR="0028263E" w:rsidRPr="00596D3F">
        <w:t>:</w:t>
      </w:r>
    </w:p>
    <w:p w14:paraId="5063704F" w14:textId="77777777" w:rsidR="0028263E" w:rsidRPr="00596D3F" w:rsidRDefault="0028263E" w:rsidP="0028263E">
      <w:pPr>
        <w:autoSpaceDE w:val="0"/>
        <w:autoSpaceDN w:val="0"/>
        <w:adjustRightInd w:val="0"/>
        <w:spacing w:line="312" w:lineRule="auto"/>
        <w:jc w:val="both"/>
        <w:rPr>
          <w:rFonts w:cstheme="minorHAnsi"/>
          <w:sz w:val="22"/>
          <w:szCs w:val="22"/>
        </w:rPr>
      </w:pPr>
    </w:p>
    <w:p w14:paraId="2E7DA127" w14:textId="2B25700C" w:rsidR="0028263E" w:rsidRPr="00596D3F" w:rsidRDefault="0028263E" w:rsidP="001413E4">
      <w:pPr>
        <w:pStyle w:val="PargrafodaLista"/>
        <w:numPr>
          <w:ilvl w:val="0"/>
          <w:numId w:val="14"/>
        </w:numPr>
        <w:autoSpaceDE w:val="0"/>
        <w:autoSpaceDN w:val="0"/>
        <w:adjustRightInd w:val="0"/>
        <w:spacing w:line="312" w:lineRule="auto"/>
        <w:jc w:val="both"/>
        <w:rPr>
          <w:b/>
          <w:bCs/>
          <w:sz w:val="22"/>
          <w:szCs w:val="22"/>
        </w:rPr>
      </w:pPr>
      <w:r w:rsidRPr="00596D3F">
        <w:rPr>
          <w:sz w:val="22"/>
          <w:szCs w:val="22"/>
        </w:rPr>
        <w:t xml:space="preserve">Notificar a </w:t>
      </w:r>
      <w:r w:rsidRPr="00596D3F">
        <w:rPr>
          <w:b/>
          <w:bCs/>
          <w:sz w:val="22"/>
          <w:szCs w:val="22"/>
        </w:rPr>
        <w:t>PERMISSIONÁRIA</w:t>
      </w:r>
      <w:r w:rsidRPr="00596D3F">
        <w:rPr>
          <w:sz w:val="22"/>
          <w:szCs w:val="22"/>
        </w:rPr>
        <w:t xml:space="preserve"> para corrigir eventual irregularidade, em prazo hábil;</w:t>
      </w:r>
    </w:p>
    <w:p w14:paraId="20FB0D26" w14:textId="77777777" w:rsidR="0028263E" w:rsidRPr="00596D3F" w:rsidRDefault="0028263E" w:rsidP="001413E4">
      <w:pPr>
        <w:pStyle w:val="PargrafodaLista"/>
        <w:numPr>
          <w:ilvl w:val="0"/>
          <w:numId w:val="14"/>
        </w:numPr>
        <w:autoSpaceDE w:val="0"/>
        <w:autoSpaceDN w:val="0"/>
        <w:adjustRightInd w:val="0"/>
        <w:spacing w:line="312" w:lineRule="auto"/>
        <w:jc w:val="both"/>
        <w:rPr>
          <w:b/>
          <w:bCs/>
          <w:sz w:val="22"/>
          <w:szCs w:val="22"/>
        </w:rPr>
      </w:pPr>
      <w:r w:rsidRPr="00596D3F">
        <w:rPr>
          <w:sz w:val="22"/>
          <w:szCs w:val="22"/>
        </w:rPr>
        <w:t xml:space="preserve">Caso a </w:t>
      </w:r>
      <w:r w:rsidRPr="00596D3F">
        <w:rPr>
          <w:b/>
          <w:bCs/>
          <w:sz w:val="22"/>
          <w:szCs w:val="22"/>
        </w:rPr>
        <w:t>PERMISSIONÁRIA</w:t>
      </w:r>
      <w:r w:rsidRPr="00596D3F">
        <w:rPr>
          <w:sz w:val="22"/>
          <w:szCs w:val="22"/>
        </w:rPr>
        <w:t xml:space="preserve"> não corrija a irregularidade no prazo estipulado, a </w:t>
      </w:r>
      <w:r w:rsidRPr="00596D3F">
        <w:rPr>
          <w:b/>
          <w:bCs/>
          <w:sz w:val="22"/>
          <w:szCs w:val="22"/>
        </w:rPr>
        <w:t>PERMITENTE</w:t>
      </w:r>
      <w:r w:rsidRPr="00596D3F">
        <w:rPr>
          <w:sz w:val="22"/>
          <w:szCs w:val="22"/>
        </w:rPr>
        <w:t xml:space="preserve"> poderá aplicar advertência à </w:t>
      </w:r>
      <w:r w:rsidRPr="00596D3F">
        <w:rPr>
          <w:b/>
          <w:bCs/>
          <w:sz w:val="22"/>
          <w:szCs w:val="22"/>
        </w:rPr>
        <w:t>PERMISSIONÁRIA</w:t>
      </w:r>
      <w:r w:rsidRPr="00596D3F">
        <w:rPr>
          <w:sz w:val="22"/>
          <w:szCs w:val="22"/>
        </w:rPr>
        <w:t>, por meio de notificação;</w:t>
      </w:r>
    </w:p>
    <w:p w14:paraId="1D922FB3" w14:textId="04EF63F1" w:rsidR="0028263E" w:rsidRPr="00596D3F" w:rsidRDefault="0028263E" w:rsidP="001413E4">
      <w:pPr>
        <w:pStyle w:val="PargrafodaLista"/>
        <w:numPr>
          <w:ilvl w:val="0"/>
          <w:numId w:val="14"/>
        </w:numPr>
        <w:autoSpaceDE w:val="0"/>
        <w:autoSpaceDN w:val="0"/>
        <w:adjustRightInd w:val="0"/>
        <w:spacing w:line="312" w:lineRule="auto"/>
        <w:jc w:val="both"/>
        <w:rPr>
          <w:b/>
          <w:bCs/>
          <w:sz w:val="22"/>
          <w:szCs w:val="22"/>
        </w:rPr>
      </w:pPr>
      <w:r w:rsidRPr="00596D3F">
        <w:rPr>
          <w:sz w:val="22"/>
          <w:szCs w:val="22"/>
        </w:rPr>
        <w:t xml:space="preserve">Após aplicação de advertência, caso haja reincidência de irregularidades na operação da </w:t>
      </w:r>
      <w:r w:rsidRPr="00596D3F">
        <w:rPr>
          <w:b/>
          <w:bCs/>
          <w:sz w:val="22"/>
          <w:szCs w:val="22"/>
        </w:rPr>
        <w:t>PERMISSIONÁRIA</w:t>
      </w:r>
      <w:r w:rsidRPr="00596D3F">
        <w:rPr>
          <w:sz w:val="22"/>
          <w:szCs w:val="22"/>
        </w:rPr>
        <w:t xml:space="preserve">, a </w:t>
      </w:r>
      <w:r w:rsidRPr="00596D3F">
        <w:rPr>
          <w:b/>
          <w:bCs/>
          <w:sz w:val="22"/>
          <w:szCs w:val="22"/>
        </w:rPr>
        <w:t>PERMITENTE</w:t>
      </w:r>
      <w:r w:rsidRPr="00596D3F">
        <w:rPr>
          <w:sz w:val="22"/>
          <w:szCs w:val="22"/>
        </w:rPr>
        <w:t xml:space="preserve"> poderá determinar a suspensão de determinada atividade, por meio de notificação;</w:t>
      </w:r>
    </w:p>
    <w:p w14:paraId="56C49A2D" w14:textId="78CED2C1" w:rsidR="00F34385" w:rsidRPr="00596D3F" w:rsidRDefault="0028263E" w:rsidP="001413E4">
      <w:pPr>
        <w:pStyle w:val="PargrafodaLista"/>
        <w:numPr>
          <w:ilvl w:val="0"/>
          <w:numId w:val="14"/>
        </w:numPr>
        <w:autoSpaceDE w:val="0"/>
        <w:autoSpaceDN w:val="0"/>
        <w:adjustRightInd w:val="0"/>
        <w:spacing w:line="312" w:lineRule="auto"/>
        <w:jc w:val="both"/>
        <w:rPr>
          <w:b/>
          <w:bCs/>
          <w:sz w:val="22"/>
          <w:szCs w:val="22"/>
        </w:rPr>
      </w:pPr>
      <w:r w:rsidRPr="00596D3F">
        <w:rPr>
          <w:sz w:val="22"/>
          <w:szCs w:val="22"/>
        </w:rPr>
        <w:t xml:space="preserve">Após aplicação de suspensão de determinada atividade, caso haja reincidência de irregularidades na operação da </w:t>
      </w:r>
      <w:r w:rsidRPr="00596D3F">
        <w:rPr>
          <w:b/>
          <w:bCs/>
          <w:sz w:val="22"/>
          <w:szCs w:val="22"/>
        </w:rPr>
        <w:t>PERMISSIONÁRIA</w:t>
      </w:r>
      <w:r w:rsidRPr="00596D3F">
        <w:rPr>
          <w:sz w:val="22"/>
          <w:szCs w:val="22"/>
        </w:rPr>
        <w:t xml:space="preserve">, a </w:t>
      </w:r>
      <w:r w:rsidRPr="00596D3F">
        <w:rPr>
          <w:b/>
          <w:bCs/>
          <w:sz w:val="22"/>
          <w:szCs w:val="22"/>
        </w:rPr>
        <w:t>PERMITENTE</w:t>
      </w:r>
      <w:r w:rsidRPr="00596D3F">
        <w:rPr>
          <w:sz w:val="22"/>
          <w:szCs w:val="22"/>
        </w:rPr>
        <w:t xml:space="preserve"> poderá rescindir o Termo de Permissão de Uso.</w:t>
      </w:r>
    </w:p>
    <w:p w14:paraId="317824A2" w14:textId="0FE74A01" w:rsidR="002A3442" w:rsidRPr="00596D3F" w:rsidRDefault="002A3442" w:rsidP="001413E4">
      <w:pPr>
        <w:pStyle w:val="PargrafodaLista"/>
        <w:numPr>
          <w:ilvl w:val="0"/>
          <w:numId w:val="14"/>
        </w:numPr>
        <w:autoSpaceDE w:val="0"/>
        <w:autoSpaceDN w:val="0"/>
        <w:adjustRightInd w:val="0"/>
        <w:spacing w:line="312" w:lineRule="auto"/>
        <w:jc w:val="both"/>
        <w:rPr>
          <w:b/>
          <w:bCs/>
          <w:sz w:val="22"/>
          <w:szCs w:val="22"/>
        </w:rPr>
      </w:pPr>
      <w:bookmarkStart w:id="51" w:name="_Hlk80979685"/>
      <w:r w:rsidRPr="00596D3F">
        <w:rPr>
          <w:sz w:val="22"/>
          <w:szCs w:val="22"/>
        </w:rPr>
        <w:t>A depender da gravidade da irregularidade, respeitado o devido processo administrativo, a</w:t>
      </w:r>
      <w:r w:rsidRPr="00596D3F">
        <w:rPr>
          <w:b/>
          <w:bCs/>
          <w:sz w:val="22"/>
          <w:szCs w:val="22"/>
        </w:rPr>
        <w:t xml:space="preserve"> PERMITENTE</w:t>
      </w:r>
      <w:r w:rsidRPr="00596D3F">
        <w:rPr>
          <w:sz w:val="22"/>
          <w:szCs w:val="22"/>
        </w:rPr>
        <w:t xml:space="preserve"> poderá aplicar de forma direta sanção mais gravosa</w:t>
      </w:r>
      <w:r w:rsidR="00FD6D7A" w:rsidRPr="00596D3F">
        <w:rPr>
          <w:sz w:val="22"/>
          <w:szCs w:val="22"/>
        </w:rPr>
        <w:t>, como a rescisão do Termo de Permissão de Uso.</w:t>
      </w:r>
    </w:p>
    <w:bookmarkEnd w:id="51"/>
    <w:p w14:paraId="29809E1C" w14:textId="77777777" w:rsidR="0073019C" w:rsidRPr="00596D3F" w:rsidRDefault="0073019C" w:rsidP="00883519">
      <w:pPr>
        <w:tabs>
          <w:tab w:val="left" w:pos="6663"/>
        </w:tabs>
        <w:autoSpaceDE w:val="0"/>
        <w:autoSpaceDN w:val="0"/>
        <w:adjustRightInd w:val="0"/>
        <w:spacing w:line="312" w:lineRule="auto"/>
        <w:jc w:val="both"/>
        <w:rPr>
          <w:rFonts w:cstheme="minorHAnsi"/>
          <w:b/>
          <w:bCs/>
          <w:sz w:val="22"/>
          <w:szCs w:val="22"/>
        </w:rPr>
      </w:pPr>
    </w:p>
    <w:p w14:paraId="7A4A8463" w14:textId="73894EFE" w:rsidR="005F113B" w:rsidRPr="006A12B5" w:rsidRDefault="763B3275" w:rsidP="001D618D">
      <w:pPr>
        <w:pStyle w:val="Ttulo1"/>
        <w:rPr>
          <w:lang w:val="en-US"/>
        </w:rPr>
      </w:pPr>
      <w:bookmarkStart w:id="52" w:name="_Toc97209467"/>
      <w:r w:rsidRPr="006A12B5">
        <w:rPr>
          <w:lang w:val="en-US"/>
        </w:rPr>
        <w:t>BOA GESTÃO DOCUMENTAL</w:t>
      </w:r>
      <w:bookmarkEnd w:id="52"/>
    </w:p>
    <w:p w14:paraId="1F7E0A1A" w14:textId="77777777" w:rsidR="00F34385" w:rsidRPr="006A12B5" w:rsidRDefault="00F34385" w:rsidP="00F34385">
      <w:pPr>
        <w:pStyle w:val="PargrafodaLista"/>
        <w:tabs>
          <w:tab w:val="left" w:pos="6663"/>
        </w:tabs>
        <w:autoSpaceDE w:val="0"/>
        <w:autoSpaceDN w:val="0"/>
        <w:adjustRightInd w:val="0"/>
        <w:spacing w:line="312" w:lineRule="auto"/>
        <w:ind w:left="360"/>
        <w:jc w:val="both"/>
        <w:rPr>
          <w:b/>
          <w:bCs/>
          <w:sz w:val="22"/>
          <w:szCs w:val="22"/>
          <w:lang w:val="en-US"/>
        </w:rPr>
      </w:pPr>
    </w:p>
    <w:p w14:paraId="0B647FF1" w14:textId="235242EC" w:rsidR="763B3275" w:rsidRPr="00596D3F" w:rsidRDefault="763B3275" w:rsidP="004F74C7">
      <w:pPr>
        <w:pStyle w:val="Ttulo2"/>
        <w:rPr>
          <w:b/>
        </w:rPr>
      </w:pPr>
      <w:r w:rsidRPr="00596D3F">
        <w:t xml:space="preserve">A </w:t>
      </w:r>
      <w:r w:rsidRPr="00596D3F">
        <w:rPr>
          <w:b/>
        </w:rPr>
        <w:t>PERMISSIONÁRIA</w:t>
      </w:r>
      <w:r w:rsidRPr="00596D3F">
        <w:t xml:space="preserve"> deverá mante</w:t>
      </w:r>
      <w:r w:rsidR="14328A40" w:rsidRPr="00596D3F">
        <w:t>r</w:t>
      </w:r>
      <w:r w:rsidRPr="00596D3F">
        <w:t xml:space="preserve"> boa gestão de registros documentais, como medida de comprovação dos itens especificados neste Termo de Referência, tais como licenças, </w:t>
      </w:r>
      <w:r w:rsidR="0D5D2B32" w:rsidRPr="00596D3F">
        <w:t>autoriz</w:t>
      </w:r>
      <w:r w:rsidR="0028263E" w:rsidRPr="00596D3F">
        <w:t>a</w:t>
      </w:r>
      <w:r w:rsidR="0D5D2B32" w:rsidRPr="00596D3F">
        <w:t>ções, alvarás</w:t>
      </w:r>
      <w:r w:rsidR="004F63F7" w:rsidRPr="00596D3F">
        <w:t>, planos</w:t>
      </w:r>
      <w:r w:rsidR="2347003E" w:rsidRPr="00596D3F">
        <w:t>,</w:t>
      </w:r>
      <w:r w:rsidR="004F63F7" w:rsidRPr="00596D3F">
        <w:t xml:space="preserve"> </w:t>
      </w:r>
      <w:r w:rsidR="0028263E" w:rsidRPr="00596D3F">
        <w:t xml:space="preserve">podendo a </w:t>
      </w:r>
      <w:r w:rsidR="0028263E" w:rsidRPr="00596D3F">
        <w:rPr>
          <w:b/>
        </w:rPr>
        <w:t>PERMITENTE</w:t>
      </w:r>
      <w:r w:rsidR="0028263E" w:rsidRPr="00596D3F">
        <w:t xml:space="preserve"> acessá-los a qualquer momento, em especial nas reuniões bimestrais de fiscalização e acompanhamento da Permissão de Uso. </w:t>
      </w:r>
    </w:p>
    <w:p w14:paraId="46C7B63E" w14:textId="77777777" w:rsidR="004F63F7" w:rsidRPr="00596D3F" w:rsidRDefault="004F63F7" w:rsidP="004F63F7">
      <w:pPr>
        <w:pStyle w:val="PargrafodaLista"/>
        <w:tabs>
          <w:tab w:val="left" w:pos="6663"/>
        </w:tabs>
        <w:autoSpaceDE w:val="0"/>
        <w:autoSpaceDN w:val="0"/>
        <w:adjustRightInd w:val="0"/>
        <w:spacing w:line="312" w:lineRule="auto"/>
        <w:ind w:left="360"/>
        <w:jc w:val="both"/>
        <w:rPr>
          <w:b/>
          <w:bCs/>
          <w:sz w:val="22"/>
          <w:szCs w:val="22"/>
        </w:rPr>
      </w:pPr>
    </w:p>
    <w:p w14:paraId="54FFED6F" w14:textId="567529D3" w:rsidR="00C8587D" w:rsidRDefault="2347003E" w:rsidP="004F74C7">
      <w:pPr>
        <w:pStyle w:val="Ttulo2"/>
      </w:pPr>
      <w:r w:rsidRPr="00596D3F">
        <w:t>No caso específico da comprovação da c</w:t>
      </w:r>
      <w:r w:rsidR="0028263E" w:rsidRPr="00596D3F">
        <w:t>o</w:t>
      </w:r>
      <w:r w:rsidRPr="00596D3F">
        <w:t xml:space="preserve">ntratação de </w:t>
      </w:r>
      <w:r w:rsidR="00104154" w:rsidRPr="00596D3F">
        <w:t xml:space="preserve">70% (setenta por cento) de </w:t>
      </w:r>
      <w:r w:rsidRPr="00596D3F">
        <w:t>mão-de-obra loca</w:t>
      </w:r>
      <w:r w:rsidR="0028263E" w:rsidRPr="00596D3F">
        <w:t>l</w:t>
      </w:r>
      <w:r w:rsidR="004F63F7" w:rsidRPr="00596D3F">
        <w:t xml:space="preserve"> (residentes de Ubatuba e Caraguatatuba)</w:t>
      </w:r>
      <w:r w:rsidRPr="00596D3F">
        <w:t xml:space="preserve">, </w:t>
      </w:r>
      <w:r w:rsidR="0028263E" w:rsidRPr="00596D3F">
        <w:t xml:space="preserve">a </w:t>
      </w:r>
      <w:r w:rsidR="0028263E" w:rsidRPr="00596D3F">
        <w:rPr>
          <w:b/>
        </w:rPr>
        <w:t>PERMISSIONÁRIA</w:t>
      </w:r>
      <w:r w:rsidR="0028263E" w:rsidRPr="00596D3F">
        <w:t xml:space="preserve"> terá o prazo de até 6 (seis) meses, contados da assinatura do Termo de Permissão de Uso, para encaminhar a relação nominal do pessoal contratado, ainda que em caráter eventual, com a respectiva qualificação, documentos de identificação e comprovantes de residência</w:t>
      </w:r>
      <w:r w:rsidR="00E91C7D" w:rsidRPr="00596D3F">
        <w:t>.</w:t>
      </w:r>
    </w:p>
    <w:p w14:paraId="67D278D7" w14:textId="1072AD3F" w:rsidR="0039311E" w:rsidRDefault="0039311E" w:rsidP="0039311E"/>
    <w:p w14:paraId="3800B7AD" w14:textId="3D79E834" w:rsidR="0039311E" w:rsidRDefault="0039311E" w:rsidP="0039311E">
      <w:pPr>
        <w:pStyle w:val="Ttulo1"/>
      </w:pPr>
      <w:bookmarkStart w:id="53" w:name="_Toc97209468"/>
      <w:r>
        <w:t>POLÍTICA DE BOM RELACIONAMENTO ENTRE AS PARTES</w:t>
      </w:r>
      <w:bookmarkEnd w:id="53"/>
    </w:p>
    <w:p w14:paraId="0E9341B1" w14:textId="77777777" w:rsidR="0039311E" w:rsidRDefault="0039311E" w:rsidP="0039311E">
      <w:pPr>
        <w:pStyle w:val="Ttulo1"/>
        <w:numPr>
          <w:ilvl w:val="0"/>
          <w:numId w:val="0"/>
        </w:numPr>
        <w:ind w:left="360"/>
      </w:pPr>
    </w:p>
    <w:p w14:paraId="601CF4C5" w14:textId="76D42B26" w:rsidR="005B1D69" w:rsidRPr="00D8579D" w:rsidRDefault="005B1D69" w:rsidP="008F7BB5">
      <w:pPr>
        <w:pStyle w:val="Ttulo2"/>
      </w:pPr>
      <w:r>
        <w:t xml:space="preserve">Durante a vigência do Termo de Permissão de Uso, </w:t>
      </w:r>
      <w:r w:rsidR="0039311E" w:rsidRPr="007B0FA8">
        <w:rPr>
          <w:b/>
          <w:bCs w:val="0"/>
        </w:rPr>
        <w:t>PERMISSIONÁRIA</w:t>
      </w:r>
      <w:r w:rsidR="0039311E">
        <w:t xml:space="preserve"> e </w:t>
      </w:r>
      <w:r w:rsidR="0039311E" w:rsidRPr="007B0FA8">
        <w:rPr>
          <w:b/>
          <w:bCs w:val="0"/>
        </w:rPr>
        <w:t>PERMITENTE</w:t>
      </w:r>
      <w:r w:rsidR="0039311E">
        <w:t xml:space="preserve"> deverão manter </w:t>
      </w:r>
      <w:r>
        <w:t>um</w:t>
      </w:r>
      <w:r w:rsidR="0039311E">
        <w:t xml:space="preserve">a política de bom relacionamento, com o objetivo </w:t>
      </w:r>
      <w:r>
        <w:t xml:space="preserve">de </w:t>
      </w:r>
      <w:r w:rsidR="0039311E">
        <w:t xml:space="preserve">evitar e sanar </w:t>
      </w:r>
      <w:r>
        <w:t>eventuais</w:t>
      </w:r>
      <w:r w:rsidR="0039311E">
        <w:t xml:space="preserve"> conflitos da melhor maneira possível, visando </w:t>
      </w:r>
      <w:r>
        <w:t>atender à</w:t>
      </w:r>
      <w:r w:rsidR="0039311E">
        <w:t xml:space="preserve">s melhores práticas adotadas atualmente para projetos </w:t>
      </w:r>
      <w:r>
        <w:t>de parceria firmados entre particulares e a</w:t>
      </w:r>
      <w:r w:rsidR="0039311E">
        <w:t xml:space="preserve"> Administração Pública, </w:t>
      </w:r>
      <w:r>
        <w:t xml:space="preserve">os quais </w:t>
      </w:r>
      <w:r w:rsidR="0039311E">
        <w:t>t</w:t>
      </w:r>
      <w:r>
        <w:t>ê</w:t>
      </w:r>
      <w:r w:rsidR="0039311E">
        <w:t>m por objetivo principal o comprometimento das Partes em resolver eventuais impasses amigavelmente, utilizando-se da boa-fé e da negociação.</w:t>
      </w:r>
    </w:p>
    <w:p w14:paraId="39CC2104" w14:textId="51E7008F" w:rsidR="00E91C7D" w:rsidRDefault="00E91C7D" w:rsidP="00C8587D">
      <w:pPr>
        <w:rPr>
          <w:sz w:val="22"/>
          <w:szCs w:val="22"/>
        </w:rPr>
      </w:pPr>
    </w:p>
    <w:p w14:paraId="4445F46E" w14:textId="77777777" w:rsidR="00614542" w:rsidRPr="00596D3F" w:rsidRDefault="00614542" w:rsidP="00C8587D">
      <w:pPr>
        <w:rPr>
          <w:sz w:val="22"/>
          <w:szCs w:val="22"/>
        </w:rPr>
      </w:pPr>
    </w:p>
    <w:p w14:paraId="638D0F9A" w14:textId="6A1B089E" w:rsidR="00C3187D" w:rsidRPr="00596D3F" w:rsidRDefault="007F6FE8" w:rsidP="001D618D">
      <w:pPr>
        <w:pStyle w:val="Ttulo1"/>
        <w:numPr>
          <w:ilvl w:val="0"/>
          <w:numId w:val="0"/>
        </w:numPr>
        <w:ind w:left="360" w:hanging="360"/>
      </w:pPr>
      <w:bookmarkStart w:id="54" w:name="_Toc97209469"/>
      <w:r w:rsidRPr="00596D3F">
        <w:t>ANEXOS</w:t>
      </w:r>
      <w:r w:rsidR="00AD6145" w:rsidRPr="00596D3F">
        <w:t>:</w:t>
      </w:r>
      <w:bookmarkEnd w:id="54"/>
    </w:p>
    <w:p w14:paraId="05A7FFCF" w14:textId="77777777" w:rsidR="007F6FE8" w:rsidRPr="00596D3F" w:rsidRDefault="007F6FE8" w:rsidP="00C3187D">
      <w:pPr>
        <w:spacing w:line="312" w:lineRule="auto"/>
        <w:jc w:val="both"/>
        <w:rPr>
          <w:rFonts w:cstheme="minorHAnsi"/>
          <w:sz w:val="22"/>
          <w:szCs w:val="22"/>
        </w:rPr>
      </w:pPr>
    </w:p>
    <w:p w14:paraId="66488F71" w14:textId="15FEC759" w:rsidR="004A74FC" w:rsidRPr="00614542" w:rsidRDefault="004F2B53" w:rsidP="0073019C">
      <w:pPr>
        <w:spacing w:line="360" w:lineRule="auto"/>
        <w:jc w:val="both"/>
        <w:rPr>
          <w:b/>
          <w:bCs/>
          <w:sz w:val="22"/>
          <w:szCs w:val="22"/>
        </w:rPr>
      </w:pPr>
      <w:r>
        <w:rPr>
          <w:b/>
          <w:bCs/>
          <w:sz w:val="22"/>
          <w:szCs w:val="22"/>
        </w:rPr>
        <w:t>ANEXO I.2</w:t>
      </w:r>
      <w:r w:rsidR="7148BB73" w:rsidRPr="00614542">
        <w:rPr>
          <w:b/>
          <w:bCs/>
          <w:sz w:val="22"/>
          <w:szCs w:val="22"/>
        </w:rPr>
        <w:t xml:space="preserve">.01 - MAPA PEIA – PRAIAS, TRILHAS E ATRATIVOS </w:t>
      </w:r>
    </w:p>
    <w:p w14:paraId="4D1AFC62" w14:textId="28DDD002" w:rsidR="004A74FC" w:rsidRPr="00614542" w:rsidRDefault="004F2B53" w:rsidP="0073019C">
      <w:pPr>
        <w:spacing w:line="360" w:lineRule="auto"/>
        <w:jc w:val="both"/>
        <w:rPr>
          <w:b/>
          <w:bCs/>
          <w:sz w:val="22"/>
          <w:szCs w:val="22"/>
        </w:rPr>
      </w:pPr>
      <w:r>
        <w:rPr>
          <w:b/>
          <w:bCs/>
          <w:sz w:val="22"/>
          <w:szCs w:val="22"/>
        </w:rPr>
        <w:t>ANEXO I.2</w:t>
      </w:r>
      <w:r w:rsidR="008B09EA" w:rsidRPr="00614542">
        <w:rPr>
          <w:b/>
          <w:bCs/>
          <w:sz w:val="22"/>
          <w:szCs w:val="22"/>
        </w:rPr>
        <w:t>.</w:t>
      </w:r>
      <w:r w:rsidR="004A74FC" w:rsidRPr="00614542">
        <w:rPr>
          <w:b/>
          <w:bCs/>
          <w:sz w:val="22"/>
          <w:szCs w:val="22"/>
        </w:rPr>
        <w:t>0</w:t>
      </w:r>
      <w:r w:rsidR="1652887C" w:rsidRPr="00614542">
        <w:rPr>
          <w:b/>
          <w:bCs/>
          <w:sz w:val="22"/>
          <w:szCs w:val="22"/>
        </w:rPr>
        <w:t>2</w:t>
      </w:r>
      <w:r w:rsidR="008B09EA" w:rsidRPr="00614542">
        <w:rPr>
          <w:b/>
          <w:bCs/>
          <w:sz w:val="22"/>
          <w:szCs w:val="22"/>
        </w:rPr>
        <w:t xml:space="preserve"> - ELEMENTOS DIFERENCIADORES DO PARQUE ESTADUAL ILHA ANCHIETA</w:t>
      </w:r>
    </w:p>
    <w:p w14:paraId="20FB3F73" w14:textId="6B11ECAC" w:rsidR="004A74FC" w:rsidRPr="00614542" w:rsidRDefault="004F2B53" w:rsidP="0073019C">
      <w:pPr>
        <w:spacing w:line="360" w:lineRule="auto"/>
        <w:jc w:val="both"/>
        <w:rPr>
          <w:b/>
          <w:bCs/>
          <w:sz w:val="22"/>
          <w:szCs w:val="22"/>
        </w:rPr>
      </w:pPr>
      <w:r>
        <w:rPr>
          <w:b/>
          <w:bCs/>
          <w:sz w:val="22"/>
          <w:szCs w:val="22"/>
        </w:rPr>
        <w:t>ANEXO I.2</w:t>
      </w:r>
      <w:r w:rsidR="004A74FC" w:rsidRPr="00614542">
        <w:rPr>
          <w:b/>
          <w:bCs/>
          <w:sz w:val="22"/>
          <w:szCs w:val="22"/>
        </w:rPr>
        <w:t>.0</w:t>
      </w:r>
      <w:r w:rsidR="42C7BE97" w:rsidRPr="00614542">
        <w:rPr>
          <w:b/>
          <w:bCs/>
          <w:sz w:val="22"/>
          <w:szCs w:val="22"/>
        </w:rPr>
        <w:t>3</w:t>
      </w:r>
      <w:r w:rsidR="004A74FC" w:rsidRPr="00614542">
        <w:rPr>
          <w:b/>
          <w:bCs/>
          <w:sz w:val="22"/>
          <w:szCs w:val="22"/>
        </w:rPr>
        <w:t xml:space="preserve"> – PORTARIA NORMATIVA FF-DE-313-2019 - INGRESSOS</w:t>
      </w:r>
    </w:p>
    <w:p w14:paraId="44ED44E1" w14:textId="197C70DC" w:rsidR="004A74FC" w:rsidRPr="00614542" w:rsidRDefault="004F2B53" w:rsidP="0073019C">
      <w:pPr>
        <w:spacing w:line="360" w:lineRule="auto"/>
        <w:jc w:val="both"/>
        <w:rPr>
          <w:rFonts w:ascii="Calibri" w:hAnsi="Calibri" w:cs="Calibri"/>
          <w:b/>
          <w:bCs/>
          <w:sz w:val="22"/>
          <w:szCs w:val="22"/>
        </w:rPr>
      </w:pPr>
      <w:r>
        <w:rPr>
          <w:rFonts w:ascii="Calibri" w:hAnsi="Calibri" w:cs="Calibri"/>
          <w:b/>
          <w:bCs/>
          <w:sz w:val="22"/>
          <w:szCs w:val="22"/>
        </w:rPr>
        <w:t>ANEXO I.2</w:t>
      </w:r>
      <w:r w:rsidR="008B09EA" w:rsidRPr="00614542">
        <w:rPr>
          <w:rFonts w:ascii="Calibri" w:hAnsi="Calibri" w:cs="Calibri"/>
          <w:b/>
          <w:bCs/>
          <w:sz w:val="22"/>
          <w:szCs w:val="22"/>
        </w:rPr>
        <w:t>.</w:t>
      </w:r>
      <w:r w:rsidR="004A74FC" w:rsidRPr="00614542">
        <w:rPr>
          <w:rFonts w:ascii="Calibri" w:hAnsi="Calibri" w:cs="Calibri"/>
          <w:b/>
          <w:bCs/>
          <w:sz w:val="22"/>
          <w:szCs w:val="22"/>
        </w:rPr>
        <w:t>0</w:t>
      </w:r>
      <w:r w:rsidR="6E7FBFDA" w:rsidRPr="00614542">
        <w:rPr>
          <w:rFonts w:ascii="Calibri" w:hAnsi="Calibri" w:cs="Calibri"/>
          <w:b/>
          <w:bCs/>
          <w:sz w:val="22"/>
          <w:szCs w:val="22"/>
        </w:rPr>
        <w:t>4</w:t>
      </w:r>
      <w:r w:rsidR="008B09EA" w:rsidRPr="00614542">
        <w:rPr>
          <w:rFonts w:ascii="Calibri" w:hAnsi="Calibri" w:cs="Calibri"/>
          <w:b/>
          <w:bCs/>
          <w:sz w:val="22"/>
          <w:szCs w:val="22"/>
        </w:rPr>
        <w:t xml:space="preserve"> </w:t>
      </w:r>
      <w:r w:rsidR="004A74FC" w:rsidRPr="00614542">
        <w:rPr>
          <w:rFonts w:ascii="Calibri" w:hAnsi="Calibri" w:cs="Calibri"/>
          <w:b/>
          <w:bCs/>
          <w:sz w:val="22"/>
          <w:szCs w:val="22"/>
        </w:rPr>
        <w:t>–</w:t>
      </w:r>
      <w:r w:rsidR="008B09EA" w:rsidRPr="00614542">
        <w:rPr>
          <w:rFonts w:ascii="Calibri" w:hAnsi="Calibri" w:cs="Calibri"/>
          <w:b/>
          <w:bCs/>
          <w:sz w:val="22"/>
          <w:szCs w:val="22"/>
        </w:rPr>
        <w:t xml:space="preserve"> </w:t>
      </w:r>
      <w:r w:rsidR="004A74FC" w:rsidRPr="00614542">
        <w:rPr>
          <w:rFonts w:ascii="Calibri" w:hAnsi="Calibri" w:cs="Calibri"/>
          <w:b/>
          <w:bCs/>
          <w:sz w:val="22"/>
          <w:szCs w:val="22"/>
        </w:rPr>
        <w:t>PLANO DE MANEJO DO PEIA</w:t>
      </w:r>
    </w:p>
    <w:p w14:paraId="50D95D68" w14:textId="36282AD2" w:rsidR="004A74FC" w:rsidRPr="00614542" w:rsidRDefault="004F2B53" w:rsidP="0073019C">
      <w:pPr>
        <w:spacing w:line="360" w:lineRule="auto"/>
        <w:jc w:val="both"/>
        <w:rPr>
          <w:b/>
          <w:bCs/>
          <w:sz w:val="22"/>
          <w:szCs w:val="22"/>
        </w:rPr>
      </w:pPr>
      <w:r>
        <w:rPr>
          <w:b/>
          <w:bCs/>
          <w:sz w:val="22"/>
          <w:szCs w:val="22"/>
        </w:rPr>
        <w:t>ANEXO I.2</w:t>
      </w:r>
      <w:r w:rsidR="004A74FC" w:rsidRPr="00614542">
        <w:rPr>
          <w:b/>
          <w:bCs/>
          <w:sz w:val="22"/>
          <w:szCs w:val="22"/>
        </w:rPr>
        <w:t>.0</w:t>
      </w:r>
      <w:r w:rsidR="031C6080" w:rsidRPr="00614542">
        <w:rPr>
          <w:b/>
          <w:bCs/>
          <w:sz w:val="22"/>
          <w:szCs w:val="22"/>
        </w:rPr>
        <w:t>5</w:t>
      </w:r>
      <w:r w:rsidR="004A74FC" w:rsidRPr="00614542">
        <w:rPr>
          <w:b/>
          <w:bCs/>
          <w:sz w:val="22"/>
          <w:szCs w:val="22"/>
        </w:rPr>
        <w:t xml:space="preserve"> – LOCALIZAÇÃO DAS EDIFICAÇÕES NO PEIA</w:t>
      </w:r>
      <w:r w:rsidR="00B90EF9">
        <w:rPr>
          <w:b/>
          <w:bCs/>
          <w:sz w:val="22"/>
          <w:szCs w:val="22"/>
        </w:rPr>
        <w:t xml:space="preserve"> – PERMISSÃO ALIMENTAÇÃO</w:t>
      </w:r>
    </w:p>
    <w:p w14:paraId="78C085CA" w14:textId="0CF1950F" w:rsidR="008B09EA" w:rsidRPr="00614542" w:rsidRDefault="004F2B53" w:rsidP="0073019C">
      <w:pPr>
        <w:spacing w:line="360" w:lineRule="auto"/>
        <w:jc w:val="both"/>
        <w:rPr>
          <w:b/>
          <w:bCs/>
          <w:sz w:val="22"/>
          <w:szCs w:val="22"/>
        </w:rPr>
      </w:pPr>
      <w:r>
        <w:rPr>
          <w:rFonts w:ascii="Calibri" w:hAnsi="Calibri" w:cs="Calibri"/>
          <w:b/>
          <w:bCs/>
          <w:sz w:val="22"/>
          <w:szCs w:val="22"/>
        </w:rPr>
        <w:t>ANEXO I.2</w:t>
      </w:r>
      <w:r w:rsidR="004A74FC" w:rsidRPr="00614542">
        <w:rPr>
          <w:rFonts w:ascii="Calibri" w:hAnsi="Calibri" w:cs="Calibri"/>
          <w:b/>
          <w:bCs/>
          <w:sz w:val="22"/>
          <w:szCs w:val="22"/>
        </w:rPr>
        <w:t>.0</w:t>
      </w:r>
      <w:r w:rsidR="40918970" w:rsidRPr="00614542">
        <w:rPr>
          <w:rFonts w:ascii="Calibri" w:hAnsi="Calibri" w:cs="Calibri"/>
          <w:b/>
          <w:bCs/>
          <w:sz w:val="22"/>
          <w:szCs w:val="22"/>
        </w:rPr>
        <w:t>6</w:t>
      </w:r>
      <w:r w:rsidR="004A74FC" w:rsidRPr="00614542">
        <w:rPr>
          <w:rFonts w:ascii="Calibri" w:hAnsi="Calibri" w:cs="Calibri"/>
          <w:b/>
          <w:bCs/>
          <w:sz w:val="22"/>
          <w:szCs w:val="22"/>
        </w:rPr>
        <w:t xml:space="preserve"> - </w:t>
      </w:r>
      <w:r w:rsidR="008B09EA" w:rsidRPr="00614542">
        <w:rPr>
          <w:rFonts w:ascii="Calibri" w:hAnsi="Calibri" w:cs="Calibri"/>
          <w:b/>
          <w:bCs/>
          <w:sz w:val="22"/>
          <w:szCs w:val="22"/>
        </w:rPr>
        <w:t>IDENTIFICAÇÃO DE EDIFICAÇÕES PEIA - ATRIBUTOS TÉCNICOS - PERMISSÃO DE USO ALIMENTAÇÃO</w:t>
      </w:r>
    </w:p>
    <w:p w14:paraId="1301EE15" w14:textId="5575F113" w:rsidR="008B09EA" w:rsidRPr="00614542" w:rsidRDefault="004F2B53" w:rsidP="0073019C">
      <w:pPr>
        <w:spacing w:line="360" w:lineRule="auto"/>
        <w:jc w:val="both"/>
        <w:rPr>
          <w:rFonts w:ascii="Calibri" w:hAnsi="Calibri" w:cs="Calibri"/>
          <w:b/>
          <w:bCs/>
          <w:sz w:val="22"/>
          <w:szCs w:val="22"/>
        </w:rPr>
      </w:pPr>
      <w:r>
        <w:rPr>
          <w:rFonts w:ascii="Calibri" w:hAnsi="Calibri" w:cs="Calibri"/>
          <w:b/>
          <w:bCs/>
          <w:sz w:val="22"/>
          <w:szCs w:val="22"/>
        </w:rPr>
        <w:t>ANEXO I.2</w:t>
      </w:r>
      <w:r w:rsidR="004A74FC" w:rsidRPr="00614542">
        <w:rPr>
          <w:rFonts w:ascii="Calibri" w:hAnsi="Calibri" w:cs="Calibri"/>
          <w:b/>
          <w:bCs/>
          <w:sz w:val="22"/>
          <w:szCs w:val="22"/>
        </w:rPr>
        <w:t>.0</w:t>
      </w:r>
      <w:r w:rsidR="0CB64873" w:rsidRPr="00614542">
        <w:rPr>
          <w:rFonts w:ascii="Calibri" w:hAnsi="Calibri" w:cs="Calibri"/>
          <w:b/>
          <w:bCs/>
          <w:sz w:val="22"/>
          <w:szCs w:val="22"/>
        </w:rPr>
        <w:t>7</w:t>
      </w:r>
      <w:r w:rsidR="008B09EA" w:rsidRPr="00614542">
        <w:rPr>
          <w:rFonts w:ascii="Calibri" w:hAnsi="Calibri" w:cs="Calibri"/>
          <w:b/>
          <w:bCs/>
          <w:sz w:val="22"/>
          <w:szCs w:val="22"/>
        </w:rPr>
        <w:t xml:space="preserve"> - DETALHAMENTO TÉCNICO - REDE E TRATAMENTO DE ESGOTO NO PEIA</w:t>
      </w:r>
    </w:p>
    <w:p w14:paraId="34524F4E" w14:textId="3EF89765" w:rsidR="00282887" w:rsidRPr="00614542" w:rsidRDefault="004F2B53" w:rsidP="0073019C">
      <w:pPr>
        <w:spacing w:line="360" w:lineRule="auto"/>
        <w:jc w:val="both"/>
        <w:rPr>
          <w:b/>
          <w:bCs/>
          <w:sz w:val="22"/>
          <w:szCs w:val="22"/>
        </w:rPr>
      </w:pPr>
      <w:r>
        <w:rPr>
          <w:b/>
          <w:bCs/>
          <w:sz w:val="22"/>
          <w:szCs w:val="22"/>
        </w:rPr>
        <w:t>ANEXO I.2</w:t>
      </w:r>
      <w:r w:rsidR="00AD6145" w:rsidRPr="00614542">
        <w:rPr>
          <w:b/>
          <w:bCs/>
          <w:sz w:val="22"/>
          <w:szCs w:val="22"/>
        </w:rPr>
        <w:t>.</w:t>
      </w:r>
      <w:r w:rsidR="004A74FC" w:rsidRPr="00614542">
        <w:rPr>
          <w:b/>
          <w:bCs/>
          <w:sz w:val="22"/>
          <w:szCs w:val="22"/>
        </w:rPr>
        <w:t>0</w:t>
      </w:r>
      <w:r w:rsidR="00714E6A" w:rsidRPr="00614542">
        <w:rPr>
          <w:b/>
          <w:bCs/>
          <w:sz w:val="22"/>
          <w:szCs w:val="22"/>
        </w:rPr>
        <w:t>8</w:t>
      </w:r>
      <w:r w:rsidR="00AD6145" w:rsidRPr="00614542">
        <w:rPr>
          <w:b/>
          <w:bCs/>
          <w:sz w:val="22"/>
          <w:szCs w:val="22"/>
        </w:rPr>
        <w:t xml:space="preserve"> – ESTUDO DE CAPACIDADE DE CARGA EM ZONA DE USO INTENSIVO DO PEIA</w:t>
      </w:r>
    </w:p>
    <w:p w14:paraId="6B029E0F" w14:textId="3D9F6B1B" w:rsidR="004A74FC" w:rsidRPr="00614542" w:rsidRDefault="004F2B53" w:rsidP="0073019C">
      <w:pPr>
        <w:spacing w:line="360" w:lineRule="auto"/>
        <w:jc w:val="both"/>
        <w:rPr>
          <w:b/>
          <w:bCs/>
          <w:sz w:val="22"/>
          <w:szCs w:val="22"/>
        </w:rPr>
      </w:pPr>
      <w:r>
        <w:rPr>
          <w:b/>
          <w:bCs/>
          <w:sz w:val="22"/>
          <w:szCs w:val="22"/>
        </w:rPr>
        <w:t>ANEXO I.2</w:t>
      </w:r>
      <w:r w:rsidR="004A74FC" w:rsidRPr="00614542">
        <w:rPr>
          <w:b/>
          <w:bCs/>
          <w:sz w:val="22"/>
          <w:szCs w:val="22"/>
        </w:rPr>
        <w:t>.</w:t>
      </w:r>
      <w:r w:rsidR="00714E6A" w:rsidRPr="00614542">
        <w:rPr>
          <w:b/>
          <w:bCs/>
          <w:sz w:val="22"/>
          <w:szCs w:val="22"/>
        </w:rPr>
        <w:t>09</w:t>
      </w:r>
      <w:r w:rsidR="004A74FC" w:rsidRPr="00614542">
        <w:rPr>
          <w:b/>
          <w:bCs/>
          <w:sz w:val="22"/>
          <w:szCs w:val="22"/>
        </w:rPr>
        <w:t xml:space="preserve"> – CARDÁPIO MÍNIMO PARA A ALIMENTAÇÃO NO PEIA</w:t>
      </w:r>
    </w:p>
    <w:p w14:paraId="0D3EA26C" w14:textId="58AAE5EB" w:rsidR="00AD6145" w:rsidRPr="00614542" w:rsidRDefault="004F2B53" w:rsidP="0073019C">
      <w:pPr>
        <w:spacing w:line="360" w:lineRule="auto"/>
        <w:jc w:val="both"/>
        <w:rPr>
          <w:b/>
          <w:bCs/>
          <w:sz w:val="22"/>
          <w:szCs w:val="22"/>
        </w:rPr>
      </w:pPr>
      <w:r>
        <w:rPr>
          <w:rStyle w:val="eop"/>
          <w:b/>
          <w:bCs/>
          <w:sz w:val="22"/>
          <w:szCs w:val="22"/>
        </w:rPr>
        <w:t>ANEXO I.2</w:t>
      </w:r>
      <w:r w:rsidR="00AD6145" w:rsidRPr="00614542">
        <w:rPr>
          <w:rStyle w:val="eop"/>
          <w:b/>
          <w:bCs/>
          <w:sz w:val="22"/>
          <w:szCs w:val="22"/>
        </w:rPr>
        <w:t>.</w:t>
      </w:r>
      <w:r w:rsidR="004A74FC" w:rsidRPr="00614542">
        <w:rPr>
          <w:rStyle w:val="eop"/>
          <w:b/>
          <w:bCs/>
          <w:sz w:val="22"/>
          <w:szCs w:val="22"/>
        </w:rPr>
        <w:t>1</w:t>
      </w:r>
      <w:r w:rsidR="00714E6A" w:rsidRPr="00614542">
        <w:rPr>
          <w:rStyle w:val="eop"/>
          <w:b/>
          <w:bCs/>
          <w:sz w:val="22"/>
          <w:szCs w:val="22"/>
        </w:rPr>
        <w:t>0</w:t>
      </w:r>
      <w:r w:rsidR="00AD6145" w:rsidRPr="00614542">
        <w:rPr>
          <w:rStyle w:val="eop"/>
          <w:b/>
          <w:bCs/>
          <w:sz w:val="22"/>
          <w:szCs w:val="22"/>
        </w:rPr>
        <w:t xml:space="preserve"> - PORTARIA NORMATIVA FF-DE-175-2012 - CAPTAÇÃO E USO DE IMAGENS</w:t>
      </w:r>
      <w:r w:rsidR="00AD6145" w:rsidRPr="00614542">
        <w:rPr>
          <w:b/>
          <w:bCs/>
          <w:sz w:val="22"/>
          <w:szCs w:val="22"/>
        </w:rPr>
        <w:t xml:space="preserve"> </w:t>
      </w:r>
    </w:p>
    <w:p w14:paraId="4ABA9424" w14:textId="454F60C2" w:rsidR="002D17CF" w:rsidRPr="00614542" w:rsidRDefault="004F2B53" w:rsidP="0073019C">
      <w:pPr>
        <w:spacing w:line="360" w:lineRule="auto"/>
        <w:jc w:val="both"/>
        <w:rPr>
          <w:b/>
          <w:bCs/>
          <w:sz w:val="22"/>
          <w:szCs w:val="22"/>
        </w:rPr>
      </w:pPr>
      <w:r>
        <w:rPr>
          <w:rStyle w:val="eop"/>
          <w:b/>
          <w:bCs/>
          <w:sz w:val="22"/>
          <w:szCs w:val="22"/>
        </w:rPr>
        <w:t>ANEXO I.2</w:t>
      </w:r>
      <w:r w:rsidR="002D17CF" w:rsidRPr="00614542">
        <w:rPr>
          <w:rStyle w:val="eop"/>
          <w:b/>
          <w:bCs/>
          <w:sz w:val="22"/>
          <w:szCs w:val="22"/>
        </w:rPr>
        <w:t>.1</w:t>
      </w:r>
      <w:r w:rsidR="00714E6A" w:rsidRPr="00614542">
        <w:rPr>
          <w:rStyle w:val="eop"/>
          <w:b/>
          <w:bCs/>
          <w:sz w:val="22"/>
          <w:szCs w:val="22"/>
        </w:rPr>
        <w:t>1</w:t>
      </w:r>
      <w:r w:rsidR="002D17CF" w:rsidRPr="00614542">
        <w:rPr>
          <w:rStyle w:val="eop"/>
          <w:b/>
          <w:bCs/>
          <w:sz w:val="22"/>
          <w:szCs w:val="22"/>
        </w:rPr>
        <w:t xml:space="preserve"> - PORTARIA NORMATIVA FF-DE-186-2013 – EVENTOS</w:t>
      </w:r>
    </w:p>
    <w:p w14:paraId="0B78911D" w14:textId="59515CCB" w:rsidR="00AD6145" w:rsidRPr="00614542" w:rsidRDefault="004F2B53" w:rsidP="0073019C">
      <w:pPr>
        <w:spacing w:line="360" w:lineRule="auto"/>
        <w:jc w:val="both"/>
        <w:rPr>
          <w:rStyle w:val="normaltextrun"/>
          <w:b/>
          <w:bCs/>
          <w:sz w:val="22"/>
          <w:szCs w:val="22"/>
        </w:rPr>
      </w:pPr>
      <w:r>
        <w:rPr>
          <w:rStyle w:val="normaltextrun"/>
          <w:b/>
          <w:bCs/>
          <w:sz w:val="22"/>
          <w:szCs w:val="22"/>
        </w:rPr>
        <w:t>ANEXO I.2</w:t>
      </w:r>
      <w:r w:rsidR="00AD6145" w:rsidRPr="00614542">
        <w:rPr>
          <w:rStyle w:val="normaltextrun"/>
          <w:b/>
          <w:bCs/>
          <w:sz w:val="22"/>
          <w:szCs w:val="22"/>
        </w:rPr>
        <w:t>.</w:t>
      </w:r>
      <w:r w:rsidR="004A74FC" w:rsidRPr="00614542">
        <w:rPr>
          <w:rStyle w:val="normaltextrun"/>
          <w:b/>
          <w:bCs/>
          <w:sz w:val="22"/>
          <w:szCs w:val="22"/>
        </w:rPr>
        <w:t>1</w:t>
      </w:r>
      <w:r w:rsidR="00714E6A" w:rsidRPr="00614542">
        <w:rPr>
          <w:rStyle w:val="normaltextrun"/>
          <w:b/>
          <w:bCs/>
          <w:sz w:val="22"/>
          <w:szCs w:val="22"/>
        </w:rPr>
        <w:t>2</w:t>
      </w:r>
      <w:r w:rsidR="004A74FC" w:rsidRPr="00614542">
        <w:rPr>
          <w:rStyle w:val="normaltextrun"/>
          <w:b/>
          <w:bCs/>
          <w:sz w:val="22"/>
          <w:szCs w:val="22"/>
        </w:rPr>
        <w:t xml:space="preserve"> </w:t>
      </w:r>
      <w:r w:rsidR="00AD6145" w:rsidRPr="00614542">
        <w:rPr>
          <w:rStyle w:val="normaltextrun"/>
          <w:b/>
          <w:bCs/>
          <w:sz w:val="22"/>
          <w:szCs w:val="22"/>
        </w:rPr>
        <w:t>- RESOLUÇÃO SECRETARIA DE CULTURA</w:t>
      </w:r>
    </w:p>
    <w:p w14:paraId="1B102DEE" w14:textId="3C9BB104" w:rsidR="00AD6145" w:rsidRDefault="00C35001" w:rsidP="0073019C">
      <w:pPr>
        <w:spacing w:line="360" w:lineRule="auto"/>
        <w:jc w:val="both"/>
        <w:rPr>
          <w:b/>
          <w:bCs/>
          <w:sz w:val="22"/>
          <w:szCs w:val="22"/>
        </w:rPr>
      </w:pPr>
      <w:r w:rsidRPr="78BA4770">
        <w:rPr>
          <w:rFonts w:ascii="Calibri" w:hAnsi="Calibri"/>
          <w:b/>
          <w:bCs/>
          <w:sz w:val="22"/>
          <w:szCs w:val="22"/>
        </w:rPr>
        <w:t>(</w:t>
      </w:r>
      <w:r w:rsidR="004F2B53">
        <w:rPr>
          <w:rFonts w:ascii="Calibri" w:hAnsi="Calibri"/>
          <w:b/>
          <w:bCs/>
          <w:sz w:val="22"/>
          <w:szCs w:val="22"/>
        </w:rPr>
        <w:t>ANEXO I.2</w:t>
      </w:r>
      <w:r w:rsidRPr="78BA4770">
        <w:rPr>
          <w:rFonts w:ascii="Calibri" w:hAnsi="Calibri"/>
          <w:b/>
          <w:bCs/>
          <w:sz w:val="22"/>
          <w:szCs w:val="22"/>
        </w:rPr>
        <w:t>.13</w:t>
      </w:r>
      <w:r w:rsidR="003725BF" w:rsidRPr="78BA4770">
        <w:rPr>
          <w:rFonts w:ascii="Calibri" w:hAnsi="Calibri"/>
          <w:b/>
          <w:bCs/>
          <w:sz w:val="22"/>
          <w:szCs w:val="22"/>
        </w:rPr>
        <w:t>A</w:t>
      </w:r>
      <w:r w:rsidRPr="78BA4770">
        <w:rPr>
          <w:rFonts w:ascii="Calibri" w:hAnsi="Calibri"/>
          <w:b/>
          <w:bCs/>
          <w:sz w:val="22"/>
          <w:szCs w:val="22"/>
        </w:rPr>
        <w:t>)</w:t>
      </w:r>
      <w:r w:rsidR="00AD6145" w:rsidRPr="78BA4770">
        <w:rPr>
          <w:b/>
          <w:bCs/>
          <w:sz w:val="22"/>
          <w:szCs w:val="22"/>
        </w:rPr>
        <w:t xml:space="preserve"> - PREVISÃO DE MANUTENÇÃO PEIA - PERMISSÃO SERVIÇO DE ALIMENTAÇÃO</w:t>
      </w:r>
      <w:r w:rsidR="003725BF" w:rsidRPr="78BA4770">
        <w:rPr>
          <w:b/>
          <w:bCs/>
          <w:sz w:val="22"/>
          <w:szCs w:val="22"/>
        </w:rPr>
        <w:t xml:space="preserve"> (OBRIGATÓRIO)</w:t>
      </w:r>
    </w:p>
    <w:p w14:paraId="2A4898BB" w14:textId="063CA04F" w:rsidR="003725BF" w:rsidRPr="00614542" w:rsidRDefault="003725BF" w:rsidP="0073019C">
      <w:pPr>
        <w:spacing w:line="360" w:lineRule="auto"/>
        <w:jc w:val="both"/>
        <w:rPr>
          <w:b/>
          <w:bCs/>
          <w:sz w:val="22"/>
          <w:szCs w:val="22"/>
        </w:rPr>
      </w:pPr>
      <w:r w:rsidRPr="78BA4770">
        <w:rPr>
          <w:rFonts w:ascii="Calibri" w:hAnsi="Calibri"/>
          <w:b/>
          <w:bCs/>
          <w:sz w:val="22"/>
          <w:szCs w:val="22"/>
        </w:rPr>
        <w:t>(</w:t>
      </w:r>
      <w:r w:rsidR="004F2B53">
        <w:rPr>
          <w:rFonts w:ascii="Calibri" w:hAnsi="Calibri"/>
          <w:b/>
          <w:bCs/>
          <w:sz w:val="22"/>
          <w:szCs w:val="22"/>
        </w:rPr>
        <w:t>ANEXO I.2</w:t>
      </w:r>
      <w:r w:rsidRPr="78BA4770">
        <w:rPr>
          <w:rFonts w:ascii="Calibri" w:hAnsi="Calibri"/>
          <w:b/>
          <w:bCs/>
          <w:sz w:val="22"/>
          <w:szCs w:val="22"/>
        </w:rPr>
        <w:t>.13B)</w:t>
      </w:r>
      <w:r w:rsidRPr="78BA4770">
        <w:rPr>
          <w:b/>
          <w:bCs/>
          <w:sz w:val="22"/>
          <w:szCs w:val="22"/>
        </w:rPr>
        <w:t xml:space="preserve"> - PREVISÃO DE MANUTENÇÃO PEIA - PERMISSÃO SERVIÇO DE ALIMENTAÇÃO (</w:t>
      </w:r>
      <w:r w:rsidR="00BB4C13" w:rsidRPr="78BA4770">
        <w:rPr>
          <w:b/>
          <w:bCs/>
          <w:sz w:val="22"/>
          <w:szCs w:val="22"/>
        </w:rPr>
        <w:t>CONVERSÃO</w:t>
      </w:r>
      <w:r w:rsidRPr="78BA4770">
        <w:rPr>
          <w:b/>
          <w:bCs/>
          <w:sz w:val="22"/>
          <w:szCs w:val="22"/>
        </w:rPr>
        <w:t>)</w:t>
      </w:r>
    </w:p>
    <w:p w14:paraId="4411E4FD" w14:textId="1E55FBFB" w:rsidR="001B5E09" w:rsidRPr="00614542" w:rsidRDefault="004F2B53" w:rsidP="0073019C">
      <w:pPr>
        <w:spacing w:line="360" w:lineRule="auto"/>
        <w:jc w:val="both"/>
        <w:rPr>
          <w:rStyle w:val="eop"/>
          <w:b/>
          <w:bCs/>
          <w:sz w:val="22"/>
          <w:szCs w:val="22"/>
        </w:rPr>
      </w:pPr>
      <w:r>
        <w:rPr>
          <w:rStyle w:val="eop"/>
          <w:b/>
          <w:bCs/>
          <w:sz w:val="22"/>
          <w:szCs w:val="22"/>
        </w:rPr>
        <w:t>ANEXO I.2</w:t>
      </w:r>
      <w:r w:rsidR="676F9D7D" w:rsidRPr="00614542">
        <w:rPr>
          <w:rStyle w:val="eop"/>
          <w:b/>
          <w:bCs/>
          <w:sz w:val="22"/>
          <w:szCs w:val="22"/>
        </w:rPr>
        <w:t>.1</w:t>
      </w:r>
      <w:r w:rsidR="00714E6A" w:rsidRPr="00614542">
        <w:rPr>
          <w:rStyle w:val="eop"/>
          <w:b/>
          <w:bCs/>
          <w:sz w:val="22"/>
          <w:szCs w:val="22"/>
        </w:rPr>
        <w:t>4</w:t>
      </w:r>
      <w:r w:rsidR="676F9D7D" w:rsidRPr="00614542">
        <w:rPr>
          <w:rStyle w:val="eop"/>
          <w:b/>
          <w:bCs/>
          <w:sz w:val="22"/>
          <w:szCs w:val="22"/>
        </w:rPr>
        <w:t xml:space="preserve"> </w:t>
      </w:r>
      <w:r w:rsidR="001B5E09" w:rsidRPr="00614542">
        <w:rPr>
          <w:rStyle w:val="eop"/>
          <w:b/>
          <w:bCs/>
          <w:sz w:val="22"/>
          <w:szCs w:val="22"/>
        </w:rPr>
        <w:t>– CARDÁPIO MÍNIMO – REFEIÇÕES SIMPLES</w:t>
      </w:r>
    </w:p>
    <w:p w14:paraId="3CF6CE2D" w14:textId="069C96DF" w:rsidR="001B5E09" w:rsidRPr="00614542" w:rsidRDefault="004F2B53" w:rsidP="0073019C">
      <w:pPr>
        <w:spacing w:line="360" w:lineRule="auto"/>
        <w:jc w:val="both"/>
        <w:rPr>
          <w:rStyle w:val="eop"/>
          <w:b/>
          <w:bCs/>
          <w:sz w:val="22"/>
          <w:szCs w:val="22"/>
        </w:rPr>
      </w:pPr>
      <w:r>
        <w:rPr>
          <w:rStyle w:val="eop"/>
          <w:b/>
          <w:bCs/>
          <w:sz w:val="22"/>
          <w:szCs w:val="22"/>
        </w:rPr>
        <w:t>ANEXO I.2</w:t>
      </w:r>
      <w:r w:rsidR="001B5E09" w:rsidRPr="00614542">
        <w:rPr>
          <w:rStyle w:val="eop"/>
          <w:b/>
          <w:bCs/>
          <w:sz w:val="22"/>
          <w:szCs w:val="22"/>
        </w:rPr>
        <w:t>.1</w:t>
      </w:r>
      <w:r w:rsidR="00714E6A" w:rsidRPr="00614542">
        <w:rPr>
          <w:rStyle w:val="eop"/>
          <w:b/>
          <w:bCs/>
          <w:sz w:val="22"/>
          <w:szCs w:val="22"/>
        </w:rPr>
        <w:t>5</w:t>
      </w:r>
      <w:r w:rsidR="001B5E09" w:rsidRPr="00614542">
        <w:rPr>
          <w:rStyle w:val="eop"/>
          <w:b/>
          <w:bCs/>
          <w:sz w:val="22"/>
          <w:szCs w:val="22"/>
        </w:rPr>
        <w:t xml:space="preserve"> –</w:t>
      </w:r>
      <w:r w:rsidR="676F9D7D" w:rsidRPr="00614542">
        <w:rPr>
          <w:rStyle w:val="eop"/>
          <w:b/>
          <w:bCs/>
          <w:sz w:val="22"/>
          <w:szCs w:val="22"/>
        </w:rPr>
        <w:t xml:space="preserve"> </w:t>
      </w:r>
      <w:r w:rsidR="001B5E09" w:rsidRPr="00614542">
        <w:rPr>
          <w:rStyle w:val="findhit"/>
          <w:rFonts w:ascii="Calibri" w:eastAsia="Calibri" w:hAnsi="Calibri" w:cs="Calibri"/>
          <w:b/>
          <w:bCs/>
          <w:color w:val="000000" w:themeColor="text1"/>
          <w:sz w:val="22"/>
          <w:szCs w:val="22"/>
        </w:rPr>
        <w:t>CADERNO DE IDENTIDADE VISUAL DA FUNDAÇÃO FLORESTAL - IDOM</w:t>
      </w:r>
    </w:p>
    <w:p w14:paraId="038C9075" w14:textId="074C6CDF" w:rsidR="004A74FC" w:rsidRPr="00614542" w:rsidRDefault="004F2B53" w:rsidP="0073019C">
      <w:pPr>
        <w:spacing w:line="360" w:lineRule="auto"/>
        <w:jc w:val="both"/>
        <w:rPr>
          <w:rStyle w:val="eop"/>
          <w:rFonts w:eastAsiaTheme="minorEastAsia"/>
          <w:b/>
          <w:bCs/>
          <w:sz w:val="22"/>
          <w:szCs w:val="22"/>
        </w:rPr>
      </w:pPr>
      <w:r>
        <w:rPr>
          <w:rStyle w:val="eop"/>
          <w:b/>
          <w:bCs/>
          <w:sz w:val="22"/>
          <w:szCs w:val="22"/>
        </w:rPr>
        <w:t>ANEXO I.2</w:t>
      </w:r>
      <w:r w:rsidR="001B5E09" w:rsidRPr="00614542">
        <w:rPr>
          <w:rStyle w:val="eop"/>
          <w:b/>
          <w:bCs/>
          <w:sz w:val="22"/>
          <w:szCs w:val="22"/>
        </w:rPr>
        <w:t>.1</w:t>
      </w:r>
      <w:r w:rsidR="00714E6A" w:rsidRPr="00614542">
        <w:rPr>
          <w:rStyle w:val="eop"/>
          <w:b/>
          <w:bCs/>
          <w:sz w:val="22"/>
          <w:szCs w:val="22"/>
        </w:rPr>
        <w:t>6</w:t>
      </w:r>
      <w:r w:rsidR="001B5E09" w:rsidRPr="00614542">
        <w:rPr>
          <w:rStyle w:val="eop"/>
          <w:b/>
          <w:bCs/>
          <w:sz w:val="22"/>
          <w:szCs w:val="22"/>
        </w:rPr>
        <w:t xml:space="preserve"> - DISPENSA DE OUTORGA DAEE - PUBLICAÇÃO DOE </w:t>
      </w:r>
    </w:p>
    <w:p w14:paraId="7C1F3F0E" w14:textId="10810306" w:rsidR="004A74FC" w:rsidRPr="00614542" w:rsidRDefault="004F2B53" w:rsidP="0073019C">
      <w:pPr>
        <w:spacing w:line="360" w:lineRule="auto"/>
        <w:jc w:val="both"/>
        <w:rPr>
          <w:rStyle w:val="eop"/>
          <w:rFonts w:eastAsiaTheme="minorEastAsia"/>
          <w:b/>
          <w:bCs/>
          <w:sz w:val="22"/>
          <w:szCs w:val="22"/>
        </w:rPr>
      </w:pPr>
      <w:r>
        <w:rPr>
          <w:rStyle w:val="eop"/>
          <w:b/>
          <w:bCs/>
          <w:sz w:val="22"/>
          <w:szCs w:val="22"/>
        </w:rPr>
        <w:t>ANEXO I.2</w:t>
      </w:r>
      <w:r w:rsidR="676F9D7D" w:rsidRPr="00614542">
        <w:rPr>
          <w:rStyle w:val="eop"/>
          <w:b/>
          <w:bCs/>
          <w:sz w:val="22"/>
          <w:szCs w:val="22"/>
        </w:rPr>
        <w:t>.1</w:t>
      </w:r>
      <w:r w:rsidR="00714E6A" w:rsidRPr="00614542">
        <w:rPr>
          <w:rStyle w:val="eop"/>
          <w:b/>
          <w:bCs/>
          <w:sz w:val="22"/>
          <w:szCs w:val="22"/>
        </w:rPr>
        <w:t>7</w:t>
      </w:r>
      <w:r w:rsidR="676F9D7D" w:rsidRPr="00614542">
        <w:rPr>
          <w:rStyle w:val="eop"/>
          <w:b/>
          <w:bCs/>
          <w:sz w:val="22"/>
          <w:szCs w:val="22"/>
        </w:rPr>
        <w:t xml:space="preserve"> - LICENÇAS CETESB – ETE E ETA.</w:t>
      </w:r>
    </w:p>
    <w:p w14:paraId="57CCC0CE" w14:textId="6374A40A" w:rsidR="004A74FC" w:rsidRPr="00614542" w:rsidRDefault="004F2B53" w:rsidP="0073019C">
      <w:pPr>
        <w:spacing w:line="360" w:lineRule="auto"/>
        <w:jc w:val="both"/>
        <w:rPr>
          <w:b/>
          <w:bCs/>
          <w:sz w:val="22"/>
          <w:szCs w:val="22"/>
        </w:rPr>
      </w:pPr>
      <w:r>
        <w:rPr>
          <w:b/>
          <w:bCs/>
          <w:sz w:val="22"/>
          <w:szCs w:val="22"/>
        </w:rPr>
        <w:t>ANEXO I.2</w:t>
      </w:r>
      <w:r w:rsidR="004A74FC" w:rsidRPr="00614542">
        <w:rPr>
          <w:b/>
          <w:bCs/>
          <w:sz w:val="22"/>
          <w:szCs w:val="22"/>
        </w:rPr>
        <w:t>.1</w:t>
      </w:r>
      <w:r w:rsidR="00714E6A" w:rsidRPr="00614542">
        <w:rPr>
          <w:b/>
          <w:bCs/>
          <w:sz w:val="22"/>
          <w:szCs w:val="22"/>
        </w:rPr>
        <w:t>8</w:t>
      </w:r>
      <w:r w:rsidR="004A74FC" w:rsidRPr="00614542">
        <w:rPr>
          <w:b/>
          <w:bCs/>
          <w:sz w:val="22"/>
          <w:szCs w:val="22"/>
        </w:rPr>
        <w:t xml:space="preserve"> – MANUAL DE MONITORAMENTO E GESTÃO DOS IMPACTOS DA VISITAÇÃO EM UCs</w:t>
      </w:r>
    </w:p>
    <w:p w14:paraId="7E504E21" w14:textId="244D3D6D" w:rsidR="006C13F4" w:rsidRPr="00614542" w:rsidRDefault="004F2B53" w:rsidP="0073019C">
      <w:pPr>
        <w:spacing w:line="360" w:lineRule="auto"/>
        <w:jc w:val="both"/>
        <w:rPr>
          <w:b/>
          <w:bCs/>
          <w:sz w:val="22"/>
          <w:szCs w:val="22"/>
        </w:rPr>
      </w:pPr>
      <w:r>
        <w:rPr>
          <w:b/>
          <w:bCs/>
          <w:sz w:val="22"/>
          <w:szCs w:val="22"/>
        </w:rPr>
        <w:t>ANEXO I.2</w:t>
      </w:r>
      <w:r w:rsidR="00AD6145" w:rsidRPr="00614542">
        <w:rPr>
          <w:b/>
          <w:bCs/>
          <w:sz w:val="22"/>
          <w:szCs w:val="22"/>
        </w:rPr>
        <w:t>.</w:t>
      </w:r>
      <w:r w:rsidR="00714E6A" w:rsidRPr="00614542">
        <w:rPr>
          <w:b/>
          <w:bCs/>
          <w:sz w:val="22"/>
          <w:szCs w:val="22"/>
        </w:rPr>
        <w:t>19</w:t>
      </w:r>
      <w:r w:rsidR="00AD6145" w:rsidRPr="00614542">
        <w:rPr>
          <w:b/>
          <w:bCs/>
          <w:sz w:val="22"/>
          <w:szCs w:val="22"/>
        </w:rPr>
        <w:t xml:space="preserve"> – TABELA DE POTÊNCIA DAS EDIFICAÇÕES</w:t>
      </w:r>
    </w:p>
    <w:p w14:paraId="5A2C1D50" w14:textId="77777777" w:rsidR="00AD6145" w:rsidRPr="00596D3F" w:rsidRDefault="00AD6145" w:rsidP="00D11C99">
      <w:pPr>
        <w:spacing w:line="312" w:lineRule="auto"/>
        <w:jc w:val="both"/>
        <w:rPr>
          <w:rFonts w:cstheme="minorHAnsi"/>
          <w:b/>
          <w:bCs/>
          <w:sz w:val="22"/>
          <w:szCs w:val="22"/>
        </w:rPr>
      </w:pPr>
    </w:p>
    <w:p w14:paraId="31592116" w14:textId="77777777" w:rsidR="000C40A3" w:rsidRPr="00596D3F" w:rsidRDefault="000C40A3" w:rsidP="00D11C99">
      <w:pPr>
        <w:spacing w:line="312" w:lineRule="auto"/>
        <w:rPr>
          <w:rFonts w:cstheme="minorHAnsi"/>
          <w:sz w:val="22"/>
          <w:szCs w:val="22"/>
        </w:rPr>
      </w:pPr>
    </w:p>
    <w:sectPr w:rsidR="000C40A3" w:rsidRPr="00596D3F" w:rsidSect="00BE56BB">
      <w:headerReference w:type="even" r:id="rId11"/>
      <w:headerReference w:type="default" r:id="rId12"/>
      <w:footerReference w:type="even" r:id="rId13"/>
      <w:footerReference w:type="default" r:id="rId14"/>
      <w:headerReference w:type="first" r:id="rId15"/>
      <w:footerReference w:type="first" r:id="rId16"/>
      <w:pgSz w:w="11900" w:h="16840"/>
      <w:pgMar w:top="1440" w:right="1440" w:bottom="1440" w:left="1418" w:header="340" w:footer="79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ACB26B" w14:textId="77777777" w:rsidR="00B30ED6" w:rsidRDefault="00B30ED6" w:rsidP="000C175F">
      <w:r>
        <w:separator/>
      </w:r>
    </w:p>
  </w:endnote>
  <w:endnote w:type="continuationSeparator" w:id="0">
    <w:p w14:paraId="5288AC1E" w14:textId="77777777" w:rsidR="00B30ED6" w:rsidRDefault="00B30ED6" w:rsidP="000C175F">
      <w:r>
        <w:continuationSeparator/>
      </w:r>
    </w:p>
  </w:endnote>
  <w:endnote w:type="continuationNotice" w:id="1">
    <w:p w14:paraId="0DE2108A" w14:textId="77777777" w:rsidR="00B30ED6" w:rsidRDefault="00B30E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81614" w14:textId="77777777" w:rsidR="00693C69" w:rsidRDefault="00693C69">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93594" w14:textId="77777777" w:rsidR="00693C69" w:rsidRDefault="00693C69">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B1F0D" w14:textId="77777777" w:rsidR="00693C69" w:rsidRDefault="00693C69">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C4732A" w14:textId="77777777" w:rsidR="00B30ED6" w:rsidRDefault="00B30ED6" w:rsidP="000C175F">
      <w:r>
        <w:separator/>
      </w:r>
    </w:p>
  </w:footnote>
  <w:footnote w:type="continuationSeparator" w:id="0">
    <w:p w14:paraId="757A234F" w14:textId="77777777" w:rsidR="00B30ED6" w:rsidRDefault="00B30ED6" w:rsidP="000C175F">
      <w:r>
        <w:continuationSeparator/>
      </w:r>
    </w:p>
  </w:footnote>
  <w:footnote w:type="continuationNotice" w:id="1">
    <w:p w14:paraId="29901ED6" w14:textId="77777777" w:rsidR="00B30ED6" w:rsidRDefault="00B30ED6"/>
  </w:footnote>
  <w:footnote w:id="2">
    <w:p w14:paraId="6110F9CE" w14:textId="15CC5CA6" w:rsidR="00DF1E1F" w:rsidRDefault="00DF1E1F" w:rsidP="2F447C20">
      <w:pPr>
        <w:pStyle w:val="Textodenotaderodap"/>
      </w:pPr>
      <w:r w:rsidRPr="2F447C20">
        <w:rPr>
          <w:rStyle w:val="Refdenotaderodap"/>
        </w:rPr>
        <w:footnoteRef/>
      </w:r>
      <w:r w:rsidRPr="2F447C20">
        <w:t xml:space="preserve"> Dados à época da publicação do Edital de Concorrência.</w:t>
      </w:r>
    </w:p>
  </w:footnote>
  <w:footnote w:id="3">
    <w:p w14:paraId="27295667" w14:textId="03716400" w:rsidR="00DF1E1F" w:rsidRPr="00596D3F" w:rsidRDefault="00DF1E1F" w:rsidP="00BB0FDD">
      <w:pPr>
        <w:autoSpaceDE w:val="0"/>
        <w:autoSpaceDN w:val="0"/>
        <w:adjustRightInd w:val="0"/>
        <w:spacing w:line="312" w:lineRule="auto"/>
        <w:jc w:val="both"/>
        <w:rPr>
          <w:rStyle w:val="eop"/>
          <w:rFonts w:cstheme="minorHAnsi"/>
          <w:b/>
          <w:bCs/>
          <w:sz w:val="20"/>
          <w:szCs w:val="20"/>
        </w:rPr>
      </w:pPr>
      <w:r w:rsidRPr="001729A6">
        <w:rPr>
          <w:rStyle w:val="Refdenotaderodap"/>
          <w:sz w:val="20"/>
          <w:szCs w:val="20"/>
        </w:rPr>
        <w:footnoteRef/>
      </w:r>
      <w:r w:rsidRPr="001729A6">
        <w:rPr>
          <w:sz w:val="20"/>
          <w:szCs w:val="20"/>
        </w:rPr>
        <w:t xml:space="preserve"> </w:t>
      </w:r>
      <w:r w:rsidRPr="001729A6">
        <w:rPr>
          <w:rStyle w:val="eop"/>
          <w:rFonts w:cstheme="minorHAnsi"/>
          <w:sz w:val="20"/>
          <w:szCs w:val="20"/>
        </w:rPr>
        <w:t>A partir de março de 2020, em decorrência da pandemia do Novo Coronavírus (COVID-19), a visitação no PEIA foi suspensa</w:t>
      </w:r>
      <w:r>
        <w:rPr>
          <w:rStyle w:val="eop"/>
          <w:rFonts w:cstheme="minorHAnsi"/>
          <w:sz w:val="20"/>
          <w:szCs w:val="20"/>
        </w:rPr>
        <w:t>.</w:t>
      </w:r>
    </w:p>
    <w:p w14:paraId="77E475CC" w14:textId="77777777" w:rsidR="00DF1E1F" w:rsidRDefault="00DF1E1F" w:rsidP="00BB0FDD">
      <w:pPr>
        <w:pStyle w:val="Textodenotaderodap"/>
      </w:pPr>
    </w:p>
  </w:footnote>
  <w:footnote w:id="4">
    <w:p w14:paraId="7EA8D4BF" w14:textId="77777777" w:rsidR="00DF1E1F" w:rsidRDefault="00DF1E1F" w:rsidP="007F62C5">
      <w:pPr>
        <w:pStyle w:val="Textodenotaderodap"/>
      </w:pPr>
      <w:r>
        <w:rPr>
          <w:rStyle w:val="Refdenotaderodap"/>
        </w:rPr>
        <w:footnoteRef/>
      </w:r>
      <w:r>
        <w:t xml:space="preserve"> Valores atualizados conforme Portaria Normativa FF/DE nº 340/2022, disponível no site da Fundação Florestal, através do link: </w:t>
      </w:r>
      <w:r w:rsidRPr="000050D9">
        <w:t>https://www.infraestruturameioambiente.sp.gov.br/fundacaoflorestal/2022/01/portaria-ff-de-340-2022/</w:t>
      </w:r>
    </w:p>
  </w:footnote>
  <w:footnote w:id="5">
    <w:p w14:paraId="74014D39" w14:textId="0091FEB7" w:rsidR="00DF1E1F" w:rsidRDefault="00DF1E1F" w:rsidP="7D92E2DD">
      <w:pPr>
        <w:pStyle w:val="Textodenotaderodap"/>
        <w:jc w:val="both"/>
      </w:pPr>
      <w:r w:rsidRPr="7D92E2DD">
        <w:rPr>
          <w:rStyle w:val="Refdenotaderodap"/>
        </w:rPr>
        <w:footnoteRef/>
      </w:r>
      <w:r>
        <w:t xml:space="preserve"> “(...) IV.1. PERMISSÃO DE USO QUALIFICADA – 27. A permissão de uso qualificada é aquela que tem prazo definido. A previsão de prazo não extinguiria a precariedade do ato. Esta ainda existiria, mas seria reduzida, pois a revogação somente poderia ocorrer em situações específicas, como a utilização incompatível com a afetação do bem ou contrária ao interesse público.” (Nota Técnica AGI nº 2/2020 – Procuradoria Geral do Estado).</w:t>
      </w:r>
    </w:p>
  </w:footnote>
  <w:footnote w:id="6">
    <w:p w14:paraId="342910D0" w14:textId="28A3FF0C" w:rsidR="00DF1E1F" w:rsidRPr="00C443A2" w:rsidRDefault="00DF1E1F" w:rsidP="00C443A2">
      <w:pPr>
        <w:pStyle w:val="Textodenotaderodap"/>
        <w:spacing w:line="312" w:lineRule="auto"/>
        <w:jc w:val="both"/>
        <w:rPr>
          <w:rFonts w:ascii="Calibri" w:hAnsi="Calibri" w:cs="Calibri"/>
          <w:sz w:val="18"/>
          <w:szCs w:val="18"/>
        </w:rPr>
      </w:pPr>
      <w:r>
        <w:rPr>
          <w:rStyle w:val="Refdenotaderodap"/>
        </w:rPr>
        <w:footnoteRef/>
      </w:r>
      <w:r>
        <w:t xml:space="preserve"> </w:t>
      </w:r>
      <w:r w:rsidRPr="00C443A2">
        <w:rPr>
          <w:rFonts w:ascii="Calibri" w:hAnsi="Calibri" w:cs="Calibri"/>
          <w:sz w:val="18"/>
          <w:szCs w:val="18"/>
        </w:rPr>
        <w:t xml:space="preserve">Em contato telefônico com a Secretaria Municipal de Pesca, Agricultura e Abastecimento de Ubatuba, verificou-se que, à época da publicação deste Edital de Concorrência, a Secretaria ainda não havia elaborado lista </w:t>
      </w:r>
      <w:r>
        <w:rPr>
          <w:rFonts w:ascii="Calibri" w:hAnsi="Calibri" w:cs="Calibri"/>
          <w:sz w:val="18"/>
          <w:szCs w:val="18"/>
        </w:rPr>
        <w:t>dos produtores</w:t>
      </w:r>
      <w:r w:rsidRPr="00C443A2">
        <w:rPr>
          <w:rFonts w:ascii="Calibri" w:hAnsi="Calibri" w:cs="Calibri"/>
          <w:sz w:val="18"/>
          <w:szCs w:val="18"/>
        </w:rPr>
        <w:t xml:space="preserve"> locais, o que estaria programado para ocorrer nos próximos anos.</w:t>
      </w:r>
    </w:p>
  </w:footnote>
  <w:footnote w:id="7">
    <w:p w14:paraId="6E814EEA" w14:textId="4989608B" w:rsidR="00DF1E1F" w:rsidRPr="007B0FA8" w:rsidRDefault="00DF1E1F" w:rsidP="007B0FA8">
      <w:pPr>
        <w:tabs>
          <w:tab w:val="left" w:pos="6663"/>
        </w:tabs>
        <w:autoSpaceDE w:val="0"/>
        <w:autoSpaceDN w:val="0"/>
        <w:adjustRightInd w:val="0"/>
        <w:spacing w:line="312" w:lineRule="auto"/>
        <w:jc w:val="both"/>
        <w:rPr>
          <w:rFonts w:ascii="Calibri" w:hAnsi="Calibri" w:cs="Calibri"/>
          <w:sz w:val="18"/>
          <w:szCs w:val="18"/>
        </w:rPr>
      </w:pPr>
      <w:r>
        <w:rPr>
          <w:rStyle w:val="Refdenotaderodap"/>
        </w:rPr>
        <w:footnoteRef/>
      </w:r>
      <w:r>
        <w:t xml:space="preserve"> </w:t>
      </w:r>
      <w:r w:rsidRPr="00815FB3">
        <w:rPr>
          <w:rFonts w:ascii="Calibri" w:hAnsi="Calibri" w:cs="Calibri"/>
          <w:sz w:val="18"/>
          <w:szCs w:val="18"/>
        </w:rPr>
        <w:t>Sugere-se atentar ao projeto da Agência Paulista de Tecnologia dos Agronegócios - APTA, da Secretaria de Agricultura e Abastecimento</w:t>
      </w:r>
      <w:r>
        <w:rPr>
          <w:rFonts w:ascii="Calibri" w:hAnsi="Calibri" w:cs="Calibri"/>
          <w:sz w:val="18"/>
          <w:szCs w:val="18"/>
        </w:rPr>
        <w:t xml:space="preserve"> do Estado de São Paulo</w:t>
      </w:r>
      <w:r w:rsidRPr="00815FB3">
        <w:rPr>
          <w:rFonts w:ascii="Calibri" w:hAnsi="Calibri" w:cs="Calibri"/>
          <w:sz w:val="18"/>
          <w:szCs w:val="18"/>
        </w:rPr>
        <w:t>. Referido projeto abrange a agricultura familiar praticada por caiçaras e comunidades tradicionais regionais, representadas por quilombolas e aldeias indígenas, que atende inclusive os jovens e as mulheres, gerando opções de inclusão social.</w:t>
      </w:r>
    </w:p>
  </w:footnote>
  <w:footnote w:id="8">
    <w:p w14:paraId="0A14862C" w14:textId="2CBE54C8" w:rsidR="00DF1E1F" w:rsidRPr="007F2733" w:rsidRDefault="00DF1E1F" w:rsidP="006E10A2">
      <w:pPr>
        <w:pStyle w:val="Textodenotaderodap"/>
        <w:spacing w:line="312" w:lineRule="auto"/>
        <w:jc w:val="both"/>
        <w:rPr>
          <w:sz w:val="18"/>
          <w:szCs w:val="18"/>
        </w:rPr>
      </w:pPr>
      <w:r>
        <w:rPr>
          <w:rStyle w:val="Refdenotaderodap"/>
        </w:rPr>
        <w:footnoteRef/>
      </w:r>
      <w:r>
        <w:t xml:space="preserve"> </w:t>
      </w:r>
      <w:r w:rsidRPr="00A149FB">
        <w:t xml:space="preserve">A Fundação Florestal </w:t>
      </w:r>
      <w:r w:rsidRPr="00596D3F">
        <w:rPr>
          <w:rStyle w:val="eop"/>
        </w:rPr>
        <w:t xml:space="preserve">foi dispensada da outorga do Departamento de Águas e Energia Elétrica - DAEE pela captação superficial em represa no PEIA. Além disso, solicitou as licenças das Estações de Tratamento de Água (ETA) e </w:t>
      </w:r>
      <w:r w:rsidR="00A27421" w:rsidRPr="00596D3F">
        <w:rPr>
          <w:rStyle w:val="eop"/>
        </w:rPr>
        <w:t>de efluentes</w:t>
      </w:r>
      <w:r w:rsidRPr="00596D3F">
        <w:rPr>
          <w:rStyle w:val="eop"/>
        </w:rPr>
        <w:t xml:space="preserve"> (ETE) junto à Companhia Ambiental do Estado de São Paulo – CETESB.</w:t>
      </w:r>
    </w:p>
  </w:footnote>
  <w:footnote w:id="9">
    <w:p w14:paraId="7EE82307" w14:textId="77777777" w:rsidR="00DF1E1F" w:rsidRDefault="00DF1E1F" w:rsidP="00A149FB">
      <w:pPr>
        <w:pStyle w:val="Textodenotaderodap"/>
      </w:pPr>
      <w:r>
        <w:rPr>
          <w:rStyle w:val="Refdenotaderodap"/>
        </w:rPr>
        <w:footnoteRef/>
      </w:r>
      <w:r>
        <w:t xml:space="preserve"> À </w:t>
      </w:r>
      <w:proofErr w:type="spellStart"/>
      <w:r>
        <w:t>épóca</w:t>
      </w:r>
      <w:proofErr w:type="spellEnd"/>
      <w:r>
        <w:t xml:space="preserve"> da publicação do edital, a Fundação Florestal estava aguardando a realização de vistoria do técnico regional da CETESB, para emissão da licença final.</w:t>
      </w:r>
    </w:p>
  </w:footnote>
  <w:footnote w:id="10">
    <w:p w14:paraId="6AB0FB0D" w14:textId="77777777" w:rsidR="00DF1E1F" w:rsidRDefault="00DF1E1F" w:rsidP="00E77FB3">
      <w:pPr>
        <w:pStyle w:val="Textodenotaderodap"/>
      </w:pPr>
      <w:r>
        <w:rPr>
          <w:rStyle w:val="Refdenotaderodap"/>
        </w:rPr>
        <w:footnoteRef/>
      </w:r>
      <w:r>
        <w:t xml:space="preserve"> </w:t>
      </w:r>
      <w:r w:rsidRPr="00596D3F">
        <w:rPr>
          <w:rFonts w:ascii="Calibri" w:eastAsia="Calibri" w:hAnsi="Calibri" w:cs="Calibri"/>
          <w:sz w:val="18"/>
          <w:szCs w:val="18"/>
        </w:rPr>
        <w:t>Deve haver a indicação desses pontos no PGRS minimamente em produtos cartográficos.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D2A4F" w14:textId="77777777" w:rsidR="00693C69" w:rsidRDefault="00693C69">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27128" w14:textId="77777777" w:rsidR="00693C69" w:rsidRPr="001C2833" w:rsidRDefault="00693C69" w:rsidP="00693C69">
    <w:pPr>
      <w:tabs>
        <w:tab w:val="center" w:pos="4680"/>
        <w:tab w:val="right" w:pos="9360"/>
      </w:tabs>
      <w:jc w:val="center"/>
      <w:rPr>
        <w:rFonts w:ascii="Verdana" w:hAnsi="Verdana"/>
        <w:b/>
      </w:rPr>
    </w:pPr>
    <w:r w:rsidRPr="001C2833">
      <w:rPr>
        <w:noProof/>
        <w:lang w:eastAsia="pt-BR"/>
      </w:rPr>
      <w:drawing>
        <wp:anchor distT="0" distB="0" distL="114300" distR="114300" simplePos="0" relativeHeight="251659264" behindDoc="0" locked="0" layoutInCell="1" allowOverlap="1" wp14:anchorId="68E8DDA7" wp14:editId="488C3B57">
          <wp:simplePos x="0" y="0"/>
          <wp:positionH relativeFrom="column">
            <wp:posOffset>-377825</wp:posOffset>
          </wp:positionH>
          <wp:positionV relativeFrom="paragraph">
            <wp:posOffset>-25400</wp:posOffset>
          </wp:positionV>
          <wp:extent cx="819150" cy="923925"/>
          <wp:effectExtent l="0" t="0" r="0" b="9525"/>
          <wp:wrapSquare wrapText="bothSides"/>
          <wp:docPr id="32" name="Imagem 32"/>
          <wp:cNvGraphicFramePr/>
          <a:graphic xmlns:a="http://schemas.openxmlformats.org/drawingml/2006/main">
            <a:graphicData uri="http://schemas.openxmlformats.org/drawingml/2006/picture">
              <pic:pic xmlns:pic="http://schemas.openxmlformats.org/drawingml/2006/picture">
                <pic:nvPicPr>
                  <pic:cNvPr id="2" name="Imagem 2"/>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19150" cy="923925"/>
                  </a:xfrm>
                  <a:prstGeom prst="rect">
                    <a:avLst/>
                  </a:prstGeom>
                  <a:blipFill dpi="0" rotWithShape="0">
                    <a:blip/>
                    <a:srcRect/>
                    <a:stretch>
                      <a:fillRect/>
                    </a:stretch>
                  </a:blipFill>
                  <a:ln>
                    <a:noFill/>
                  </a:ln>
                </pic:spPr>
              </pic:pic>
            </a:graphicData>
          </a:graphic>
          <wp14:sizeRelH relativeFrom="page">
            <wp14:pctWidth>0</wp14:pctWidth>
          </wp14:sizeRelH>
          <wp14:sizeRelV relativeFrom="page">
            <wp14:pctHeight>0</wp14:pctHeight>
          </wp14:sizeRelV>
        </wp:anchor>
      </w:drawing>
    </w:r>
  </w:p>
  <w:p w14:paraId="151BCC92" w14:textId="77777777" w:rsidR="00693C69" w:rsidRPr="001C2833" w:rsidRDefault="00693C69" w:rsidP="00693C69">
    <w:pPr>
      <w:tabs>
        <w:tab w:val="center" w:pos="4680"/>
        <w:tab w:val="right" w:pos="9360"/>
      </w:tabs>
      <w:ind w:left="851"/>
      <w:jc w:val="center"/>
      <w:rPr>
        <w:rFonts w:ascii="Verdana" w:hAnsi="Verdana"/>
        <w:b/>
      </w:rPr>
    </w:pPr>
    <w:r w:rsidRPr="001C2833">
      <w:rPr>
        <w:rFonts w:ascii="Verdana" w:hAnsi="Verdana"/>
        <w:b/>
      </w:rPr>
      <w:t>SECRETARIA DE INFRAESTRUTURA E MEIO AMBIENTE</w:t>
    </w:r>
  </w:p>
  <w:p w14:paraId="6683C9FD" w14:textId="77777777" w:rsidR="00693C69" w:rsidRPr="001C2833" w:rsidRDefault="00693C69" w:rsidP="00693C69">
    <w:pPr>
      <w:tabs>
        <w:tab w:val="center" w:pos="4680"/>
        <w:tab w:val="right" w:pos="9360"/>
      </w:tabs>
      <w:ind w:left="851"/>
      <w:jc w:val="center"/>
    </w:pPr>
  </w:p>
  <w:p w14:paraId="77C40E90" w14:textId="1A3C0025" w:rsidR="00DF1E1F" w:rsidRDefault="00DF1E1F" w:rsidP="461494F0">
    <w:pPr>
      <w:pStyle w:val="Cabealho"/>
      <w:jc w:val="center"/>
    </w:pPr>
  </w:p>
  <w:p w14:paraId="6B6E281D" w14:textId="77777777" w:rsidR="00DF1E1F" w:rsidRDefault="00DF1E1F">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C0981" w14:textId="77777777" w:rsidR="00693C69" w:rsidRDefault="00693C69">
    <w:pPr>
      <w:pStyle w:val="Cabealho"/>
    </w:pPr>
  </w:p>
</w:hdr>
</file>

<file path=word/intelligence.xml><?xml version="1.0" encoding="utf-8"?>
<int:Intelligence xmlns:int="http://schemas.microsoft.com/office/intelligence/2019/intelligence">
  <int:IntelligenceSettings/>
  <int:Manifest>
    <int:WordHash hashCode="w7G+JhlZa2dyZM" id="cqt+VMo+"/>
  </int:Manifest>
  <int:Observations>
    <int:Content id="cqt+VMo+">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B701F"/>
    <w:multiLevelType w:val="multilevel"/>
    <w:tmpl w:val="96F82230"/>
    <w:lvl w:ilvl="0">
      <w:start w:val="1"/>
      <w:numFmt w:val="decimal"/>
      <w:lvlText w:val="%1"/>
      <w:lvlJc w:val="left"/>
      <w:pPr>
        <w:ind w:left="360" w:hanging="360"/>
      </w:pPr>
      <w:rPr>
        <w:rFonts w:ascii="Calibri" w:hAnsi="Calibri" w:cs="Calibri" w:hint="default"/>
        <w:sz w:val="22"/>
        <w:szCs w:val="22"/>
      </w:rPr>
    </w:lvl>
    <w:lvl w:ilvl="1">
      <w:start w:val="1"/>
      <w:numFmt w:val="decimal"/>
      <w:lvlText w:val="%1.%2"/>
      <w:lvlJc w:val="left"/>
      <w:pPr>
        <w:ind w:left="360" w:hanging="360"/>
      </w:pPr>
      <w:rPr>
        <w:rFonts w:hint="default"/>
        <w:b/>
        <w:bCs/>
        <w:sz w:val="22"/>
        <w:szCs w:val="22"/>
      </w:rPr>
    </w:lvl>
    <w:lvl w:ilvl="2">
      <w:start w:val="1"/>
      <w:numFmt w:val="decimal"/>
      <w:lvlText w:val="%1.%2.%3"/>
      <w:lvlJc w:val="left"/>
      <w:pPr>
        <w:ind w:left="720" w:hanging="720"/>
      </w:pPr>
      <w:rPr>
        <w:rFonts w:hint="default"/>
        <w:b/>
        <w:bCs/>
        <w:sz w:val="22"/>
        <w:szCs w:val="22"/>
      </w:rPr>
    </w:lvl>
    <w:lvl w:ilvl="3">
      <w:start w:val="1"/>
      <w:numFmt w:val="decimal"/>
      <w:lvlText w:val="%1.%2.%3.%4"/>
      <w:lvlJc w:val="left"/>
      <w:pPr>
        <w:ind w:left="720" w:hanging="720"/>
      </w:pPr>
      <w:rPr>
        <w:rFonts w:hint="default"/>
        <w:b/>
        <w:bCs/>
        <w:sz w:val="22"/>
        <w:szCs w:val="22"/>
      </w:rPr>
    </w:lvl>
    <w:lvl w:ilvl="4">
      <w:start w:val="1"/>
      <w:numFmt w:val="upperLetter"/>
      <w:lvlText w:val="%5."/>
      <w:lvlJc w:val="left"/>
      <w:pPr>
        <w:ind w:left="1080" w:hanging="1080"/>
      </w:pPr>
      <w:rPr>
        <w:rFonts w:asciiTheme="minorHAnsi" w:eastAsiaTheme="minorHAnsi" w:hAnsiTheme="minorHAnsi" w:cstheme="minorHAnsi"/>
        <w:b w:val="0"/>
        <w:bCs w:val="0"/>
      </w:rPr>
    </w:lvl>
    <w:lvl w:ilvl="5">
      <w:start w:val="1"/>
      <w:numFmt w:val="decimal"/>
      <w:lvlText w:val="%1.%2.%3.%4.%5.%6"/>
      <w:lvlJc w:val="left"/>
      <w:pPr>
        <w:ind w:left="1080" w:hanging="1080"/>
      </w:pPr>
      <w:rPr>
        <w:rFonts w:hint="default"/>
        <w:b/>
        <w:bCs/>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67E3AC1"/>
    <w:multiLevelType w:val="hybridMultilevel"/>
    <w:tmpl w:val="46800FA0"/>
    <w:lvl w:ilvl="0" w:tplc="BB6469E8">
      <w:start w:val="1"/>
      <w:numFmt w:val="lowerLetter"/>
      <w:lvlText w:val="%1)"/>
      <w:lvlJc w:val="left"/>
      <w:pPr>
        <w:ind w:left="720" w:hanging="360"/>
      </w:pPr>
      <w:rPr>
        <w:rFonts w:hint="default"/>
        <w:b w:val="0"/>
        <w:bCs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7741354"/>
    <w:multiLevelType w:val="hybridMultilevel"/>
    <w:tmpl w:val="C644CCA0"/>
    <w:lvl w:ilvl="0" w:tplc="C856461E">
      <w:start w:val="1"/>
      <w:numFmt w:val="upperLetter"/>
      <w:lvlText w:val="%1."/>
      <w:lvlJc w:val="left"/>
      <w:pPr>
        <w:ind w:left="1440" w:hanging="360"/>
      </w:pPr>
      <w:rPr>
        <w:rFonts w:ascii="Calibri" w:hAnsi="Calibri" w:cs="Calibri" w:hint="default"/>
        <w:b w:val="0"/>
        <w:bCs w:val="0"/>
      </w:rPr>
    </w:lvl>
    <w:lvl w:ilvl="1" w:tplc="04160019">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3" w15:restartNumberingAfterBreak="0">
    <w:nsid w:val="084D2493"/>
    <w:multiLevelType w:val="hybridMultilevel"/>
    <w:tmpl w:val="C3064B7C"/>
    <w:lvl w:ilvl="0" w:tplc="04160015">
      <w:start w:val="1"/>
      <w:numFmt w:val="upp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A9A728E"/>
    <w:multiLevelType w:val="hybridMultilevel"/>
    <w:tmpl w:val="1D62B112"/>
    <w:lvl w:ilvl="0" w:tplc="A21ECF9E">
      <w:start w:val="1"/>
      <w:numFmt w:val="upperLetter"/>
      <w:lvlText w:val="%1."/>
      <w:lvlJc w:val="left"/>
      <w:pPr>
        <w:ind w:left="720" w:hanging="360"/>
      </w:pPr>
    </w:lvl>
    <w:lvl w:ilvl="1" w:tplc="7D3C040A">
      <w:start w:val="1"/>
      <w:numFmt w:val="lowerLetter"/>
      <w:lvlText w:val="%2."/>
      <w:lvlJc w:val="left"/>
      <w:pPr>
        <w:ind w:left="1440" w:hanging="360"/>
      </w:pPr>
    </w:lvl>
    <w:lvl w:ilvl="2" w:tplc="6958DED0">
      <w:start w:val="1"/>
      <w:numFmt w:val="lowerRoman"/>
      <w:lvlText w:val="%3."/>
      <w:lvlJc w:val="right"/>
      <w:pPr>
        <w:ind w:left="2160" w:hanging="180"/>
      </w:pPr>
    </w:lvl>
    <w:lvl w:ilvl="3" w:tplc="91C23ACE">
      <w:start w:val="1"/>
      <w:numFmt w:val="decimal"/>
      <w:lvlText w:val="%4."/>
      <w:lvlJc w:val="left"/>
      <w:pPr>
        <w:ind w:left="2880" w:hanging="360"/>
      </w:pPr>
    </w:lvl>
    <w:lvl w:ilvl="4" w:tplc="691CE01A">
      <w:start w:val="1"/>
      <w:numFmt w:val="lowerLetter"/>
      <w:lvlText w:val="%5."/>
      <w:lvlJc w:val="left"/>
      <w:pPr>
        <w:ind w:left="3600" w:hanging="360"/>
      </w:pPr>
    </w:lvl>
    <w:lvl w:ilvl="5" w:tplc="D728B356">
      <w:start w:val="1"/>
      <w:numFmt w:val="lowerRoman"/>
      <w:lvlText w:val="%6."/>
      <w:lvlJc w:val="right"/>
      <w:pPr>
        <w:ind w:left="4320" w:hanging="180"/>
      </w:pPr>
    </w:lvl>
    <w:lvl w:ilvl="6" w:tplc="57E09912">
      <w:start w:val="1"/>
      <w:numFmt w:val="decimal"/>
      <w:lvlText w:val="%7."/>
      <w:lvlJc w:val="left"/>
      <w:pPr>
        <w:ind w:left="5040" w:hanging="360"/>
      </w:pPr>
    </w:lvl>
    <w:lvl w:ilvl="7" w:tplc="CB1ED318">
      <w:start w:val="1"/>
      <w:numFmt w:val="lowerLetter"/>
      <w:lvlText w:val="%8."/>
      <w:lvlJc w:val="left"/>
      <w:pPr>
        <w:ind w:left="5760" w:hanging="360"/>
      </w:pPr>
    </w:lvl>
    <w:lvl w:ilvl="8" w:tplc="EB0A8A90">
      <w:start w:val="1"/>
      <w:numFmt w:val="lowerRoman"/>
      <w:lvlText w:val="%9."/>
      <w:lvlJc w:val="right"/>
      <w:pPr>
        <w:ind w:left="6480" w:hanging="180"/>
      </w:pPr>
    </w:lvl>
  </w:abstractNum>
  <w:abstractNum w:abstractNumId="5" w15:restartNumberingAfterBreak="0">
    <w:nsid w:val="0E515BDA"/>
    <w:multiLevelType w:val="hybridMultilevel"/>
    <w:tmpl w:val="18CCD2DA"/>
    <w:lvl w:ilvl="0" w:tplc="85801F7C">
      <w:start w:val="1"/>
      <w:numFmt w:val="upperLetter"/>
      <w:lvlText w:val="%1."/>
      <w:lvlJc w:val="left"/>
      <w:pPr>
        <w:ind w:left="720" w:hanging="360"/>
      </w:pPr>
    </w:lvl>
    <w:lvl w:ilvl="1" w:tplc="2BFE1764">
      <w:start w:val="1"/>
      <w:numFmt w:val="lowerLetter"/>
      <w:lvlText w:val="%2."/>
      <w:lvlJc w:val="left"/>
      <w:pPr>
        <w:ind w:left="1440" w:hanging="360"/>
      </w:pPr>
    </w:lvl>
    <w:lvl w:ilvl="2" w:tplc="AED810B2">
      <w:start w:val="1"/>
      <w:numFmt w:val="lowerRoman"/>
      <w:lvlText w:val="%3."/>
      <w:lvlJc w:val="right"/>
      <w:pPr>
        <w:ind w:left="2160" w:hanging="180"/>
      </w:pPr>
    </w:lvl>
    <w:lvl w:ilvl="3" w:tplc="FBE62DE0">
      <w:start w:val="1"/>
      <w:numFmt w:val="decimal"/>
      <w:lvlText w:val="%4."/>
      <w:lvlJc w:val="left"/>
      <w:pPr>
        <w:ind w:left="2880" w:hanging="360"/>
      </w:pPr>
    </w:lvl>
    <w:lvl w:ilvl="4" w:tplc="465808E6">
      <w:start w:val="1"/>
      <w:numFmt w:val="lowerLetter"/>
      <w:lvlText w:val="%5."/>
      <w:lvlJc w:val="left"/>
      <w:pPr>
        <w:ind w:left="3600" w:hanging="360"/>
      </w:pPr>
    </w:lvl>
    <w:lvl w:ilvl="5" w:tplc="E44AAA30">
      <w:start w:val="1"/>
      <w:numFmt w:val="lowerRoman"/>
      <w:lvlText w:val="%6."/>
      <w:lvlJc w:val="right"/>
      <w:pPr>
        <w:ind w:left="4320" w:hanging="180"/>
      </w:pPr>
    </w:lvl>
    <w:lvl w:ilvl="6" w:tplc="A6DA67FE">
      <w:start w:val="1"/>
      <w:numFmt w:val="decimal"/>
      <w:lvlText w:val="%7."/>
      <w:lvlJc w:val="left"/>
      <w:pPr>
        <w:ind w:left="5040" w:hanging="360"/>
      </w:pPr>
    </w:lvl>
    <w:lvl w:ilvl="7" w:tplc="1AAC8738">
      <w:start w:val="1"/>
      <w:numFmt w:val="lowerLetter"/>
      <w:lvlText w:val="%8."/>
      <w:lvlJc w:val="left"/>
      <w:pPr>
        <w:ind w:left="5760" w:hanging="360"/>
      </w:pPr>
    </w:lvl>
    <w:lvl w:ilvl="8" w:tplc="E62CCCBC">
      <w:start w:val="1"/>
      <w:numFmt w:val="lowerRoman"/>
      <w:lvlText w:val="%9."/>
      <w:lvlJc w:val="right"/>
      <w:pPr>
        <w:ind w:left="6480" w:hanging="180"/>
      </w:pPr>
    </w:lvl>
  </w:abstractNum>
  <w:abstractNum w:abstractNumId="6" w15:restartNumberingAfterBreak="0">
    <w:nsid w:val="12BC5A6D"/>
    <w:multiLevelType w:val="hybridMultilevel"/>
    <w:tmpl w:val="BE3EFFA6"/>
    <w:lvl w:ilvl="0" w:tplc="16C01634">
      <w:start w:val="1"/>
      <w:numFmt w:val="upperLetter"/>
      <w:lvlText w:val="%1."/>
      <w:lvlJc w:val="left"/>
      <w:pPr>
        <w:ind w:left="720" w:hanging="360"/>
      </w:pPr>
      <w:rPr>
        <w:b w:val="0"/>
        <w:bCs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39458B6"/>
    <w:multiLevelType w:val="multilevel"/>
    <w:tmpl w:val="05420BE0"/>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1.%2.%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40006A5"/>
    <w:multiLevelType w:val="hybridMultilevel"/>
    <w:tmpl w:val="165C4E86"/>
    <w:lvl w:ilvl="0" w:tplc="FF18EE3A">
      <w:start w:val="1"/>
      <w:numFmt w:val="bullet"/>
      <w:lvlText w:val=""/>
      <w:lvlJc w:val="left"/>
      <w:pPr>
        <w:ind w:left="720" w:hanging="360"/>
      </w:pPr>
      <w:rPr>
        <w:rFonts w:ascii="Symbol" w:hAnsi="Symbol" w:hint="default"/>
      </w:rPr>
    </w:lvl>
    <w:lvl w:ilvl="1" w:tplc="CE3A2278">
      <w:start w:val="1"/>
      <w:numFmt w:val="bullet"/>
      <w:lvlText w:val="o"/>
      <w:lvlJc w:val="left"/>
      <w:pPr>
        <w:ind w:left="1440" w:hanging="360"/>
      </w:pPr>
      <w:rPr>
        <w:rFonts w:ascii="Courier New" w:hAnsi="Courier New" w:hint="default"/>
      </w:rPr>
    </w:lvl>
    <w:lvl w:ilvl="2" w:tplc="D50A99BC">
      <w:start w:val="1"/>
      <w:numFmt w:val="bullet"/>
      <w:lvlText w:val=""/>
      <w:lvlJc w:val="left"/>
      <w:pPr>
        <w:ind w:left="2160" w:hanging="360"/>
      </w:pPr>
      <w:rPr>
        <w:rFonts w:ascii="Wingdings" w:hAnsi="Wingdings" w:hint="default"/>
      </w:rPr>
    </w:lvl>
    <w:lvl w:ilvl="3" w:tplc="29063B5A">
      <w:start w:val="1"/>
      <w:numFmt w:val="bullet"/>
      <w:lvlText w:val=""/>
      <w:lvlJc w:val="left"/>
      <w:pPr>
        <w:ind w:left="2880" w:hanging="360"/>
      </w:pPr>
      <w:rPr>
        <w:rFonts w:ascii="Symbol" w:hAnsi="Symbol" w:hint="default"/>
      </w:rPr>
    </w:lvl>
    <w:lvl w:ilvl="4" w:tplc="7ABAA434">
      <w:start w:val="1"/>
      <w:numFmt w:val="bullet"/>
      <w:lvlText w:val="o"/>
      <w:lvlJc w:val="left"/>
      <w:pPr>
        <w:ind w:left="3600" w:hanging="360"/>
      </w:pPr>
      <w:rPr>
        <w:rFonts w:ascii="Courier New" w:hAnsi="Courier New" w:hint="default"/>
      </w:rPr>
    </w:lvl>
    <w:lvl w:ilvl="5" w:tplc="FE326C26">
      <w:start w:val="1"/>
      <w:numFmt w:val="bullet"/>
      <w:lvlText w:val="-"/>
      <w:lvlJc w:val="left"/>
      <w:pPr>
        <w:ind w:left="4320" w:hanging="360"/>
      </w:pPr>
      <w:rPr>
        <w:rFonts w:ascii="Calibri" w:hAnsi="Calibri" w:hint="default"/>
      </w:rPr>
    </w:lvl>
    <w:lvl w:ilvl="6" w:tplc="578AAEA2">
      <w:start w:val="1"/>
      <w:numFmt w:val="bullet"/>
      <w:lvlText w:val=""/>
      <w:lvlJc w:val="left"/>
      <w:pPr>
        <w:ind w:left="5040" w:hanging="360"/>
      </w:pPr>
      <w:rPr>
        <w:rFonts w:ascii="Symbol" w:hAnsi="Symbol" w:hint="default"/>
      </w:rPr>
    </w:lvl>
    <w:lvl w:ilvl="7" w:tplc="FB546E64">
      <w:start w:val="1"/>
      <w:numFmt w:val="bullet"/>
      <w:lvlText w:val="o"/>
      <w:lvlJc w:val="left"/>
      <w:pPr>
        <w:ind w:left="5760" w:hanging="360"/>
      </w:pPr>
      <w:rPr>
        <w:rFonts w:ascii="Courier New" w:hAnsi="Courier New" w:hint="default"/>
      </w:rPr>
    </w:lvl>
    <w:lvl w:ilvl="8" w:tplc="5B16CAB6">
      <w:start w:val="1"/>
      <w:numFmt w:val="bullet"/>
      <w:lvlText w:val=""/>
      <w:lvlJc w:val="left"/>
      <w:pPr>
        <w:ind w:left="6480" w:hanging="360"/>
      </w:pPr>
      <w:rPr>
        <w:rFonts w:ascii="Wingdings" w:hAnsi="Wingdings" w:hint="default"/>
      </w:rPr>
    </w:lvl>
  </w:abstractNum>
  <w:abstractNum w:abstractNumId="9" w15:restartNumberingAfterBreak="0">
    <w:nsid w:val="16B71C99"/>
    <w:multiLevelType w:val="hybridMultilevel"/>
    <w:tmpl w:val="D344574A"/>
    <w:lvl w:ilvl="0" w:tplc="9BA6992C">
      <w:start w:val="1"/>
      <w:numFmt w:val="upperLetter"/>
      <w:lvlText w:val="%1."/>
      <w:lvlJc w:val="left"/>
      <w:pPr>
        <w:ind w:left="1440" w:hanging="360"/>
      </w:pPr>
      <w:rPr>
        <w:b w:val="0"/>
        <w:bCs w:val="0"/>
      </w:rPr>
    </w:lvl>
    <w:lvl w:ilvl="1" w:tplc="77D21046">
      <w:start w:val="1"/>
      <w:numFmt w:val="lowerLetter"/>
      <w:lvlText w:val="%2."/>
      <w:lvlJc w:val="left"/>
      <w:pPr>
        <w:ind w:left="2160" w:hanging="360"/>
      </w:pPr>
      <w:rPr>
        <w:b w:val="0"/>
        <w:bCs w:val="0"/>
      </w:rPr>
    </w:lvl>
    <w:lvl w:ilvl="2" w:tplc="30161114">
      <w:start w:val="1"/>
      <w:numFmt w:val="upperLetter"/>
      <w:lvlText w:val="%3)"/>
      <w:lvlJc w:val="left"/>
      <w:pPr>
        <w:ind w:left="3060" w:hanging="360"/>
      </w:pPr>
      <w:rPr>
        <w:rFonts w:hint="default"/>
        <w:b w:val="0"/>
      </w:rPr>
    </w:lvl>
    <w:lvl w:ilvl="3" w:tplc="0416000F">
      <w:start w:val="1"/>
      <w:numFmt w:val="decimal"/>
      <w:lvlText w:val="%4."/>
      <w:lvlJc w:val="left"/>
      <w:pPr>
        <w:ind w:left="3600" w:hanging="360"/>
      </w:pPr>
    </w:lvl>
    <w:lvl w:ilvl="4" w:tplc="04160019">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0" w15:restartNumberingAfterBreak="0">
    <w:nsid w:val="1A235C78"/>
    <w:multiLevelType w:val="multilevel"/>
    <w:tmpl w:val="535666CA"/>
    <w:lvl w:ilvl="0">
      <w:start w:val="6"/>
      <w:numFmt w:val="decimal"/>
      <w:lvlText w:val="%1"/>
      <w:lvlJc w:val="left"/>
      <w:pPr>
        <w:ind w:left="435" w:hanging="435"/>
      </w:pPr>
      <w:rPr>
        <w:rFonts w:hint="default"/>
        <w:b w:val="0"/>
      </w:rPr>
    </w:lvl>
    <w:lvl w:ilvl="1">
      <w:start w:val="1"/>
      <w:numFmt w:val="decimal"/>
      <w:lvlText w:val="%1.%2"/>
      <w:lvlJc w:val="left"/>
      <w:pPr>
        <w:ind w:left="975" w:hanging="435"/>
      </w:pPr>
      <w:rPr>
        <w:rFonts w:hint="default"/>
        <w:b w:val="0"/>
      </w:rPr>
    </w:lvl>
    <w:lvl w:ilvl="2">
      <w:start w:val="1"/>
      <w:numFmt w:val="decimal"/>
      <w:lvlText w:val="%1.%2.%3"/>
      <w:lvlJc w:val="left"/>
      <w:pPr>
        <w:ind w:left="1800" w:hanging="720"/>
      </w:pPr>
      <w:rPr>
        <w:rFonts w:hint="default"/>
        <w:b w:val="0"/>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b w:val="0"/>
      </w:rPr>
    </w:lvl>
    <w:lvl w:ilvl="5">
      <w:start w:val="1"/>
      <w:numFmt w:val="decimal"/>
      <w:lvlText w:val="%1.%2.%3.%4.%5.%6"/>
      <w:lvlJc w:val="left"/>
      <w:pPr>
        <w:ind w:left="3780" w:hanging="1080"/>
      </w:pPr>
      <w:rPr>
        <w:rFonts w:hint="default"/>
        <w:b w:val="0"/>
      </w:rPr>
    </w:lvl>
    <w:lvl w:ilvl="6">
      <w:start w:val="1"/>
      <w:numFmt w:val="decimal"/>
      <w:lvlText w:val="%1.%2.%3.%4.%5.%6.%7"/>
      <w:lvlJc w:val="left"/>
      <w:pPr>
        <w:ind w:left="4680" w:hanging="1440"/>
      </w:pPr>
      <w:rPr>
        <w:rFonts w:hint="default"/>
        <w:b w:val="0"/>
      </w:rPr>
    </w:lvl>
    <w:lvl w:ilvl="7">
      <w:start w:val="1"/>
      <w:numFmt w:val="decimal"/>
      <w:lvlText w:val="%1.%2.%3.%4.%5.%6.%7.%8"/>
      <w:lvlJc w:val="left"/>
      <w:pPr>
        <w:ind w:left="5220" w:hanging="1440"/>
      </w:pPr>
      <w:rPr>
        <w:rFonts w:hint="default"/>
        <w:b w:val="0"/>
      </w:rPr>
    </w:lvl>
    <w:lvl w:ilvl="8">
      <w:start w:val="1"/>
      <w:numFmt w:val="decimal"/>
      <w:lvlText w:val="%1.%2.%3.%4.%5.%6.%7.%8.%9"/>
      <w:lvlJc w:val="left"/>
      <w:pPr>
        <w:ind w:left="6120" w:hanging="1800"/>
      </w:pPr>
      <w:rPr>
        <w:rFonts w:hint="default"/>
        <w:b w:val="0"/>
      </w:rPr>
    </w:lvl>
  </w:abstractNum>
  <w:abstractNum w:abstractNumId="11" w15:restartNumberingAfterBreak="0">
    <w:nsid w:val="1AAA1B38"/>
    <w:multiLevelType w:val="hybridMultilevel"/>
    <w:tmpl w:val="C3064B7C"/>
    <w:lvl w:ilvl="0" w:tplc="FFFFFFFF">
      <w:start w:val="1"/>
      <w:numFmt w:val="upp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1AC06F98"/>
    <w:multiLevelType w:val="hybridMultilevel"/>
    <w:tmpl w:val="BE3EFFA6"/>
    <w:lvl w:ilvl="0" w:tplc="16C01634">
      <w:start w:val="1"/>
      <w:numFmt w:val="upperLetter"/>
      <w:lvlText w:val="%1."/>
      <w:lvlJc w:val="left"/>
      <w:pPr>
        <w:ind w:left="720" w:hanging="360"/>
      </w:pPr>
      <w:rPr>
        <w:b w:val="0"/>
        <w:bCs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1E5E2DE3"/>
    <w:multiLevelType w:val="multilevel"/>
    <w:tmpl w:val="9CD2B6A0"/>
    <w:lvl w:ilvl="0">
      <w:start w:val="1"/>
      <w:numFmt w:val="decimal"/>
      <w:pStyle w:val="Ttulo1"/>
      <w:lvlText w:val="%1."/>
      <w:lvlJc w:val="left"/>
      <w:pPr>
        <w:ind w:left="360" w:hanging="360"/>
      </w:pPr>
      <w:rPr>
        <w:b/>
        <w:bCs w:val="0"/>
      </w:rPr>
    </w:lvl>
    <w:lvl w:ilvl="1">
      <w:start w:val="1"/>
      <w:numFmt w:val="decimal"/>
      <w:pStyle w:val="Ttulo2"/>
      <w:lvlText w:val="%1.%2."/>
      <w:lvlJc w:val="left"/>
      <w:pPr>
        <w:ind w:left="858" w:hanging="432"/>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Ttulo3"/>
      <w:lvlText w:val="%1.%2.%3."/>
      <w:lvlJc w:val="left"/>
      <w:pPr>
        <w:ind w:left="1224" w:hanging="504"/>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Ttulo4"/>
      <w:lvlText w:val="%1.%2.%3.%4."/>
      <w:lvlJc w:val="left"/>
      <w:pPr>
        <w:ind w:left="1728" w:hanging="648"/>
      </w:pPr>
      <w:rPr>
        <w:b/>
        <w:bCs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EA52C35"/>
    <w:multiLevelType w:val="multilevel"/>
    <w:tmpl w:val="F85EDEDA"/>
    <w:lvl w:ilvl="0">
      <w:start w:val="1"/>
      <w:numFmt w:val="decimal"/>
      <w:lvlText w:val="%1"/>
      <w:lvlJc w:val="left"/>
      <w:pPr>
        <w:ind w:left="360" w:hanging="360"/>
      </w:pPr>
      <w:rPr>
        <w:sz w:val="22"/>
        <w:szCs w:val="22"/>
      </w:rPr>
    </w:lvl>
    <w:lvl w:ilvl="1">
      <w:start w:val="1"/>
      <w:numFmt w:val="decimal"/>
      <w:lvlText w:val="%1.%2"/>
      <w:lvlJc w:val="left"/>
      <w:pPr>
        <w:ind w:left="360" w:hanging="360"/>
      </w:pPr>
      <w:rPr>
        <w:b/>
        <w:bCs/>
        <w:sz w:val="22"/>
        <w:szCs w:val="22"/>
      </w:rPr>
    </w:lvl>
    <w:lvl w:ilvl="2">
      <w:start w:val="1"/>
      <w:numFmt w:val="decimal"/>
      <w:lvlText w:val="%1.%2.%3"/>
      <w:lvlJc w:val="left"/>
      <w:pPr>
        <w:ind w:left="720" w:hanging="720"/>
      </w:pPr>
      <w:rPr>
        <w:b/>
        <w:bCs/>
        <w:sz w:val="22"/>
        <w:szCs w:val="22"/>
      </w:rPr>
    </w:lvl>
    <w:lvl w:ilvl="3">
      <w:start w:val="1"/>
      <w:numFmt w:val="decimal"/>
      <w:lvlText w:val="%1.%2.%3.%4"/>
      <w:lvlJc w:val="left"/>
      <w:pPr>
        <w:ind w:left="1429" w:hanging="720"/>
      </w:pPr>
      <w:rPr>
        <w:b/>
        <w:bCs/>
        <w:sz w:val="22"/>
        <w:szCs w:val="22"/>
      </w:rPr>
    </w:lvl>
    <w:lvl w:ilvl="4">
      <w:start w:val="1"/>
      <w:numFmt w:val="upperLetter"/>
      <w:lvlText w:val="%5."/>
      <w:lvlJc w:val="left"/>
      <w:pPr>
        <w:ind w:left="1080" w:hanging="1080"/>
      </w:pPr>
      <w:rPr>
        <w:b w:val="0"/>
        <w:bCs w:val="0"/>
      </w:rPr>
    </w:lvl>
    <w:lvl w:ilvl="5">
      <w:start w:val="1"/>
      <w:numFmt w:val="decimal"/>
      <w:lvlText w:val="%1.%2.%3.%4.%5.%6"/>
      <w:lvlJc w:val="left"/>
      <w:pPr>
        <w:ind w:left="1080" w:hanging="1080"/>
      </w:pPr>
      <w:rPr>
        <w:b/>
        <w:bCs/>
      </w:r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5" w15:restartNumberingAfterBreak="0">
    <w:nsid w:val="318617B7"/>
    <w:multiLevelType w:val="hybridMultilevel"/>
    <w:tmpl w:val="6332C9C8"/>
    <w:lvl w:ilvl="0" w:tplc="8E024A82">
      <w:start w:val="1"/>
      <w:numFmt w:val="upperLetter"/>
      <w:lvlText w:val="%1."/>
      <w:lvlJc w:val="left"/>
      <w:pPr>
        <w:ind w:left="1080" w:hanging="360"/>
      </w:pPr>
      <w:rPr>
        <w:rFonts w:hint="default"/>
        <w:b w:val="0"/>
        <w:bCs/>
      </w:rPr>
    </w:lvl>
    <w:lvl w:ilvl="1" w:tplc="A956ECA8">
      <w:start w:val="1"/>
      <w:numFmt w:val="upperLetter"/>
      <w:lvlText w:val="%2."/>
      <w:lvlJc w:val="left"/>
      <w:pPr>
        <w:ind w:left="1800" w:hanging="360"/>
      </w:pPr>
      <w:rPr>
        <w:rFonts w:hint="default"/>
      </w:rPr>
    </w:lvl>
    <w:lvl w:ilvl="2" w:tplc="BC98ACD0">
      <w:start w:val="20"/>
      <w:numFmt w:val="decimal"/>
      <w:lvlText w:val="%3."/>
      <w:lvlJc w:val="left"/>
      <w:pPr>
        <w:ind w:left="2700" w:hanging="360"/>
      </w:pPr>
      <w:rPr>
        <w:rFonts w:hint="default"/>
      </w:r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6" w15:restartNumberingAfterBreak="0">
    <w:nsid w:val="32AB0341"/>
    <w:multiLevelType w:val="hybridMultilevel"/>
    <w:tmpl w:val="FAFE8992"/>
    <w:lvl w:ilvl="0" w:tplc="04160015">
      <w:start w:val="1"/>
      <w:numFmt w:val="upp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7" w15:restartNumberingAfterBreak="0">
    <w:nsid w:val="34211900"/>
    <w:multiLevelType w:val="hybridMultilevel"/>
    <w:tmpl w:val="8CF28990"/>
    <w:lvl w:ilvl="0" w:tplc="D1C65582">
      <w:start w:val="1"/>
      <w:numFmt w:val="decimal"/>
      <w:lvlText w:val="%1."/>
      <w:lvlJc w:val="left"/>
      <w:pPr>
        <w:ind w:left="720" w:hanging="360"/>
      </w:pPr>
    </w:lvl>
    <w:lvl w:ilvl="1" w:tplc="ADD41BFC">
      <w:start w:val="1"/>
      <w:numFmt w:val="lowerLetter"/>
      <w:lvlText w:val="%2."/>
      <w:lvlJc w:val="left"/>
      <w:pPr>
        <w:ind w:left="1440" w:hanging="360"/>
      </w:pPr>
    </w:lvl>
    <w:lvl w:ilvl="2" w:tplc="F8069D16">
      <w:start w:val="1"/>
      <w:numFmt w:val="lowerRoman"/>
      <w:lvlText w:val="%3."/>
      <w:lvlJc w:val="right"/>
      <w:pPr>
        <w:ind w:left="2160" w:hanging="180"/>
      </w:pPr>
    </w:lvl>
    <w:lvl w:ilvl="3" w:tplc="C060B410">
      <w:start w:val="1"/>
      <w:numFmt w:val="decimal"/>
      <w:lvlText w:val="%4."/>
      <w:lvlJc w:val="left"/>
      <w:pPr>
        <w:ind w:left="2880" w:hanging="360"/>
      </w:pPr>
    </w:lvl>
    <w:lvl w:ilvl="4" w:tplc="3B6C2292">
      <w:start w:val="1"/>
      <w:numFmt w:val="upperLetter"/>
      <w:lvlText w:val="%5."/>
      <w:lvlJc w:val="left"/>
      <w:pPr>
        <w:ind w:left="3600" w:hanging="360"/>
      </w:pPr>
    </w:lvl>
    <w:lvl w:ilvl="5" w:tplc="80386994">
      <w:start w:val="1"/>
      <w:numFmt w:val="lowerRoman"/>
      <w:lvlText w:val="%6."/>
      <w:lvlJc w:val="right"/>
      <w:pPr>
        <w:ind w:left="4320" w:hanging="180"/>
      </w:pPr>
    </w:lvl>
    <w:lvl w:ilvl="6" w:tplc="BBA0917C">
      <w:start w:val="1"/>
      <w:numFmt w:val="decimal"/>
      <w:lvlText w:val="%7."/>
      <w:lvlJc w:val="left"/>
      <w:pPr>
        <w:ind w:left="5040" w:hanging="360"/>
      </w:pPr>
    </w:lvl>
    <w:lvl w:ilvl="7" w:tplc="C4EE8DB2">
      <w:start w:val="1"/>
      <w:numFmt w:val="lowerLetter"/>
      <w:lvlText w:val="%8."/>
      <w:lvlJc w:val="left"/>
      <w:pPr>
        <w:ind w:left="5760" w:hanging="360"/>
      </w:pPr>
    </w:lvl>
    <w:lvl w:ilvl="8" w:tplc="7FF2E41C">
      <w:start w:val="1"/>
      <w:numFmt w:val="lowerRoman"/>
      <w:lvlText w:val="%9."/>
      <w:lvlJc w:val="right"/>
      <w:pPr>
        <w:ind w:left="6480" w:hanging="180"/>
      </w:pPr>
    </w:lvl>
  </w:abstractNum>
  <w:abstractNum w:abstractNumId="18" w15:restartNumberingAfterBreak="0">
    <w:nsid w:val="376A1200"/>
    <w:multiLevelType w:val="hybridMultilevel"/>
    <w:tmpl w:val="051EC098"/>
    <w:lvl w:ilvl="0" w:tplc="04160015">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394669B2"/>
    <w:multiLevelType w:val="hybridMultilevel"/>
    <w:tmpl w:val="7444B07A"/>
    <w:lvl w:ilvl="0" w:tplc="E852311C">
      <w:start w:val="1"/>
      <w:numFmt w:val="lowerLetter"/>
      <w:lvlText w:val="%1)"/>
      <w:lvlJc w:val="left"/>
      <w:pPr>
        <w:ind w:left="1440" w:hanging="360"/>
      </w:pPr>
      <w:rPr>
        <w:rFonts w:asciiTheme="minorHAnsi" w:eastAsiaTheme="minorHAnsi" w:hAnsiTheme="minorHAnsi" w:cstheme="minorHAnsi" w:hint="default"/>
        <w:b w:val="0"/>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0" w15:restartNumberingAfterBreak="0">
    <w:nsid w:val="3AE515C1"/>
    <w:multiLevelType w:val="multilevel"/>
    <w:tmpl w:val="F85EDEDA"/>
    <w:lvl w:ilvl="0">
      <w:start w:val="1"/>
      <w:numFmt w:val="decimal"/>
      <w:lvlText w:val="%1"/>
      <w:lvlJc w:val="left"/>
      <w:pPr>
        <w:ind w:left="360" w:hanging="360"/>
      </w:pPr>
      <w:rPr>
        <w:sz w:val="22"/>
        <w:szCs w:val="22"/>
      </w:rPr>
    </w:lvl>
    <w:lvl w:ilvl="1">
      <w:start w:val="1"/>
      <w:numFmt w:val="decimal"/>
      <w:lvlText w:val="%1.%2"/>
      <w:lvlJc w:val="left"/>
      <w:pPr>
        <w:ind w:left="360" w:hanging="360"/>
      </w:pPr>
      <w:rPr>
        <w:b/>
        <w:bCs/>
        <w:sz w:val="22"/>
        <w:szCs w:val="22"/>
      </w:rPr>
    </w:lvl>
    <w:lvl w:ilvl="2">
      <w:start w:val="1"/>
      <w:numFmt w:val="decimal"/>
      <w:lvlText w:val="%1.%2.%3"/>
      <w:lvlJc w:val="left"/>
      <w:pPr>
        <w:ind w:left="720" w:hanging="720"/>
      </w:pPr>
      <w:rPr>
        <w:b/>
        <w:bCs/>
        <w:sz w:val="22"/>
        <w:szCs w:val="22"/>
      </w:rPr>
    </w:lvl>
    <w:lvl w:ilvl="3">
      <w:start w:val="1"/>
      <w:numFmt w:val="decimal"/>
      <w:lvlText w:val="%1.%2.%3.%4"/>
      <w:lvlJc w:val="left"/>
      <w:pPr>
        <w:ind w:left="1429" w:hanging="720"/>
      </w:pPr>
      <w:rPr>
        <w:b/>
        <w:bCs/>
        <w:sz w:val="22"/>
        <w:szCs w:val="22"/>
      </w:rPr>
    </w:lvl>
    <w:lvl w:ilvl="4">
      <w:start w:val="1"/>
      <w:numFmt w:val="upperLetter"/>
      <w:lvlText w:val="%5."/>
      <w:lvlJc w:val="left"/>
      <w:pPr>
        <w:ind w:left="1080" w:hanging="1080"/>
      </w:pPr>
      <w:rPr>
        <w:b w:val="0"/>
        <w:bCs w:val="0"/>
      </w:rPr>
    </w:lvl>
    <w:lvl w:ilvl="5">
      <w:start w:val="1"/>
      <w:numFmt w:val="decimal"/>
      <w:lvlText w:val="%1.%2.%3.%4.%5.%6"/>
      <w:lvlJc w:val="left"/>
      <w:pPr>
        <w:ind w:left="1080" w:hanging="1080"/>
      </w:pPr>
      <w:rPr>
        <w:b/>
        <w:bCs/>
      </w:r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1" w15:restartNumberingAfterBreak="0">
    <w:nsid w:val="3E772E4B"/>
    <w:multiLevelType w:val="hybridMultilevel"/>
    <w:tmpl w:val="7FBE08A4"/>
    <w:lvl w:ilvl="0" w:tplc="C7269388">
      <w:start w:val="1"/>
      <w:numFmt w:val="decimal"/>
      <w:lvlText w:val="%1."/>
      <w:lvlJc w:val="left"/>
      <w:pPr>
        <w:ind w:left="720" w:hanging="360"/>
      </w:pPr>
    </w:lvl>
    <w:lvl w:ilvl="1" w:tplc="30B01924">
      <w:start w:val="1"/>
      <w:numFmt w:val="lowerLetter"/>
      <w:lvlText w:val="%2."/>
      <w:lvlJc w:val="left"/>
      <w:pPr>
        <w:ind w:left="1440" w:hanging="360"/>
      </w:pPr>
    </w:lvl>
    <w:lvl w:ilvl="2" w:tplc="B9044FC6">
      <w:start w:val="1"/>
      <w:numFmt w:val="decimal"/>
      <w:lvlText w:val="%3."/>
      <w:lvlJc w:val="left"/>
      <w:pPr>
        <w:ind w:left="2160" w:hanging="180"/>
      </w:pPr>
    </w:lvl>
    <w:lvl w:ilvl="3" w:tplc="C0C25E98">
      <w:start w:val="1"/>
      <w:numFmt w:val="decimal"/>
      <w:lvlText w:val="%4."/>
      <w:lvlJc w:val="left"/>
      <w:pPr>
        <w:ind w:left="2880" w:hanging="360"/>
      </w:pPr>
    </w:lvl>
    <w:lvl w:ilvl="4" w:tplc="5F5010AC">
      <w:start w:val="1"/>
      <w:numFmt w:val="lowerLetter"/>
      <w:lvlText w:val="%5."/>
      <w:lvlJc w:val="left"/>
      <w:pPr>
        <w:ind w:left="3600" w:hanging="360"/>
      </w:pPr>
    </w:lvl>
    <w:lvl w:ilvl="5" w:tplc="124E84AA">
      <w:start w:val="1"/>
      <w:numFmt w:val="lowerRoman"/>
      <w:lvlText w:val="%6."/>
      <w:lvlJc w:val="right"/>
      <w:pPr>
        <w:ind w:left="4320" w:hanging="180"/>
      </w:pPr>
    </w:lvl>
    <w:lvl w:ilvl="6" w:tplc="0D64FF86">
      <w:start w:val="1"/>
      <w:numFmt w:val="decimal"/>
      <w:lvlText w:val="%7."/>
      <w:lvlJc w:val="left"/>
      <w:pPr>
        <w:ind w:left="5040" w:hanging="360"/>
      </w:pPr>
    </w:lvl>
    <w:lvl w:ilvl="7" w:tplc="473C35CC">
      <w:start w:val="1"/>
      <w:numFmt w:val="lowerLetter"/>
      <w:lvlText w:val="%8."/>
      <w:lvlJc w:val="left"/>
      <w:pPr>
        <w:ind w:left="5760" w:hanging="360"/>
      </w:pPr>
    </w:lvl>
    <w:lvl w:ilvl="8" w:tplc="1AFEE9C0">
      <w:start w:val="1"/>
      <w:numFmt w:val="lowerRoman"/>
      <w:lvlText w:val="%9."/>
      <w:lvlJc w:val="right"/>
      <w:pPr>
        <w:ind w:left="6480" w:hanging="180"/>
      </w:pPr>
    </w:lvl>
  </w:abstractNum>
  <w:abstractNum w:abstractNumId="22" w15:restartNumberingAfterBreak="0">
    <w:nsid w:val="3E9D6010"/>
    <w:multiLevelType w:val="multilevel"/>
    <w:tmpl w:val="F85EDEDA"/>
    <w:lvl w:ilvl="0">
      <w:start w:val="1"/>
      <w:numFmt w:val="decimal"/>
      <w:lvlText w:val="%1"/>
      <w:lvlJc w:val="left"/>
      <w:pPr>
        <w:ind w:left="360" w:hanging="360"/>
      </w:pPr>
      <w:rPr>
        <w:sz w:val="22"/>
        <w:szCs w:val="22"/>
      </w:rPr>
    </w:lvl>
    <w:lvl w:ilvl="1">
      <w:start w:val="1"/>
      <w:numFmt w:val="decimal"/>
      <w:lvlText w:val="%1.%2"/>
      <w:lvlJc w:val="left"/>
      <w:pPr>
        <w:ind w:left="360" w:hanging="360"/>
      </w:pPr>
      <w:rPr>
        <w:b/>
        <w:bCs/>
        <w:sz w:val="22"/>
        <w:szCs w:val="22"/>
      </w:rPr>
    </w:lvl>
    <w:lvl w:ilvl="2">
      <w:start w:val="1"/>
      <w:numFmt w:val="decimal"/>
      <w:lvlText w:val="%1.%2.%3"/>
      <w:lvlJc w:val="left"/>
      <w:pPr>
        <w:ind w:left="720" w:hanging="720"/>
      </w:pPr>
      <w:rPr>
        <w:b/>
        <w:bCs/>
        <w:sz w:val="22"/>
        <w:szCs w:val="22"/>
      </w:rPr>
    </w:lvl>
    <w:lvl w:ilvl="3">
      <w:start w:val="1"/>
      <w:numFmt w:val="decimal"/>
      <w:lvlText w:val="%1.%2.%3.%4"/>
      <w:lvlJc w:val="left"/>
      <w:pPr>
        <w:ind w:left="1429" w:hanging="720"/>
      </w:pPr>
      <w:rPr>
        <w:b/>
        <w:bCs/>
        <w:sz w:val="22"/>
        <w:szCs w:val="22"/>
      </w:rPr>
    </w:lvl>
    <w:lvl w:ilvl="4">
      <w:start w:val="1"/>
      <w:numFmt w:val="upperLetter"/>
      <w:lvlText w:val="%5."/>
      <w:lvlJc w:val="left"/>
      <w:pPr>
        <w:ind w:left="1080" w:hanging="1080"/>
      </w:pPr>
      <w:rPr>
        <w:b w:val="0"/>
        <w:bCs w:val="0"/>
      </w:rPr>
    </w:lvl>
    <w:lvl w:ilvl="5">
      <w:start w:val="1"/>
      <w:numFmt w:val="decimal"/>
      <w:lvlText w:val="%1.%2.%3.%4.%5.%6"/>
      <w:lvlJc w:val="left"/>
      <w:pPr>
        <w:ind w:left="1080" w:hanging="1080"/>
      </w:pPr>
      <w:rPr>
        <w:b/>
        <w:bCs/>
      </w:r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3" w15:restartNumberingAfterBreak="0">
    <w:nsid w:val="41552555"/>
    <w:multiLevelType w:val="multilevel"/>
    <w:tmpl w:val="F85EDEDA"/>
    <w:lvl w:ilvl="0">
      <w:start w:val="1"/>
      <w:numFmt w:val="decimal"/>
      <w:lvlText w:val="%1"/>
      <w:lvlJc w:val="left"/>
      <w:pPr>
        <w:ind w:left="360" w:hanging="360"/>
      </w:pPr>
      <w:rPr>
        <w:sz w:val="22"/>
        <w:szCs w:val="22"/>
      </w:rPr>
    </w:lvl>
    <w:lvl w:ilvl="1">
      <w:start w:val="1"/>
      <w:numFmt w:val="decimal"/>
      <w:lvlText w:val="%1.%2"/>
      <w:lvlJc w:val="left"/>
      <w:pPr>
        <w:ind w:left="360" w:hanging="360"/>
      </w:pPr>
      <w:rPr>
        <w:b/>
        <w:bCs/>
        <w:sz w:val="22"/>
        <w:szCs w:val="22"/>
      </w:rPr>
    </w:lvl>
    <w:lvl w:ilvl="2">
      <w:start w:val="1"/>
      <w:numFmt w:val="decimal"/>
      <w:lvlText w:val="%1.%2.%3"/>
      <w:lvlJc w:val="left"/>
      <w:pPr>
        <w:ind w:left="720" w:hanging="720"/>
      </w:pPr>
      <w:rPr>
        <w:b/>
        <w:bCs/>
        <w:sz w:val="22"/>
        <w:szCs w:val="22"/>
      </w:rPr>
    </w:lvl>
    <w:lvl w:ilvl="3">
      <w:start w:val="1"/>
      <w:numFmt w:val="decimal"/>
      <w:lvlText w:val="%1.%2.%3.%4"/>
      <w:lvlJc w:val="left"/>
      <w:pPr>
        <w:ind w:left="1429" w:hanging="720"/>
      </w:pPr>
      <w:rPr>
        <w:b/>
        <w:bCs/>
        <w:sz w:val="22"/>
        <w:szCs w:val="22"/>
      </w:rPr>
    </w:lvl>
    <w:lvl w:ilvl="4">
      <w:start w:val="1"/>
      <w:numFmt w:val="upperLetter"/>
      <w:lvlText w:val="%5."/>
      <w:lvlJc w:val="left"/>
      <w:pPr>
        <w:ind w:left="1080" w:hanging="1080"/>
      </w:pPr>
      <w:rPr>
        <w:b w:val="0"/>
        <w:bCs w:val="0"/>
      </w:rPr>
    </w:lvl>
    <w:lvl w:ilvl="5">
      <w:start w:val="1"/>
      <w:numFmt w:val="decimal"/>
      <w:lvlText w:val="%1.%2.%3.%4.%5.%6"/>
      <w:lvlJc w:val="left"/>
      <w:pPr>
        <w:ind w:left="1080" w:hanging="1080"/>
      </w:pPr>
      <w:rPr>
        <w:b/>
        <w:bCs/>
      </w:r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4" w15:restartNumberingAfterBreak="0">
    <w:nsid w:val="45DC40F0"/>
    <w:multiLevelType w:val="hybridMultilevel"/>
    <w:tmpl w:val="D98EC8B6"/>
    <w:lvl w:ilvl="0" w:tplc="04160015">
      <w:start w:val="1"/>
      <w:numFmt w:val="upp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483B45B0"/>
    <w:multiLevelType w:val="hybridMultilevel"/>
    <w:tmpl w:val="DB585CC6"/>
    <w:lvl w:ilvl="0" w:tplc="65F03822">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6" w15:restartNumberingAfterBreak="0">
    <w:nsid w:val="48FB102F"/>
    <w:multiLevelType w:val="hybridMultilevel"/>
    <w:tmpl w:val="46800FA0"/>
    <w:lvl w:ilvl="0" w:tplc="FFFFFFFF">
      <w:start w:val="1"/>
      <w:numFmt w:val="lowerLetter"/>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4B6365FE"/>
    <w:multiLevelType w:val="hybridMultilevel"/>
    <w:tmpl w:val="3438CA62"/>
    <w:lvl w:ilvl="0" w:tplc="FFFFFFFF">
      <w:numFmt w:val="none"/>
      <w:lvlText w:val=""/>
      <w:lvlJc w:val="left"/>
      <w:pPr>
        <w:tabs>
          <w:tab w:val="num" w:pos="360"/>
        </w:tabs>
      </w:pPr>
    </w:lvl>
    <w:lvl w:ilvl="1" w:tplc="04160017">
      <w:start w:val="1"/>
      <w:numFmt w:val="lowerLetter"/>
      <w:lvlText w:val="%2)"/>
      <w:lvlJc w:val="left"/>
      <w:pPr>
        <w:ind w:left="2160" w:hanging="360"/>
      </w:pPr>
      <w:rPr>
        <w:b w:val="0"/>
        <w:bCs w:val="0"/>
      </w:rPr>
    </w:lvl>
    <w:lvl w:ilvl="2" w:tplc="30161114">
      <w:start w:val="1"/>
      <w:numFmt w:val="upperLetter"/>
      <w:lvlText w:val="%3)"/>
      <w:lvlJc w:val="left"/>
      <w:pPr>
        <w:ind w:left="3060" w:hanging="360"/>
      </w:pPr>
      <w:rPr>
        <w:rFonts w:hint="default"/>
        <w:b w:val="0"/>
      </w:rPr>
    </w:lvl>
    <w:lvl w:ilvl="3" w:tplc="0416000F">
      <w:start w:val="1"/>
      <w:numFmt w:val="decimal"/>
      <w:lvlText w:val="%4."/>
      <w:lvlJc w:val="left"/>
      <w:pPr>
        <w:ind w:left="3600" w:hanging="360"/>
      </w:pPr>
    </w:lvl>
    <w:lvl w:ilvl="4" w:tplc="9A8685AE">
      <w:start w:val="5"/>
      <w:numFmt w:val="decimal"/>
      <w:lvlText w:val="%5"/>
      <w:lvlJc w:val="left"/>
      <w:pPr>
        <w:ind w:left="4320" w:hanging="360"/>
      </w:pPr>
      <w:rPr>
        <w:rFonts w:eastAsiaTheme="minorHAnsi" w:hint="default"/>
      </w:r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8" w15:restartNumberingAfterBreak="0">
    <w:nsid w:val="4B9964AA"/>
    <w:multiLevelType w:val="hybridMultilevel"/>
    <w:tmpl w:val="394A2BC4"/>
    <w:lvl w:ilvl="0" w:tplc="7B746D94">
      <w:start w:val="1"/>
      <w:numFmt w:val="lowerLetter"/>
      <w:lvlText w:val="%1)"/>
      <w:lvlJc w:val="left"/>
      <w:pPr>
        <w:ind w:left="1440" w:hanging="360"/>
      </w:pPr>
      <w:rPr>
        <w:rFonts w:cstheme="minorHAnsi" w:hint="default"/>
        <w:b w:val="0"/>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9" w15:restartNumberingAfterBreak="0">
    <w:nsid w:val="4C163AD8"/>
    <w:multiLevelType w:val="hybridMultilevel"/>
    <w:tmpl w:val="46DCDAD8"/>
    <w:lvl w:ilvl="0" w:tplc="43CA1ACC">
      <w:start w:val="1"/>
      <w:numFmt w:val="decimal"/>
      <w:lvlText w:val="%1."/>
      <w:lvlJc w:val="left"/>
      <w:pPr>
        <w:ind w:left="720" w:hanging="360"/>
      </w:pPr>
    </w:lvl>
    <w:lvl w:ilvl="1" w:tplc="727A37C8">
      <w:numFmt w:val="none"/>
      <w:lvlText w:val=""/>
      <w:lvlJc w:val="left"/>
      <w:pPr>
        <w:tabs>
          <w:tab w:val="num" w:pos="360"/>
        </w:tabs>
      </w:pPr>
    </w:lvl>
    <w:lvl w:ilvl="2" w:tplc="436852DC">
      <w:start w:val="1"/>
      <w:numFmt w:val="lowerRoman"/>
      <w:lvlText w:val="%3."/>
      <w:lvlJc w:val="right"/>
      <w:pPr>
        <w:ind w:left="2160" w:hanging="180"/>
      </w:pPr>
    </w:lvl>
    <w:lvl w:ilvl="3" w:tplc="42202A6A">
      <w:start w:val="1"/>
      <w:numFmt w:val="decimal"/>
      <w:lvlText w:val="%4."/>
      <w:lvlJc w:val="left"/>
      <w:pPr>
        <w:ind w:left="2880" w:hanging="360"/>
      </w:pPr>
    </w:lvl>
    <w:lvl w:ilvl="4" w:tplc="B0AE7CB6">
      <w:start w:val="1"/>
      <w:numFmt w:val="lowerLetter"/>
      <w:lvlText w:val="%5."/>
      <w:lvlJc w:val="left"/>
      <w:pPr>
        <w:ind w:left="3600" w:hanging="360"/>
      </w:pPr>
    </w:lvl>
    <w:lvl w:ilvl="5" w:tplc="E2D6A7DC">
      <w:start w:val="1"/>
      <w:numFmt w:val="lowerRoman"/>
      <w:lvlText w:val="%6."/>
      <w:lvlJc w:val="right"/>
      <w:pPr>
        <w:ind w:left="4320" w:hanging="180"/>
      </w:pPr>
    </w:lvl>
    <w:lvl w:ilvl="6" w:tplc="400EE958">
      <w:start w:val="1"/>
      <w:numFmt w:val="decimal"/>
      <w:lvlText w:val="%7."/>
      <w:lvlJc w:val="left"/>
      <w:pPr>
        <w:ind w:left="5040" w:hanging="360"/>
      </w:pPr>
    </w:lvl>
    <w:lvl w:ilvl="7" w:tplc="9D7ABDC2">
      <w:start w:val="1"/>
      <w:numFmt w:val="lowerLetter"/>
      <w:lvlText w:val="%8."/>
      <w:lvlJc w:val="left"/>
      <w:pPr>
        <w:ind w:left="5760" w:hanging="360"/>
      </w:pPr>
    </w:lvl>
    <w:lvl w:ilvl="8" w:tplc="76F2BCE8">
      <w:start w:val="1"/>
      <w:numFmt w:val="lowerRoman"/>
      <w:lvlText w:val="%9."/>
      <w:lvlJc w:val="right"/>
      <w:pPr>
        <w:ind w:left="6480" w:hanging="180"/>
      </w:pPr>
    </w:lvl>
  </w:abstractNum>
  <w:abstractNum w:abstractNumId="30" w15:restartNumberingAfterBreak="0">
    <w:nsid w:val="4E926DD6"/>
    <w:multiLevelType w:val="hybridMultilevel"/>
    <w:tmpl w:val="5C7EBD10"/>
    <w:lvl w:ilvl="0" w:tplc="CA025822">
      <w:start w:val="1"/>
      <w:numFmt w:val="upperLetter"/>
      <w:lvlText w:val="%1."/>
      <w:lvlJc w:val="left"/>
      <w:pPr>
        <w:ind w:left="1440" w:hanging="360"/>
      </w:pPr>
      <w:rPr>
        <w:b w:val="0"/>
        <w:bCs w:val="0"/>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31" w15:restartNumberingAfterBreak="0">
    <w:nsid w:val="57D7139C"/>
    <w:multiLevelType w:val="multilevel"/>
    <w:tmpl w:val="F85EDEDA"/>
    <w:lvl w:ilvl="0">
      <w:start w:val="1"/>
      <w:numFmt w:val="decimal"/>
      <w:lvlText w:val="%1"/>
      <w:lvlJc w:val="left"/>
      <w:pPr>
        <w:ind w:left="360" w:hanging="360"/>
      </w:pPr>
      <w:rPr>
        <w:sz w:val="22"/>
        <w:szCs w:val="22"/>
      </w:rPr>
    </w:lvl>
    <w:lvl w:ilvl="1">
      <w:start w:val="1"/>
      <w:numFmt w:val="decimal"/>
      <w:lvlText w:val="%1.%2"/>
      <w:lvlJc w:val="left"/>
      <w:pPr>
        <w:ind w:left="360" w:hanging="360"/>
      </w:pPr>
      <w:rPr>
        <w:b/>
        <w:bCs/>
        <w:sz w:val="22"/>
        <w:szCs w:val="22"/>
      </w:rPr>
    </w:lvl>
    <w:lvl w:ilvl="2">
      <w:start w:val="1"/>
      <w:numFmt w:val="decimal"/>
      <w:lvlText w:val="%1.%2.%3"/>
      <w:lvlJc w:val="left"/>
      <w:pPr>
        <w:ind w:left="720" w:hanging="720"/>
      </w:pPr>
      <w:rPr>
        <w:b/>
        <w:bCs/>
        <w:sz w:val="22"/>
        <w:szCs w:val="22"/>
      </w:rPr>
    </w:lvl>
    <w:lvl w:ilvl="3">
      <w:start w:val="1"/>
      <w:numFmt w:val="decimal"/>
      <w:lvlText w:val="%1.%2.%3.%4"/>
      <w:lvlJc w:val="left"/>
      <w:pPr>
        <w:ind w:left="1429" w:hanging="720"/>
      </w:pPr>
      <w:rPr>
        <w:b/>
        <w:bCs/>
        <w:sz w:val="22"/>
        <w:szCs w:val="22"/>
      </w:rPr>
    </w:lvl>
    <w:lvl w:ilvl="4">
      <w:start w:val="1"/>
      <w:numFmt w:val="upperLetter"/>
      <w:lvlText w:val="%5."/>
      <w:lvlJc w:val="left"/>
      <w:pPr>
        <w:ind w:left="1080" w:hanging="1080"/>
      </w:pPr>
      <w:rPr>
        <w:b w:val="0"/>
        <w:bCs w:val="0"/>
      </w:rPr>
    </w:lvl>
    <w:lvl w:ilvl="5">
      <w:start w:val="1"/>
      <w:numFmt w:val="decimal"/>
      <w:lvlText w:val="%1.%2.%3.%4.%5.%6"/>
      <w:lvlJc w:val="left"/>
      <w:pPr>
        <w:ind w:left="1080" w:hanging="1080"/>
      </w:pPr>
      <w:rPr>
        <w:b/>
        <w:bCs/>
      </w:r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2" w15:restartNumberingAfterBreak="0">
    <w:nsid w:val="5C2F4184"/>
    <w:multiLevelType w:val="multilevel"/>
    <w:tmpl w:val="F85EDEDA"/>
    <w:lvl w:ilvl="0">
      <w:start w:val="1"/>
      <w:numFmt w:val="decimal"/>
      <w:lvlText w:val="%1"/>
      <w:lvlJc w:val="left"/>
      <w:pPr>
        <w:ind w:left="360" w:hanging="360"/>
      </w:pPr>
      <w:rPr>
        <w:sz w:val="22"/>
        <w:szCs w:val="22"/>
      </w:rPr>
    </w:lvl>
    <w:lvl w:ilvl="1">
      <w:start w:val="1"/>
      <w:numFmt w:val="decimal"/>
      <w:lvlText w:val="%1.%2"/>
      <w:lvlJc w:val="left"/>
      <w:pPr>
        <w:ind w:left="360" w:hanging="360"/>
      </w:pPr>
      <w:rPr>
        <w:b/>
        <w:bCs/>
        <w:sz w:val="22"/>
        <w:szCs w:val="22"/>
      </w:rPr>
    </w:lvl>
    <w:lvl w:ilvl="2">
      <w:start w:val="1"/>
      <w:numFmt w:val="decimal"/>
      <w:lvlText w:val="%1.%2.%3"/>
      <w:lvlJc w:val="left"/>
      <w:pPr>
        <w:ind w:left="720" w:hanging="720"/>
      </w:pPr>
      <w:rPr>
        <w:b/>
        <w:bCs/>
        <w:sz w:val="22"/>
        <w:szCs w:val="22"/>
      </w:rPr>
    </w:lvl>
    <w:lvl w:ilvl="3">
      <w:start w:val="1"/>
      <w:numFmt w:val="decimal"/>
      <w:lvlText w:val="%1.%2.%3.%4"/>
      <w:lvlJc w:val="left"/>
      <w:pPr>
        <w:ind w:left="1429" w:hanging="720"/>
      </w:pPr>
      <w:rPr>
        <w:b/>
        <w:bCs/>
        <w:sz w:val="22"/>
        <w:szCs w:val="22"/>
      </w:rPr>
    </w:lvl>
    <w:lvl w:ilvl="4">
      <w:start w:val="1"/>
      <w:numFmt w:val="upperLetter"/>
      <w:lvlText w:val="%5."/>
      <w:lvlJc w:val="left"/>
      <w:pPr>
        <w:ind w:left="1080" w:hanging="1080"/>
      </w:pPr>
      <w:rPr>
        <w:b w:val="0"/>
        <w:bCs w:val="0"/>
      </w:rPr>
    </w:lvl>
    <w:lvl w:ilvl="5">
      <w:start w:val="1"/>
      <w:numFmt w:val="decimal"/>
      <w:lvlText w:val="%1.%2.%3.%4.%5.%6"/>
      <w:lvlJc w:val="left"/>
      <w:pPr>
        <w:ind w:left="1080" w:hanging="1080"/>
      </w:pPr>
      <w:rPr>
        <w:b/>
        <w:bCs/>
      </w:r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3" w15:restartNumberingAfterBreak="0">
    <w:nsid w:val="5CCF3CD9"/>
    <w:multiLevelType w:val="hybridMultilevel"/>
    <w:tmpl w:val="40E61EC2"/>
    <w:lvl w:ilvl="0" w:tplc="74B60BF8">
      <w:start w:val="1"/>
      <w:numFmt w:val="decimal"/>
      <w:lvlText w:val="%1."/>
      <w:lvlJc w:val="left"/>
      <w:pPr>
        <w:ind w:left="720" w:hanging="360"/>
      </w:pPr>
    </w:lvl>
    <w:lvl w:ilvl="1" w:tplc="9CDE8A54">
      <w:numFmt w:val="none"/>
      <w:lvlText w:val=""/>
      <w:lvlJc w:val="left"/>
      <w:pPr>
        <w:tabs>
          <w:tab w:val="num" w:pos="360"/>
        </w:tabs>
      </w:pPr>
    </w:lvl>
    <w:lvl w:ilvl="2" w:tplc="3A9E4B2E">
      <w:start w:val="1"/>
      <w:numFmt w:val="lowerRoman"/>
      <w:lvlText w:val="%3."/>
      <w:lvlJc w:val="right"/>
      <w:pPr>
        <w:ind w:left="2160" w:hanging="180"/>
      </w:pPr>
    </w:lvl>
    <w:lvl w:ilvl="3" w:tplc="8626EC30">
      <w:start w:val="1"/>
      <w:numFmt w:val="decimal"/>
      <w:lvlText w:val="%4."/>
      <w:lvlJc w:val="left"/>
      <w:pPr>
        <w:ind w:left="2880" w:hanging="360"/>
      </w:pPr>
    </w:lvl>
    <w:lvl w:ilvl="4" w:tplc="AB96156A">
      <w:start w:val="1"/>
      <w:numFmt w:val="lowerLetter"/>
      <w:lvlText w:val="%5."/>
      <w:lvlJc w:val="left"/>
      <w:pPr>
        <w:ind w:left="3600" w:hanging="360"/>
      </w:pPr>
    </w:lvl>
    <w:lvl w:ilvl="5" w:tplc="DAF476C0">
      <w:start w:val="1"/>
      <w:numFmt w:val="lowerRoman"/>
      <w:lvlText w:val="%6."/>
      <w:lvlJc w:val="right"/>
      <w:pPr>
        <w:ind w:left="4320" w:hanging="180"/>
      </w:pPr>
    </w:lvl>
    <w:lvl w:ilvl="6" w:tplc="1B76CBA6">
      <w:start w:val="1"/>
      <w:numFmt w:val="decimal"/>
      <w:lvlText w:val="%7."/>
      <w:lvlJc w:val="left"/>
      <w:pPr>
        <w:ind w:left="5040" w:hanging="360"/>
      </w:pPr>
    </w:lvl>
    <w:lvl w:ilvl="7" w:tplc="4274BBE4">
      <w:start w:val="1"/>
      <w:numFmt w:val="lowerLetter"/>
      <w:lvlText w:val="%8."/>
      <w:lvlJc w:val="left"/>
      <w:pPr>
        <w:ind w:left="5760" w:hanging="360"/>
      </w:pPr>
    </w:lvl>
    <w:lvl w:ilvl="8" w:tplc="AE8A59CA">
      <w:start w:val="1"/>
      <w:numFmt w:val="lowerRoman"/>
      <w:lvlText w:val="%9."/>
      <w:lvlJc w:val="right"/>
      <w:pPr>
        <w:ind w:left="6480" w:hanging="180"/>
      </w:pPr>
    </w:lvl>
  </w:abstractNum>
  <w:abstractNum w:abstractNumId="34" w15:restartNumberingAfterBreak="0">
    <w:nsid w:val="5FE11514"/>
    <w:multiLevelType w:val="multilevel"/>
    <w:tmpl w:val="F6548426"/>
    <w:lvl w:ilvl="0">
      <w:start w:val="1"/>
      <w:numFmt w:val="decimal"/>
      <w:lvlText w:val="%1."/>
      <w:lvlJc w:val="left"/>
      <w:pPr>
        <w:ind w:left="360" w:hanging="360"/>
      </w:pPr>
      <w:rPr>
        <w:b/>
        <w:bCs/>
      </w:rPr>
    </w:lvl>
    <w:lvl w:ilvl="1">
      <w:start w:val="1"/>
      <w:numFmt w:val="decimal"/>
      <w:lvlText w:val="%1.%2."/>
      <w:lvlJc w:val="left"/>
      <w:pPr>
        <w:ind w:left="1283" w:hanging="432"/>
      </w:pPr>
      <w:rPr>
        <w:b/>
        <w:bCs/>
      </w:rPr>
    </w:lvl>
    <w:lvl w:ilvl="2">
      <w:start w:val="1"/>
      <w:numFmt w:val="decimal"/>
      <w:lvlText w:val="%1.%2.%3."/>
      <w:lvlJc w:val="left"/>
      <w:pPr>
        <w:ind w:left="1224" w:hanging="504"/>
      </w:pPr>
      <w:rPr>
        <w:b/>
        <w:bCs/>
      </w:rPr>
    </w:lvl>
    <w:lvl w:ilvl="3">
      <w:start w:val="1"/>
      <w:numFmt w:val="decimal"/>
      <w:lvlText w:val="%1.%2.%3.%4."/>
      <w:lvlJc w:val="left"/>
      <w:pPr>
        <w:ind w:left="1728" w:hanging="648"/>
      </w:pPr>
      <w:rPr>
        <w:b/>
        <w:bCs/>
        <w:i w:val="0"/>
        <w:iCs w:val="0"/>
        <w:caps w:val="0"/>
        <w:smallCaps w:val="0"/>
        <w:strike w:val="0"/>
        <w:dstrike w:val="0"/>
        <w:outline w:val="0"/>
        <w:shadow w:val="0"/>
        <w:emboss w:val="0"/>
        <w:imprint w:val="0"/>
        <w:noProof w:val="0"/>
        <w:vanish w:val="0"/>
        <w:color w:val="000000" w:themeColor="text1"/>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091653E"/>
    <w:multiLevelType w:val="multilevel"/>
    <w:tmpl w:val="B05C2B4C"/>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1.%2.%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41833D8"/>
    <w:multiLevelType w:val="hybridMultilevel"/>
    <w:tmpl w:val="6520D5B8"/>
    <w:lvl w:ilvl="0" w:tplc="04160001">
      <w:start w:val="1"/>
      <w:numFmt w:val="bullet"/>
      <w:lvlText w:val=""/>
      <w:lvlJc w:val="left"/>
      <w:pPr>
        <w:ind w:left="2138" w:hanging="360"/>
      </w:pPr>
      <w:rPr>
        <w:rFonts w:ascii="Symbol" w:hAnsi="Symbol" w:hint="default"/>
      </w:rPr>
    </w:lvl>
    <w:lvl w:ilvl="1" w:tplc="04160003" w:tentative="1">
      <w:start w:val="1"/>
      <w:numFmt w:val="bullet"/>
      <w:lvlText w:val="o"/>
      <w:lvlJc w:val="left"/>
      <w:pPr>
        <w:ind w:left="2858" w:hanging="360"/>
      </w:pPr>
      <w:rPr>
        <w:rFonts w:ascii="Courier New" w:hAnsi="Courier New" w:cs="Courier New" w:hint="default"/>
      </w:rPr>
    </w:lvl>
    <w:lvl w:ilvl="2" w:tplc="04160005" w:tentative="1">
      <w:start w:val="1"/>
      <w:numFmt w:val="bullet"/>
      <w:lvlText w:val=""/>
      <w:lvlJc w:val="left"/>
      <w:pPr>
        <w:ind w:left="3578" w:hanging="360"/>
      </w:pPr>
      <w:rPr>
        <w:rFonts w:ascii="Wingdings" w:hAnsi="Wingdings" w:hint="default"/>
      </w:rPr>
    </w:lvl>
    <w:lvl w:ilvl="3" w:tplc="04160001" w:tentative="1">
      <w:start w:val="1"/>
      <w:numFmt w:val="bullet"/>
      <w:lvlText w:val=""/>
      <w:lvlJc w:val="left"/>
      <w:pPr>
        <w:ind w:left="4298" w:hanging="360"/>
      </w:pPr>
      <w:rPr>
        <w:rFonts w:ascii="Symbol" w:hAnsi="Symbol" w:hint="default"/>
      </w:rPr>
    </w:lvl>
    <w:lvl w:ilvl="4" w:tplc="04160003" w:tentative="1">
      <w:start w:val="1"/>
      <w:numFmt w:val="bullet"/>
      <w:lvlText w:val="o"/>
      <w:lvlJc w:val="left"/>
      <w:pPr>
        <w:ind w:left="5018" w:hanging="360"/>
      </w:pPr>
      <w:rPr>
        <w:rFonts w:ascii="Courier New" w:hAnsi="Courier New" w:cs="Courier New" w:hint="default"/>
      </w:rPr>
    </w:lvl>
    <w:lvl w:ilvl="5" w:tplc="04160005" w:tentative="1">
      <w:start w:val="1"/>
      <w:numFmt w:val="bullet"/>
      <w:lvlText w:val=""/>
      <w:lvlJc w:val="left"/>
      <w:pPr>
        <w:ind w:left="5738" w:hanging="360"/>
      </w:pPr>
      <w:rPr>
        <w:rFonts w:ascii="Wingdings" w:hAnsi="Wingdings" w:hint="default"/>
      </w:rPr>
    </w:lvl>
    <w:lvl w:ilvl="6" w:tplc="04160001" w:tentative="1">
      <w:start w:val="1"/>
      <w:numFmt w:val="bullet"/>
      <w:lvlText w:val=""/>
      <w:lvlJc w:val="left"/>
      <w:pPr>
        <w:ind w:left="6458" w:hanging="360"/>
      </w:pPr>
      <w:rPr>
        <w:rFonts w:ascii="Symbol" w:hAnsi="Symbol" w:hint="default"/>
      </w:rPr>
    </w:lvl>
    <w:lvl w:ilvl="7" w:tplc="04160003" w:tentative="1">
      <w:start w:val="1"/>
      <w:numFmt w:val="bullet"/>
      <w:lvlText w:val="o"/>
      <w:lvlJc w:val="left"/>
      <w:pPr>
        <w:ind w:left="7178" w:hanging="360"/>
      </w:pPr>
      <w:rPr>
        <w:rFonts w:ascii="Courier New" w:hAnsi="Courier New" w:cs="Courier New" w:hint="default"/>
      </w:rPr>
    </w:lvl>
    <w:lvl w:ilvl="8" w:tplc="04160005" w:tentative="1">
      <w:start w:val="1"/>
      <w:numFmt w:val="bullet"/>
      <w:lvlText w:val=""/>
      <w:lvlJc w:val="left"/>
      <w:pPr>
        <w:ind w:left="7898" w:hanging="360"/>
      </w:pPr>
      <w:rPr>
        <w:rFonts w:ascii="Wingdings" w:hAnsi="Wingdings" w:hint="default"/>
      </w:rPr>
    </w:lvl>
  </w:abstractNum>
  <w:abstractNum w:abstractNumId="37" w15:restartNumberingAfterBreak="0">
    <w:nsid w:val="642831DD"/>
    <w:multiLevelType w:val="hybridMultilevel"/>
    <w:tmpl w:val="5F24601E"/>
    <w:lvl w:ilvl="0" w:tplc="C6B4849C">
      <w:start w:val="1"/>
      <w:numFmt w:val="decimal"/>
      <w:lvlText w:val="%1."/>
      <w:lvlJc w:val="left"/>
      <w:pPr>
        <w:ind w:left="720" w:hanging="360"/>
      </w:pPr>
    </w:lvl>
    <w:lvl w:ilvl="1" w:tplc="F5160DE0">
      <w:start w:val="1"/>
      <w:numFmt w:val="lowerLetter"/>
      <w:lvlText w:val="%2."/>
      <w:lvlJc w:val="left"/>
      <w:pPr>
        <w:ind w:left="1440" w:hanging="360"/>
      </w:pPr>
    </w:lvl>
    <w:lvl w:ilvl="2" w:tplc="BBAA0E2A">
      <w:start w:val="1"/>
      <w:numFmt w:val="lowerRoman"/>
      <w:lvlText w:val="%3."/>
      <w:lvlJc w:val="right"/>
      <w:pPr>
        <w:ind w:left="2160" w:hanging="180"/>
      </w:pPr>
    </w:lvl>
    <w:lvl w:ilvl="3" w:tplc="A81EFEA0">
      <w:start w:val="1"/>
      <w:numFmt w:val="decimal"/>
      <w:lvlText w:val="%4."/>
      <w:lvlJc w:val="left"/>
      <w:pPr>
        <w:ind w:left="2880" w:hanging="360"/>
      </w:pPr>
    </w:lvl>
    <w:lvl w:ilvl="4" w:tplc="0630C688">
      <w:start w:val="1"/>
      <w:numFmt w:val="upperLetter"/>
      <w:lvlText w:val="%5."/>
      <w:lvlJc w:val="left"/>
      <w:pPr>
        <w:ind w:left="3600" w:hanging="360"/>
      </w:pPr>
    </w:lvl>
    <w:lvl w:ilvl="5" w:tplc="ECB4777A">
      <w:start w:val="1"/>
      <w:numFmt w:val="lowerRoman"/>
      <w:lvlText w:val="%6."/>
      <w:lvlJc w:val="right"/>
      <w:pPr>
        <w:ind w:left="4320" w:hanging="180"/>
      </w:pPr>
    </w:lvl>
    <w:lvl w:ilvl="6" w:tplc="F3745610">
      <w:start w:val="1"/>
      <w:numFmt w:val="decimal"/>
      <w:lvlText w:val="%7."/>
      <w:lvlJc w:val="left"/>
      <w:pPr>
        <w:ind w:left="5040" w:hanging="360"/>
      </w:pPr>
    </w:lvl>
    <w:lvl w:ilvl="7" w:tplc="1332D7A4">
      <w:start w:val="1"/>
      <w:numFmt w:val="lowerLetter"/>
      <w:lvlText w:val="%8."/>
      <w:lvlJc w:val="left"/>
      <w:pPr>
        <w:ind w:left="5760" w:hanging="360"/>
      </w:pPr>
    </w:lvl>
    <w:lvl w:ilvl="8" w:tplc="451CA584">
      <w:start w:val="1"/>
      <w:numFmt w:val="lowerRoman"/>
      <w:lvlText w:val="%9."/>
      <w:lvlJc w:val="right"/>
      <w:pPr>
        <w:ind w:left="6480" w:hanging="180"/>
      </w:pPr>
    </w:lvl>
  </w:abstractNum>
  <w:abstractNum w:abstractNumId="38" w15:restartNumberingAfterBreak="0">
    <w:nsid w:val="66297AE2"/>
    <w:multiLevelType w:val="hybridMultilevel"/>
    <w:tmpl w:val="F3465464"/>
    <w:lvl w:ilvl="0" w:tplc="D304EF24">
      <w:start w:val="1"/>
      <w:numFmt w:val="upperLetter"/>
      <w:lvlText w:val="%1."/>
      <w:lvlJc w:val="left"/>
      <w:pPr>
        <w:ind w:left="1440" w:hanging="360"/>
      </w:pPr>
    </w:lvl>
    <w:lvl w:ilvl="1" w:tplc="B99C2FC0">
      <w:start w:val="1"/>
      <w:numFmt w:val="lowerLetter"/>
      <w:lvlText w:val="%2."/>
      <w:lvlJc w:val="left"/>
      <w:pPr>
        <w:ind w:left="2160" w:hanging="360"/>
      </w:pPr>
    </w:lvl>
    <w:lvl w:ilvl="2" w:tplc="657CBD80">
      <w:start w:val="1"/>
      <w:numFmt w:val="lowerRoman"/>
      <w:lvlText w:val="%3."/>
      <w:lvlJc w:val="right"/>
      <w:pPr>
        <w:ind w:left="2880" w:hanging="180"/>
      </w:pPr>
    </w:lvl>
    <w:lvl w:ilvl="3" w:tplc="56EAAC72">
      <w:start w:val="1"/>
      <w:numFmt w:val="decimal"/>
      <w:lvlText w:val="%4."/>
      <w:lvlJc w:val="left"/>
      <w:pPr>
        <w:ind w:left="3600" w:hanging="360"/>
      </w:pPr>
    </w:lvl>
    <w:lvl w:ilvl="4" w:tplc="1CE4B792">
      <w:start w:val="1"/>
      <w:numFmt w:val="lowerLetter"/>
      <w:lvlText w:val="%5."/>
      <w:lvlJc w:val="left"/>
      <w:pPr>
        <w:ind w:left="4320" w:hanging="360"/>
      </w:pPr>
    </w:lvl>
    <w:lvl w:ilvl="5" w:tplc="D37AA4D0">
      <w:start w:val="1"/>
      <w:numFmt w:val="lowerRoman"/>
      <w:lvlText w:val="%6."/>
      <w:lvlJc w:val="right"/>
      <w:pPr>
        <w:ind w:left="5040" w:hanging="180"/>
      </w:pPr>
    </w:lvl>
    <w:lvl w:ilvl="6" w:tplc="38A8F6AC">
      <w:start w:val="1"/>
      <w:numFmt w:val="decimal"/>
      <w:lvlText w:val="%7."/>
      <w:lvlJc w:val="left"/>
      <w:pPr>
        <w:ind w:left="5760" w:hanging="360"/>
      </w:pPr>
    </w:lvl>
    <w:lvl w:ilvl="7" w:tplc="B99AD86C">
      <w:start w:val="1"/>
      <w:numFmt w:val="lowerLetter"/>
      <w:lvlText w:val="%8."/>
      <w:lvlJc w:val="left"/>
      <w:pPr>
        <w:ind w:left="6480" w:hanging="360"/>
      </w:pPr>
    </w:lvl>
    <w:lvl w:ilvl="8" w:tplc="374E3DB0">
      <w:start w:val="1"/>
      <w:numFmt w:val="lowerRoman"/>
      <w:lvlText w:val="%9."/>
      <w:lvlJc w:val="right"/>
      <w:pPr>
        <w:ind w:left="7200" w:hanging="180"/>
      </w:pPr>
    </w:lvl>
  </w:abstractNum>
  <w:abstractNum w:abstractNumId="39" w15:restartNumberingAfterBreak="0">
    <w:nsid w:val="66A174C3"/>
    <w:multiLevelType w:val="hybridMultilevel"/>
    <w:tmpl w:val="C644CCA0"/>
    <w:lvl w:ilvl="0" w:tplc="C856461E">
      <w:start w:val="1"/>
      <w:numFmt w:val="upperLetter"/>
      <w:lvlText w:val="%1."/>
      <w:lvlJc w:val="left"/>
      <w:pPr>
        <w:ind w:left="1440" w:hanging="360"/>
      </w:pPr>
      <w:rPr>
        <w:rFonts w:ascii="Calibri" w:hAnsi="Calibri" w:cs="Calibri" w:hint="default"/>
        <w:b w:val="0"/>
        <w:bCs w:val="0"/>
      </w:rPr>
    </w:lvl>
    <w:lvl w:ilvl="1" w:tplc="04160019">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40" w15:restartNumberingAfterBreak="0">
    <w:nsid w:val="66B921E4"/>
    <w:multiLevelType w:val="multilevel"/>
    <w:tmpl w:val="96F82230"/>
    <w:lvl w:ilvl="0">
      <w:start w:val="1"/>
      <w:numFmt w:val="decimal"/>
      <w:lvlText w:val="%1"/>
      <w:lvlJc w:val="left"/>
      <w:pPr>
        <w:ind w:left="360" w:hanging="360"/>
      </w:pPr>
      <w:rPr>
        <w:rFonts w:ascii="Calibri" w:hAnsi="Calibri" w:cs="Calibri" w:hint="default"/>
        <w:sz w:val="22"/>
        <w:szCs w:val="22"/>
      </w:rPr>
    </w:lvl>
    <w:lvl w:ilvl="1">
      <w:start w:val="1"/>
      <w:numFmt w:val="decimal"/>
      <w:lvlText w:val="%1.%2"/>
      <w:lvlJc w:val="left"/>
      <w:pPr>
        <w:ind w:left="360" w:hanging="360"/>
      </w:pPr>
      <w:rPr>
        <w:rFonts w:hint="default"/>
        <w:b/>
        <w:bCs/>
        <w:sz w:val="22"/>
        <w:szCs w:val="22"/>
      </w:rPr>
    </w:lvl>
    <w:lvl w:ilvl="2">
      <w:start w:val="1"/>
      <w:numFmt w:val="decimal"/>
      <w:lvlText w:val="%1.%2.%3"/>
      <w:lvlJc w:val="left"/>
      <w:pPr>
        <w:ind w:left="720" w:hanging="720"/>
      </w:pPr>
      <w:rPr>
        <w:rFonts w:hint="default"/>
        <w:b/>
        <w:bCs/>
        <w:sz w:val="22"/>
        <w:szCs w:val="22"/>
      </w:rPr>
    </w:lvl>
    <w:lvl w:ilvl="3">
      <w:start w:val="1"/>
      <w:numFmt w:val="decimal"/>
      <w:lvlText w:val="%1.%2.%3.%4"/>
      <w:lvlJc w:val="left"/>
      <w:pPr>
        <w:ind w:left="720" w:hanging="720"/>
      </w:pPr>
      <w:rPr>
        <w:rFonts w:hint="default"/>
        <w:b/>
        <w:bCs/>
        <w:sz w:val="22"/>
        <w:szCs w:val="22"/>
      </w:rPr>
    </w:lvl>
    <w:lvl w:ilvl="4">
      <w:start w:val="1"/>
      <w:numFmt w:val="upperLetter"/>
      <w:lvlText w:val="%5."/>
      <w:lvlJc w:val="left"/>
      <w:pPr>
        <w:ind w:left="1080" w:hanging="1080"/>
      </w:pPr>
      <w:rPr>
        <w:rFonts w:asciiTheme="minorHAnsi" w:eastAsiaTheme="minorHAnsi" w:hAnsiTheme="minorHAnsi" w:cstheme="minorHAnsi"/>
        <w:b w:val="0"/>
        <w:bCs w:val="0"/>
      </w:rPr>
    </w:lvl>
    <w:lvl w:ilvl="5">
      <w:start w:val="1"/>
      <w:numFmt w:val="decimal"/>
      <w:lvlText w:val="%1.%2.%3.%4.%5.%6"/>
      <w:lvlJc w:val="left"/>
      <w:pPr>
        <w:ind w:left="1080" w:hanging="1080"/>
      </w:pPr>
      <w:rPr>
        <w:rFonts w:hint="default"/>
        <w:b/>
        <w:bCs/>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15:restartNumberingAfterBreak="0">
    <w:nsid w:val="684740EC"/>
    <w:multiLevelType w:val="hybridMultilevel"/>
    <w:tmpl w:val="D6900482"/>
    <w:lvl w:ilvl="0" w:tplc="04160001">
      <w:start w:val="1"/>
      <w:numFmt w:val="bullet"/>
      <w:lvlText w:val=""/>
      <w:lvlJc w:val="left"/>
      <w:pPr>
        <w:ind w:left="2138" w:hanging="360"/>
      </w:pPr>
      <w:rPr>
        <w:rFonts w:ascii="Symbol" w:hAnsi="Symbol" w:hint="default"/>
      </w:rPr>
    </w:lvl>
    <w:lvl w:ilvl="1" w:tplc="04160003" w:tentative="1">
      <w:start w:val="1"/>
      <w:numFmt w:val="bullet"/>
      <w:lvlText w:val="o"/>
      <w:lvlJc w:val="left"/>
      <w:pPr>
        <w:ind w:left="2858" w:hanging="360"/>
      </w:pPr>
      <w:rPr>
        <w:rFonts w:ascii="Courier New" w:hAnsi="Courier New" w:cs="Courier New" w:hint="default"/>
      </w:rPr>
    </w:lvl>
    <w:lvl w:ilvl="2" w:tplc="04160005" w:tentative="1">
      <w:start w:val="1"/>
      <w:numFmt w:val="bullet"/>
      <w:lvlText w:val=""/>
      <w:lvlJc w:val="left"/>
      <w:pPr>
        <w:ind w:left="3578" w:hanging="360"/>
      </w:pPr>
      <w:rPr>
        <w:rFonts w:ascii="Wingdings" w:hAnsi="Wingdings" w:hint="default"/>
      </w:rPr>
    </w:lvl>
    <w:lvl w:ilvl="3" w:tplc="04160001" w:tentative="1">
      <w:start w:val="1"/>
      <w:numFmt w:val="bullet"/>
      <w:lvlText w:val=""/>
      <w:lvlJc w:val="left"/>
      <w:pPr>
        <w:ind w:left="4298" w:hanging="360"/>
      </w:pPr>
      <w:rPr>
        <w:rFonts w:ascii="Symbol" w:hAnsi="Symbol" w:hint="default"/>
      </w:rPr>
    </w:lvl>
    <w:lvl w:ilvl="4" w:tplc="04160003" w:tentative="1">
      <w:start w:val="1"/>
      <w:numFmt w:val="bullet"/>
      <w:lvlText w:val="o"/>
      <w:lvlJc w:val="left"/>
      <w:pPr>
        <w:ind w:left="5018" w:hanging="360"/>
      </w:pPr>
      <w:rPr>
        <w:rFonts w:ascii="Courier New" w:hAnsi="Courier New" w:cs="Courier New" w:hint="default"/>
      </w:rPr>
    </w:lvl>
    <w:lvl w:ilvl="5" w:tplc="04160005" w:tentative="1">
      <w:start w:val="1"/>
      <w:numFmt w:val="bullet"/>
      <w:lvlText w:val=""/>
      <w:lvlJc w:val="left"/>
      <w:pPr>
        <w:ind w:left="5738" w:hanging="360"/>
      </w:pPr>
      <w:rPr>
        <w:rFonts w:ascii="Wingdings" w:hAnsi="Wingdings" w:hint="default"/>
      </w:rPr>
    </w:lvl>
    <w:lvl w:ilvl="6" w:tplc="04160001" w:tentative="1">
      <w:start w:val="1"/>
      <w:numFmt w:val="bullet"/>
      <w:lvlText w:val=""/>
      <w:lvlJc w:val="left"/>
      <w:pPr>
        <w:ind w:left="6458" w:hanging="360"/>
      </w:pPr>
      <w:rPr>
        <w:rFonts w:ascii="Symbol" w:hAnsi="Symbol" w:hint="default"/>
      </w:rPr>
    </w:lvl>
    <w:lvl w:ilvl="7" w:tplc="04160003" w:tentative="1">
      <w:start w:val="1"/>
      <w:numFmt w:val="bullet"/>
      <w:lvlText w:val="o"/>
      <w:lvlJc w:val="left"/>
      <w:pPr>
        <w:ind w:left="7178" w:hanging="360"/>
      </w:pPr>
      <w:rPr>
        <w:rFonts w:ascii="Courier New" w:hAnsi="Courier New" w:cs="Courier New" w:hint="default"/>
      </w:rPr>
    </w:lvl>
    <w:lvl w:ilvl="8" w:tplc="04160005" w:tentative="1">
      <w:start w:val="1"/>
      <w:numFmt w:val="bullet"/>
      <w:lvlText w:val=""/>
      <w:lvlJc w:val="left"/>
      <w:pPr>
        <w:ind w:left="7898" w:hanging="360"/>
      </w:pPr>
      <w:rPr>
        <w:rFonts w:ascii="Wingdings" w:hAnsi="Wingdings" w:hint="default"/>
      </w:rPr>
    </w:lvl>
  </w:abstractNum>
  <w:abstractNum w:abstractNumId="42" w15:restartNumberingAfterBreak="0">
    <w:nsid w:val="707627F4"/>
    <w:multiLevelType w:val="multilevel"/>
    <w:tmpl w:val="F85EDEDA"/>
    <w:lvl w:ilvl="0">
      <w:start w:val="1"/>
      <w:numFmt w:val="decimal"/>
      <w:lvlText w:val="%1"/>
      <w:lvlJc w:val="left"/>
      <w:pPr>
        <w:ind w:left="360" w:hanging="360"/>
      </w:pPr>
      <w:rPr>
        <w:sz w:val="22"/>
        <w:szCs w:val="22"/>
      </w:rPr>
    </w:lvl>
    <w:lvl w:ilvl="1">
      <w:start w:val="1"/>
      <w:numFmt w:val="decimal"/>
      <w:lvlText w:val="%1.%2"/>
      <w:lvlJc w:val="left"/>
      <w:pPr>
        <w:ind w:left="360" w:hanging="360"/>
      </w:pPr>
      <w:rPr>
        <w:b/>
        <w:bCs/>
        <w:sz w:val="22"/>
        <w:szCs w:val="22"/>
      </w:rPr>
    </w:lvl>
    <w:lvl w:ilvl="2">
      <w:start w:val="1"/>
      <w:numFmt w:val="decimal"/>
      <w:lvlText w:val="%1.%2.%3"/>
      <w:lvlJc w:val="left"/>
      <w:pPr>
        <w:ind w:left="720" w:hanging="720"/>
      </w:pPr>
      <w:rPr>
        <w:b/>
        <w:bCs/>
        <w:sz w:val="22"/>
        <w:szCs w:val="22"/>
      </w:rPr>
    </w:lvl>
    <w:lvl w:ilvl="3">
      <w:start w:val="1"/>
      <w:numFmt w:val="decimal"/>
      <w:lvlText w:val="%1.%2.%3.%4"/>
      <w:lvlJc w:val="left"/>
      <w:pPr>
        <w:ind w:left="1429" w:hanging="720"/>
      </w:pPr>
      <w:rPr>
        <w:b/>
        <w:bCs/>
        <w:sz w:val="22"/>
        <w:szCs w:val="22"/>
      </w:rPr>
    </w:lvl>
    <w:lvl w:ilvl="4">
      <w:start w:val="1"/>
      <w:numFmt w:val="upperLetter"/>
      <w:lvlText w:val="%5."/>
      <w:lvlJc w:val="left"/>
      <w:pPr>
        <w:ind w:left="1080" w:hanging="1080"/>
      </w:pPr>
      <w:rPr>
        <w:b w:val="0"/>
        <w:bCs w:val="0"/>
      </w:rPr>
    </w:lvl>
    <w:lvl w:ilvl="5">
      <w:start w:val="1"/>
      <w:numFmt w:val="decimal"/>
      <w:lvlText w:val="%1.%2.%3.%4.%5.%6"/>
      <w:lvlJc w:val="left"/>
      <w:pPr>
        <w:ind w:left="1080" w:hanging="1080"/>
      </w:pPr>
      <w:rPr>
        <w:b/>
        <w:bCs/>
      </w:r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3" w15:restartNumberingAfterBreak="0">
    <w:nsid w:val="73264015"/>
    <w:multiLevelType w:val="hybridMultilevel"/>
    <w:tmpl w:val="00CCCFAC"/>
    <w:lvl w:ilvl="0" w:tplc="04160015">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15:restartNumberingAfterBreak="0">
    <w:nsid w:val="7ABD0782"/>
    <w:multiLevelType w:val="multilevel"/>
    <w:tmpl w:val="F85EDEDA"/>
    <w:lvl w:ilvl="0">
      <w:start w:val="1"/>
      <w:numFmt w:val="decimal"/>
      <w:lvlText w:val="%1"/>
      <w:lvlJc w:val="left"/>
      <w:pPr>
        <w:ind w:left="360" w:hanging="360"/>
      </w:pPr>
      <w:rPr>
        <w:sz w:val="22"/>
        <w:szCs w:val="22"/>
      </w:rPr>
    </w:lvl>
    <w:lvl w:ilvl="1">
      <w:start w:val="1"/>
      <w:numFmt w:val="decimal"/>
      <w:lvlText w:val="%1.%2"/>
      <w:lvlJc w:val="left"/>
      <w:pPr>
        <w:ind w:left="360" w:hanging="360"/>
      </w:pPr>
      <w:rPr>
        <w:b/>
        <w:bCs/>
        <w:sz w:val="22"/>
        <w:szCs w:val="22"/>
      </w:rPr>
    </w:lvl>
    <w:lvl w:ilvl="2">
      <w:start w:val="1"/>
      <w:numFmt w:val="decimal"/>
      <w:lvlText w:val="%1.%2.%3"/>
      <w:lvlJc w:val="left"/>
      <w:pPr>
        <w:ind w:left="720" w:hanging="720"/>
      </w:pPr>
      <w:rPr>
        <w:b/>
        <w:bCs/>
        <w:sz w:val="22"/>
        <w:szCs w:val="22"/>
      </w:rPr>
    </w:lvl>
    <w:lvl w:ilvl="3">
      <w:start w:val="1"/>
      <w:numFmt w:val="decimal"/>
      <w:lvlText w:val="%1.%2.%3.%4"/>
      <w:lvlJc w:val="left"/>
      <w:pPr>
        <w:ind w:left="1429" w:hanging="720"/>
      </w:pPr>
      <w:rPr>
        <w:b/>
        <w:bCs/>
        <w:sz w:val="22"/>
        <w:szCs w:val="22"/>
      </w:rPr>
    </w:lvl>
    <w:lvl w:ilvl="4">
      <w:start w:val="1"/>
      <w:numFmt w:val="upperLetter"/>
      <w:lvlText w:val="%5."/>
      <w:lvlJc w:val="left"/>
      <w:pPr>
        <w:ind w:left="1080" w:hanging="1080"/>
      </w:pPr>
      <w:rPr>
        <w:b w:val="0"/>
        <w:bCs w:val="0"/>
      </w:rPr>
    </w:lvl>
    <w:lvl w:ilvl="5">
      <w:start w:val="1"/>
      <w:numFmt w:val="decimal"/>
      <w:lvlText w:val="%1.%2.%3.%4.%5.%6"/>
      <w:lvlJc w:val="left"/>
      <w:pPr>
        <w:ind w:left="1080" w:hanging="1080"/>
      </w:pPr>
      <w:rPr>
        <w:b/>
        <w:bCs/>
      </w:r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5" w15:restartNumberingAfterBreak="0">
    <w:nsid w:val="7C73250A"/>
    <w:multiLevelType w:val="hybridMultilevel"/>
    <w:tmpl w:val="DB585CC6"/>
    <w:lvl w:ilvl="0" w:tplc="65F03822">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46" w15:restartNumberingAfterBreak="0">
    <w:nsid w:val="7DD0599C"/>
    <w:multiLevelType w:val="multilevel"/>
    <w:tmpl w:val="F85EDEDA"/>
    <w:lvl w:ilvl="0">
      <w:start w:val="1"/>
      <w:numFmt w:val="decimal"/>
      <w:lvlText w:val="%1"/>
      <w:lvlJc w:val="left"/>
      <w:pPr>
        <w:ind w:left="360" w:hanging="360"/>
      </w:pPr>
      <w:rPr>
        <w:sz w:val="22"/>
        <w:szCs w:val="22"/>
      </w:rPr>
    </w:lvl>
    <w:lvl w:ilvl="1">
      <w:start w:val="1"/>
      <w:numFmt w:val="decimal"/>
      <w:lvlText w:val="%1.%2"/>
      <w:lvlJc w:val="left"/>
      <w:pPr>
        <w:ind w:left="360" w:hanging="360"/>
      </w:pPr>
      <w:rPr>
        <w:b/>
        <w:bCs/>
        <w:sz w:val="22"/>
        <w:szCs w:val="22"/>
      </w:rPr>
    </w:lvl>
    <w:lvl w:ilvl="2">
      <w:start w:val="1"/>
      <w:numFmt w:val="decimal"/>
      <w:lvlText w:val="%1.%2.%3"/>
      <w:lvlJc w:val="left"/>
      <w:pPr>
        <w:ind w:left="720" w:hanging="720"/>
      </w:pPr>
      <w:rPr>
        <w:b/>
        <w:bCs/>
        <w:sz w:val="22"/>
        <w:szCs w:val="22"/>
      </w:rPr>
    </w:lvl>
    <w:lvl w:ilvl="3">
      <w:start w:val="1"/>
      <w:numFmt w:val="decimal"/>
      <w:lvlText w:val="%1.%2.%3.%4"/>
      <w:lvlJc w:val="left"/>
      <w:pPr>
        <w:ind w:left="1429" w:hanging="720"/>
      </w:pPr>
      <w:rPr>
        <w:b/>
        <w:bCs/>
        <w:sz w:val="22"/>
        <w:szCs w:val="22"/>
      </w:rPr>
    </w:lvl>
    <w:lvl w:ilvl="4">
      <w:start w:val="1"/>
      <w:numFmt w:val="upperLetter"/>
      <w:lvlText w:val="%5."/>
      <w:lvlJc w:val="left"/>
      <w:pPr>
        <w:ind w:left="1080" w:hanging="1080"/>
      </w:pPr>
      <w:rPr>
        <w:b w:val="0"/>
        <w:bCs w:val="0"/>
      </w:rPr>
    </w:lvl>
    <w:lvl w:ilvl="5">
      <w:start w:val="1"/>
      <w:numFmt w:val="decimal"/>
      <w:lvlText w:val="%1.%2.%3.%4.%5.%6"/>
      <w:lvlJc w:val="left"/>
      <w:pPr>
        <w:ind w:left="1080" w:hanging="1080"/>
      </w:pPr>
      <w:rPr>
        <w:b/>
        <w:bCs/>
      </w:r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num w:numId="1" w16cid:durableId="369955565">
    <w:abstractNumId w:val="29"/>
  </w:num>
  <w:num w:numId="2" w16cid:durableId="1755275683">
    <w:abstractNumId w:val="33"/>
  </w:num>
  <w:num w:numId="3" w16cid:durableId="1899588354">
    <w:abstractNumId w:val="7"/>
  </w:num>
  <w:num w:numId="4" w16cid:durableId="473790608">
    <w:abstractNumId w:val="35"/>
  </w:num>
  <w:num w:numId="5" w16cid:durableId="499934131">
    <w:abstractNumId w:val="4"/>
  </w:num>
  <w:num w:numId="6" w16cid:durableId="1388064740">
    <w:abstractNumId w:val="5"/>
  </w:num>
  <w:num w:numId="7" w16cid:durableId="1427382767">
    <w:abstractNumId w:val="21"/>
  </w:num>
  <w:num w:numId="8" w16cid:durableId="1397900342">
    <w:abstractNumId w:val="8"/>
  </w:num>
  <w:num w:numId="9" w16cid:durableId="1071005507">
    <w:abstractNumId w:val="38"/>
  </w:num>
  <w:num w:numId="10" w16cid:durableId="378940182">
    <w:abstractNumId w:val="22"/>
  </w:num>
  <w:num w:numId="11" w16cid:durableId="1239368601">
    <w:abstractNumId w:val="9"/>
  </w:num>
  <w:num w:numId="12" w16cid:durableId="1585256741">
    <w:abstractNumId w:val="27"/>
  </w:num>
  <w:num w:numId="13" w16cid:durableId="1393501714">
    <w:abstractNumId w:val="24"/>
  </w:num>
  <w:num w:numId="14" w16cid:durableId="1002512886">
    <w:abstractNumId w:val="30"/>
  </w:num>
  <w:num w:numId="15" w16cid:durableId="1533768829">
    <w:abstractNumId w:val="16"/>
  </w:num>
  <w:num w:numId="16" w16cid:durableId="199337034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17362188">
    <w:abstractNumId w:val="28"/>
  </w:num>
  <w:num w:numId="18" w16cid:durableId="1429808095">
    <w:abstractNumId w:val="45"/>
  </w:num>
  <w:num w:numId="19" w16cid:durableId="1647856002">
    <w:abstractNumId w:val="18"/>
  </w:num>
  <w:num w:numId="20" w16cid:durableId="23481696">
    <w:abstractNumId w:val="19"/>
  </w:num>
  <w:num w:numId="21" w16cid:durableId="369182746">
    <w:abstractNumId w:val="6"/>
  </w:num>
  <w:num w:numId="22" w16cid:durableId="1147236691">
    <w:abstractNumId w:val="12"/>
  </w:num>
  <w:num w:numId="23" w16cid:durableId="1928419804">
    <w:abstractNumId w:val="3"/>
  </w:num>
  <w:num w:numId="24" w16cid:durableId="2009596835">
    <w:abstractNumId w:val="41"/>
  </w:num>
  <w:num w:numId="25" w16cid:durableId="1175460242">
    <w:abstractNumId w:val="25"/>
  </w:num>
  <w:num w:numId="26" w16cid:durableId="1250197158">
    <w:abstractNumId w:val="2"/>
  </w:num>
  <w:num w:numId="27" w16cid:durableId="1551067396">
    <w:abstractNumId w:val="39"/>
  </w:num>
  <w:num w:numId="28" w16cid:durableId="1990209429">
    <w:abstractNumId w:val="36"/>
  </w:num>
  <w:num w:numId="29" w16cid:durableId="490219853">
    <w:abstractNumId w:val="40"/>
  </w:num>
  <w:num w:numId="30" w16cid:durableId="607393351">
    <w:abstractNumId w:val="17"/>
  </w:num>
  <w:num w:numId="31" w16cid:durableId="431901129">
    <w:abstractNumId w:val="37"/>
  </w:num>
  <w:num w:numId="32" w16cid:durableId="1324818842">
    <w:abstractNumId w:val="13"/>
  </w:num>
  <w:num w:numId="33" w16cid:durableId="1028683658">
    <w:abstractNumId w:val="14"/>
  </w:num>
  <w:num w:numId="34" w16cid:durableId="1598321841">
    <w:abstractNumId w:val="46"/>
  </w:num>
  <w:num w:numId="35" w16cid:durableId="1944723119">
    <w:abstractNumId w:val="20"/>
  </w:num>
  <w:num w:numId="36" w16cid:durableId="1891648304">
    <w:abstractNumId w:val="23"/>
  </w:num>
  <w:num w:numId="37" w16cid:durableId="290793563">
    <w:abstractNumId w:val="44"/>
  </w:num>
  <w:num w:numId="38" w16cid:durableId="1242370845">
    <w:abstractNumId w:val="31"/>
  </w:num>
  <w:num w:numId="39" w16cid:durableId="530146426">
    <w:abstractNumId w:val="42"/>
  </w:num>
  <w:num w:numId="40" w16cid:durableId="824198185">
    <w:abstractNumId w:val="32"/>
  </w:num>
  <w:num w:numId="41" w16cid:durableId="1496189502">
    <w:abstractNumId w:val="15"/>
  </w:num>
  <w:num w:numId="42" w16cid:durableId="1420129119">
    <w:abstractNumId w:val="13"/>
  </w:num>
  <w:num w:numId="43" w16cid:durableId="404450208">
    <w:abstractNumId w:val="13"/>
  </w:num>
  <w:num w:numId="44" w16cid:durableId="707489518">
    <w:abstractNumId w:val="13"/>
  </w:num>
  <w:num w:numId="45" w16cid:durableId="690834186">
    <w:abstractNumId w:val="13"/>
  </w:num>
  <w:num w:numId="46" w16cid:durableId="155655386">
    <w:abstractNumId w:val="13"/>
  </w:num>
  <w:num w:numId="47" w16cid:durableId="246232735">
    <w:abstractNumId w:val="13"/>
  </w:num>
  <w:num w:numId="48" w16cid:durableId="775634376">
    <w:abstractNumId w:val="13"/>
  </w:num>
  <w:num w:numId="49" w16cid:durableId="2004165991">
    <w:abstractNumId w:val="13"/>
  </w:num>
  <w:num w:numId="50" w16cid:durableId="1854031310">
    <w:abstractNumId w:val="13"/>
  </w:num>
  <w:num w:numId="51" w16cid:durableId="505676045">
    <w:abstractNumId w:val="13"/>
  </w:num>
  <w:num w:numId="52" w16cid:durableId="1461921033">
    <w:abstractNumId w:val="13"/>
  </w:num>
  <w:num w:numId="53" w16cid:durableId="379481160">
    <w:abstractNumId w:val="13"/>
  </w:num>
  <w:num w:numId="54" w16cid:durableId="1692871523">
    <w:abstractNumId w:val="13"/>
  </w:num>
  <w:num w:numId="55" w16cid:durableId="2110463059">
    <w:abstractNumId w:val="13"/>
  </w:num>
  <w:num w:numId="56" w16cid:durableId="1029914298">
    <w:abstractNumId w:val="13"/>
  </w:num>
  <w:num w:numId="57" w16cid:durableId="2072727355">
    <w:abstractNumId w:val="13"/>
  </w:num>
  <w:num w:numId="58" w16cid:durableId="1322663830">
    <w:abstractNumId w:val="13"/>
  </w:num>
  <w:num w:numId="59" w16cid:durableId="1478760051">
    <w:abstractNumId w:val="13"/>
  </w:num>
  <w:num w:numId="60" w16cid:durableId="1727803595">
    <w:abstractNumId w:val="13"/>
  </w:num>
  <w:num w:numId="61" w16cid:durableId="1933388082">
    <w:abstractNumId w:val="34"/>
  </w:num>
  <w:num w:numId="62" w16cid:durableId="1218740056">
    <w:abstractNumId w:val="13"/>
  </w:num>
  <w:num w:numId="63" w16cid:durableId="1443064927">
    <w:abstractNumId w:val="0"/>
  </w:num>
  <w:num w:numId="64" w16cid:durableId="225653440">
    <w:abstractNumId w:val="43"/>
  </w:num>
  <w:num w:numId="65" w16cid:durableId="1892375556">
    <w:abstractNumId w:val="1"/>
  </w:num>
  <w:num w:numId="66" w16cid:durableId="831065078">
    <w:abstractNumId w:val="26"/>
  </w:num>
  <w:num w:numId="67" w16cid:durableId="249119709">
    <w:abstractNumId w:val="10"/>
  </w:num>
  <w:num w:numId="68" w16cid:durableId="29034473">
    <w:abstractNumId w:val="11"/>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75F"/>
    <w:rsid w:val="0000087A"/>
    <w:rsid w:val="0000092C"/>
    <w:rsid w:val="000017F8"/>
    <w:rsid w:val="00001F92"/>
    <w:rsid w:val="00002553"/>
    <w:rsid w:val="0000327E"/>
    <w:rsid w:val="0000516D"/>
    <w:rsid w:val="0000595F"/>
    <w:rsid w:val="00006DC7"/>
    <w:rsid w:val="00007599"/>
    <w:rsid w:val="00007965"/>
    <w:rsid w:val="00007E47"/>
    <w:rsid w:val="00007E6A"/>
    <w:rsid w:val="000109E2"/>
    <w:rsid w:val="0001183E"/>
    <w:rsid w:val="0001188A"/>
    <w:rsid w:val="000121E7"/>
    <w:rsid w:val="00012229"/>
    <w:rsid w:val="000123FA"/>
    <w:rsid w:val="00012570"/>
    <w:rsid w:val="00012D6C"/>
    <w:rsid w:val="00014F04"/>
    <w:rsid w:val="000207FB"/>
    <w:rsid w:val="00021E55"/>
    <w:rsid w:val="00023283"/>
    <w:rsid w:val="000241DB"/>
    <w:rsid w:val="0003584D"/>
    <w:rsid w:val="00035AE2"/>
    <w:rsid w:val="000375BE"/>
    <w:rsid w:val="00037664"/>
    <w:rsid w:val="0004001F"/>
    <w:rsid w:val="00040EC2"/>
    <w:rsid w:val="00041E81"/>
    <w:rsid w:val="00042EA2"/>
    <w:rsid w:val="000439DD"/>
    <w:rsid w:val="00044857"/>
    <w:rsid w:val="00047A94"/>
    <w:rsid w:val="00055DCE"/>
    <w:rsid w:val="00061A42"/>
    <w:rsid w:val="00066AE4"/>
    <w:rsid w:val="00066C4F"/>
    <w:rsid w:val="00067023"/>
    <w:rsid w:val="00070073"/>
    <w:rsid w:val="00074696"/>
    <w:rsid w:val="00074AB6"/>
    <w:rsid w:val="000754C1"/>
    <w:rsid w:val="00075EAF"/>
    <w:rsid w:val="00077FB0"/>
    <w:rsid w:val="00080C92"/>
    <w:rsid w:val="00081E2C"/>
    <w:rsid w:val="00084D23"/>
    <w:rsid w:val="000906C7"/>
    <w:rsid w:val="000916F4"/>
    <w:rsid w:val="00092F36"/>
    <w:rsid w:val="00093F5A"/>
    <w:rsid w:val="00094701"/>
    <w:rsid w:val="000966CF"/>
    <w:rsid w:val="000A03A2"/>
    <w:rsid w:val="000A0870"/>
    <w:rsid w:val="000A25A8"/>
    <w:rsid w:val="000A3AE0"/>
    <w:rsid w:val="000A59E8"/>
    <w:rsid w:val="000A6D40"/>
    <w:rsid w:val="000A79D1"/>
    <w:rsid w:val="000B10EB"/>
    <w:rsid w:val="000B119D"/>
    <w:rsid w:val="000B17D8"/>
    <w:rsid w:val="000B358F"/>
    <w:rsid w:val="000B4B69"/>
    <w:rsid w:val="000B4E54"/>
    <w:rsid w:val="000B6C2C"/>
    <w:rsid w:val="000C09BD"/>
    <w:rsid w:val="000C175F"/>
    <w:rsid w:val="000C17AE"/>
    <w:rsid w:val="000C3091"/>
    <w:rsid w:val="000C40A3"/>
    <w:rsid w:val="000C54E0"/>
    <w:rsid w:val="000D0C02"/>
    <w:rsid w:val="000D2A79"/>
    <w:rsid w:val="000D2CC9"/>
    <w:rsid w:val="000D43EB"/>
    <w:rsid w:val="000D4F03"/>
    <w:rsid w:val="000D4FC8"/>
    <w:rsid w:val="000D52D7"/>
    <w:rsid w:val="000D65F0"/>
    <w:rsid w:val="000D6684"/>
    <w:rsid w:val="000D6C3A"/>
    <w:rsid w:val="000DE098"/>
    <w:rsid w:val="000E0EE4"/>
    <w:rsid w:val="000E10A7"/>
    <w:rsid w:val="000E1B43"/>
    <w:rsid w:val="000E3D74"/>
    <w:rsid w:val="000E5004"/>
    <w:rsid w:val="000E6639"/>
    <w:rsid w:val="000E6676"/>
    <w:rsid w:val="000E6A91"/>
    <w:rsid w:val="000E7995"/>
    <w:rsid w:val="000E7F40"/>
    <w:rsid w:val="000F0BDA"/>
    <w:rsid w:val="000F1638"/>
    <w:rsid w:val="000F1E62"/>
    <w:rsid w:val="000F296B"/>
    <w:rsid w:val="000F342D"/>
    <w:rsid w:val="000F665C"/>
    <w:rsid w:val="000F688C"/>
    <w:rsid w:val="000F6B4B"/>
    <w:rsid w:val="00102102"/>
    <w:rsid w:val="00102379"/>
    <w:rsid w:val="001027C4"/>
    <w:rsid w:val="001028B0"/>
    <w:rsid w:val="00102B65"/>
    <w:rsid w:val="00102F6E"/>
    <w:rsid w:val="00104154"/>
    <w:rsid w:val="00105788"/>
    <w:rsid w:val="00106077"/>
    <w:rsid w:val="0010642C"/>
    <w:rsid w:val="00106EE0"/>
    <w:rsid w:val="001070E0"/>
    <w:rsid w:val="0010767F"/>
    <w:rsid w:val="001119A7"/>
    <w:rsid w:val="00113F73"/>
    <w:rsid w:val="0011435D"/>
    <w:rsid w:val="00116BD9"/>
    <w:rsid w:val="00117A84"/>
    <w:rsid w:val="00120E60"/>
    <w:rsid w:val="00121E74"/>
    <w:rsid w:val="00122263"/>
    <w:rsid w:val="00122D24"/>
    <w:rsid w:val="00122D2E"/>
    <w:rsid w:val="001249A0"/>
    <w:rsid w:val="00124D07"/>
    <w:rsid w:val="00125E2E"/>
    <w:rsid w:val="00126DFF"/>
    <w:rsid w:val="001306B7"/>
    <w:rsid w:val="00131262"/>
    <w:rsid w:val="00134353"/>
    <w:rsid w:val="00135892"/>
    <w:rsid w:val="00136A31"/>
    <w:rsid w:val="00137C19"/>
    <w:rsid w:val="001413E4"/>
    <w:rsid w:val="0014192F"/>
    <w:rsid w:val="00142B48"/>
    <w:rsid w:val="00142D42"/>
    <w:rsid w:val="0014371C"/>
    <w:rsid w:val="00143B52"/>
    <w:rsid w:val="0014587A"/>
    <w:rsid w:val="001458BB"/>
    <w:rsid w:val="00154484"/>
    <w:rsid w:val="00156FB4"/>
    <w:rsid w:val="00161A2E"/>
    <w:rsid w:val="00161C20"/>
    <w:rsid w:val="00163304"/>
    <w:rsid w:val="00163B2E"/>
    <w:rsid w:val="00166146"/>
    <w:rsid w:val="001677C2"/>
    <w:rsid w:val="00167911"/>
    <w:rsid w:val="00167951"/>
    <w:rsid w:val="00170703"/>
    <w:rsid w:val="00171434"/>
    <w:rsid w:val="001718EF"/>
    <w:rsid w:val="001721A7"/>
    <w:rsid w:val="00172998"/>
    <w:rsid w:val="001729A6"/>
    <w:rsid w:val="001745C1"/>
    <w:rsid w:val="00175CBD"/>
    <w:rsid w:val="00177A3B"/>
    <w:rsid w:val="00180320"/>
    <w:rsid w:val="001839A4"/>
    <w:rsid w:val="00183EF4"/>
    <w:rsid w:val="00184F54"/>
    <w:rsid w:val="00185003"/>
    <w:rsid w:val="0018648E"/>
    <w:rsid w:val="001864F9"/>
    <w:rsid w:val="00186EF1"/>
    <w:rsid w:val="0019034B"/>
    <w:rsid w:val="00190730"/>
    <w:rsid w:val="00190B66"/>
    <w:rsid w:val="00191021"/>
    <w:rsid w:val="00191A51"/>
    <w:rsid w:val="00191B1D"/>
    <w:rsid w:val="0019286F"/>
    <w:rsid w:val="00192EDE"/>
    <w:rsid w:val="00196CE8"/>
    <w:rsid w:val="001A017B"/>
    <w:rsid w:val="001A1856"/>
    <w:rsid w:val="001A1C1F"/>
    <w:rsid w:val="001A27C9"/>
    <w:rsid w:val="001A42AE"/>
    <w:rsid w:val="001A5650"/>
    <w:rsid w:val="001A5E5E"/>
    <w:rsid w:val="001A62E8"/>
    <w:rsid w:val="001B1500"/>
    <w:rsid w:val="001B17E3"/>
    <w:rsid w:val="001B23CA"/>
    <w:rsid w:val="001B306E"/>
    <w:rsid w:val="001B3821"/>
    <w:rsid w:val="001B383E"/>
    <w:rsid w:val="001B4CD4"/>
    <w:rsid w:val="001B5E09"/>
    <w:rsid w:val="001B5E56"/>
    <w:rsid w:val="001C1C8D"/>
    <w:rsid w:val="001C2FDD"/>
    <w:rsid w:val="001C47E9"/>
    <w:rsid w:val="001C7916"/>
    <w:rsid w:val="001D0197"/>
    <w:rsid w:val="001D0423"/>
    <w:rsid w:val="001D17DF"/>
    <w:rsid w:val="001D181D"/>
    <w:rsid w:val="001D1FAE"/>
    <w:rsid w:val="001D25B7"/>
    <w:rsid w:val="001D3579"/>
    <w:rsid w:val="001D5C69"/>
    <w:rsid w:val="001D618D"/>
    <w:rsid w:val="001D6952"/>
    <w:rsid w:val="001D6AD8"/>
    <w:rsid w:val="001D7307"/>
    <w:rsid w:val="001E23C4"/>
    <w:rsid w:val="001E2857"/>
    <w:rsid w:val="001E3CEA"/>
    <w:rsid w:val="001E41BA"/>
    <w:rsid w:val="001E52B2"/>
    <w:rsid w:val="001E543E"/>
    <w:rsid w:val="001E7AD3"/>
    <w:rsid w:val="001F28B2"/>
    <w:rsid w:val="001F2FDB"/>
    <w:rsid w:val="001F7087"/>
    <w:rsid w:val="001F726C"/>
    <w:rsid w:val="00200133"/>
    <w:rsid w:val="0020020F"/>
    <w:rsid w:val="002002FA"/>
    <w:rsid w:val="00200623"/>
    <w:rsid w:val="00201C48"/>
    <w:rsid w:val="00202415"/>
    <w:rsid w:val="00202889"/>
    <w:rsid w:val="002039B3"/>
    <w:rsid w:val="00203AB0"/>
    <w:rsid w:val="00204E43"/>
    <w:rsid w:val="002077CD"/>
    <w:rsid w:val="00207FDF"/>
    <w:rsid w:val="00210D2C"/>
    <w:rsid w:val="0021314B"/>
    <w:rsid w:val="00213991"/>
    <w:rsid w:val="002139CB"/>
    <w:rsid w:val="002154A4"/>
    <w:rsid w:val="00215780"/>
    <w:rsid w:val="0021614E"/>
    <w:rsid w:val="00216DEF"/>
    <w:rsid w:val="002177BF"/>
    <w:rsid w:val="00221BFC"/>
    <w:rsid w:val="00224609"/>
    <w:rsid w:val="0022563F"/>
    <w:rsid w:val="00225FCC"/>
    <w:rsid w:val="00231B36"/>
    <w:rsid w:val="00231F3D"/>
    <w:rsid w:val="00233786"/>
    <w:rsid w:val="002356F6"/>
    <w:rsid w:val="002368D3"/>
    <w:rsid w:val="002369CF"/>
    <w:rsid w:val="0023778F"/>
    <w:rsid w:val="0024065A"/>
    <w:rsid w:val="00241E78"/>
    <w:rsid w:val="00244329"/>
    <w:rsid w:val="00244587"/>
    <w:rsid w:val="00245D38"/>
    <w:rsid w:val="00250F65"/>
    <w:rsid w:val="00250F97"/>
    <w:rsid w:val="00253665"/>
    <w:rsid w:val="002555A8"/>
    <w:rsid w:val="0025632F"/>
    <w:rsid w:val="00257764"/>
    <w:rsid w:val="00257AEB"/>
    <w:rsid w:val="00257B43"/>
    <w:rsid w:val="00261743"/>
    <w:rsid w:val="00263326"/>
    <w:rsid w:val="0026431A"/>
    <w:rsid w:val="002664AB"/>
    <w:rsid w:val="00271836"/>
    <w:rsid w:val="00272AEE"/>
    <w:rsid w:val="00274C9F"/>
    <w:rsid w:val="00276E34"/>
    <w:rsid w:val="00277F93"/>
    <w:rsid w:val="0028074A"/>
    <w:rsid w:val="0028079F"/>
    <w:rsid w:val="00280864"/>
    <w:rsid w:val="00281B26"/>
    <w:rsid w:val="002825A6"/>
    <w:rsid w:val="0028263E"/>
    <w:rsid w:val="00282887"/>
    <w:rsid w:val="00284D2C"/>
    <w:rsid w:val="00285D18"/>
    <w:rsid w:val="00286465"/>
    <w:rsid w:val="00286A00"/>
    <w:rsid w:val="00287600"/>
    <w:rsid w:val="00287B43"/>
    <w:rsid w:val="00287BB3"/>
    <w:rsid w:val="002904B2"/>
    <w:rsid w:val="002908F9"/>
    <w:rsid w:val="002911B8"/>
    <w:rsid w:val="00291933"/>
    <w:rsid w:val="00291D84"/>
    <w:rsid w:val="00291DB1"/>
    <w:rsid w:val="0029211C"/>
    <w:rsid w:val="00292986"/>
    <w:rsid w:val="00295A55"/>
    <w:rsid w:val="00297FC6"/>
    <w:rsid w:val="002A0592"/>
    <w:rsid w:val="002A084F"/>
    <w:rsid w:val="002A296A"/>
    <w:rsid w:val="002A3442"/>
    <w:rsid w:val="002A47AB"/>
    <w:rsid w:val="002A4E1A"/>
    <w:rsid w:val="002A4F7D"/>
    <w:rsid w:val="002A552E"/>
    <w:rsid w:val="002A63A4"/>
    <w:rsid w:val="002A6587"/>
    <w:rsid w:val="002B1142"/>
    <w:rsid w:val="002B24AD"/>
    <w:rsid w:val="002B2527"/>
    <w:rsid w:val="002B2810"/>
    <w:rsid w:val="002B2C01"/>
    <w:rsid w:val="002B30B9"/>
    <w:rsid w:val="002B4D9B"/>
    <w:rsid w:val="002B55C5"/>
    <w:rsid w:val="002B6126"/>
    <w:rsid w:val="002B6532"/>
    <w:rsid w:val="002B6654"/>
    <w:rsid w:val="002B704A"/>
    <w:rsid w:val="002B72CC"/>
    <w:rsid w:val="002C10A7"/>
    <w:rsid w:val="002C13C7"/>
    <w:rsid w:val="002C1D5F"/>
    <w:rsid w:val="002C3586"/>
    <w:rsid w:val="002C569C"/>
    <w:rsid w:val="002C68B1"/>
    <w:rsid w:val="002C6AF5"/>
    <w:rsid w:val="002D167D"/>
    <w:rsid w:val="002D17CF"/>
    <w:rsid w:val="002D1EE6"/>
    <w:rsid w:val="002D2D92"/>
    <w:rsid w:val="002D2DBA"/>
    <w:rsid w:val="002D311C"/>
    <w:rsid w:val="002D348C"/>
    <w:rsid w:val="002D459F"/>
    <w:rsid w:val="002D6423"/>
    <w:rsid w:val="002D7112"/>
    <w:rsid w:val="002D78DE"/>
    <w:rsid w:val="002D7FB2"/>
    <w:rsid w:val="002E0395"/>
    <w:rsid w:val="002E0B28"/>
    <w:rsid w:val="002E1093"/>
    <w:rsid w:val="002E2BE9"/>
    <w:rsid w:val="002E3CA5"/>
    <w:rsid w:val="002E47FE"/>
    <w:rsid w:val="002E49A8"/>
    <w:rsid w:val="002E6576"/>
    <w:rsid w:val="002E6A0F"/>
    <w:rsid w:val="002F06E0"/>
    <w:rsid w:val="002F4854"/>
    <w:rsid w:val="002F715E"/>
    <w:rsid w:val="00300AAF"/>
    <w:rsid w:val="0030192C"/>
    <w:rsid w:val="00301E9D"/>
    <w:rsid w:val="0030548D"/>
    <w:rsid w:val="00305B5A"/>
    <w:rsid w:val="00305CD2"/>
    <w:rsid w:val="00305F51"/>
    <w:rsid w:val="00306BFE"/>
    <w:rsid w:val="00307B7E"/>
    <w:rsid w:val="0031278B"/>
    <w:rsid w:val="00314267"/>
    <w:rsid w:val="0031440D"/>
    <w:rsid w:val="003155E7"/>
    <w:rsid w:val="003217C0"/>
    <w:rsid w:val="00321832"/>
    <w:rsid w:val="003222B1"/>
    <w:rsid w:val="003255D5"/>
    <w:rsid w:val="003260B4"/>
    <w:rsid w:val="00326A29"/>
    <w:rsid w:val="003270A9"/>
    <w:rsid w:val="003271D2"/>
    <w:rsid w:val="0033269E"/>
    <w:rsid w:val="003327E4"/>
    <w:rsid w:val="00333547"/>
    <w:rsid w:val="003339C5"/>
    <w:rsid w:val="00333EC0"/>
    <w:rsid w:val="00334B50"/>
    <w:rsid w:val="003361D0"/>
    <w:rsid w:val="00336EE5"/>
    <w:rsid w:val="003375AE"/>
    <w:rsid w:val="0034126F"/>
    <w:rsid w:val="00343BBD"/>
    <w:rsid w:val="0034525D"/>
    <w:rsid w:val="00345A02"/>
    <w:rsid w:val="00345A12"/>
    <w:rsid w:val="003464DA"/>
    <w:rsid w:val="00346BFF"/>
    <w:rsid w:val="00350A23"/>
    <w:rsid w:val="0035241C"/>
    <w:rsid w:val="00354F84"/>
    <w:rsid w:val="00355034"/>
    <w:rsid w:val="003606EE"/>
    <w:rsid w:val="00360FA5"/>
    <w:rsid w:val="0036262F"/>
    <w:rsid w:val="003642A9"/>
    <w:rsid w:val="003664ED"/>
    <w:rsid w:val="003703F3"/>
    <w:rsid w:val="00370757"/>
    <w:rsid w:val="00370B34"/>
    <w:rsid w:val="00370C4F"/>
    <w:rsid w:val="00370F76"/>
    <w:rsid w:val="003722FB"/>
    <w:rsid w:val="003725BF"/>
    <w:rsid w:val="00373653"/>
    <w:rsid w:val="00374652"/>
    <w:rsid w:val="00375E04"/>
    <w:rsid w:val="00375F02"/>
    <w:rsid w:val="00377BCC"/>
    <w:rsid w:val="0037EE3A"/>
    <w:rsid w:val="00380C1D"/>
    <w:rsid w:val="00381CC6"/>
    <w:rsid w:val="00382D0C"/>
    <w:rsid w:val="00382DBA"/>
    <w:rsid w:val="003833CC"/>
    <w:rsid w:val="00384FF1"/>
    <w:rsid w:val="003873BE"/>
    <w:rsid w:val="003877FF"/>
    <w:rsid w:val="00387E08"/>
    <w:rsid w:val="00387F32"/>
    <w:rsid w:val="0039061E"/>
    <w:rsid w:val="00391292"/>
    <w:rsid w:val="0039148D"/>
    <w:rsid w:val="003915DE"/>
    <w:rsid w:val="00392309"/>
    <w:rsid w:val="00392FC7"/>
    <w:rsid w:val="0039311E"/>
    <w:rsid w:val="00396605"/>
    <w:rsid w:val="00397915"/>
    <w:rsid w:val="003A070A"/>
    <w:rsid w:val="003A1867"/>
    <w:rsid w:val="003A2DEC"/>
    <w:rsid w:val="003A31EB"/>
    <w:rsid w:val="003A41E0"/>
    <w:rsid w:val="003A5133"/>
    <w:rsid w:val="003A629B"/>
    <w:rsid w:val="003A7B40"/>
    <w:rsid w:val="003B0235"/>
    <w:rsid w:val="003B11B5"/>
    <w:rsid w:val="003B1BB3"/>
    <w:rsid w:val="003B2181"/>
    <w:rsid w:val="003B4018"/>
    <w:rsid w:val="003C0A69"/>
    <w:rsid w:val="003C2074"/>
    <w:rsid w:val="003C4A74"/>
    <w:rsid w:val="003C66EC"/>
    <w:rsid w:val="003C797C"/>
    <w:rsid w:val="003D4397"/>
    <w:rsid w:val="003D48EF"/>
    <w:rsid w:val="003D5B07"/>
    <w:rsid w:val="003D70F1"/>
    <w:rsid w:val="003E0374"/>
    <w:rsid w:val="003E078E"/>
    <w:rsid w:val="003E0F02"/>
    <w:rsid w:val="003E1D7F"/>
    <w:rsid w:val="003E1F13"/>
    <w:rsid w:val="003E209B"/>
    <w:rsid w:val="003E234D"/>
    <w:rsid w:val="003E2D8B"/>
    <w:rsid w:val="003E59D2"/>
    <w:rsid w:val="003E5EE1"/>
    <w:rsid w:val="003E62A6"/>
    <w:rsid w:val="003E6C73"/>
    <w:rsid w:val="003F4F92"/>
    <w:rsid w:val="003F5B3A"/>
    <w:rsid w:val="003F5DF7"/>
    <w:rsid w:val="003F6068"/>
    <w:rsid w:val="003F62EF"/>
    <w:rsid w:val="003F6835"/>
    <w:rsid w:val="004000B4"/>
    <w:rsid w:val="00400366"/>
    <w:rsid w:val="0040139B"/>
    <w:rsid w:val="004020D1"/>
    <w:rsid w:val="0040261F"/>
    <w:rsid w:val="004031D7"/>
    <w:rsid w:val="004035A2"/>
    <w:rsid w:val="004044EE"/>
    <w:rsid w:val="004056D8"/>
    <w:rsid w:val="00405E71"/>
    <w:rsid w:val="00405F4D"/>
    <w:rsid w:val="00406582"/>
    <w:rsid w:val="00406B50"/>
    <w:rsid w:val="0040772C"/>
    <w:rsid w:val="004079D4"/>
    <w:rsid w:val="0041121E"/>
    <w:rsid w:val="00411316"/>
    <w:rsid w:val="00411AD9"/>
    <w:rsid w:val="00411E9F"/>
    <w:rsid w:val="00411F64"/>
    <w:rsid w:val="00412527"/>
    <w:rsid w:val="0041258E"/>
    <w:rsid w:val="00412D61"/>
    <w:rsid w:val="004146E0"/>
    <w:rsid w:val="00414B96"/>
    <w:rsid w:val="00415A97"/>
    <w:rsid w:val="00417373"/>
    <w:rsid w:val="00417499"/>
    <w:rsid w:val="00417B2A"/>
    <w:rsid w:val="00417CA6"/>
    <w:rsid w:val="00420746"/>
    <w:rsid w:val="00421493"/>
    <w:rsid w:val="00423111"/>
    <w:rsid w:val="00423CF1"/>
    <w:rsid w:val="00424B5B"/>
    <w:rsid w:val="00425463"/>
    <w:rsid w:val="004270ED"/>
    <w:rsid w:val="00430157"/>
    <w:rsid w:val="00431E54"/>
    <w:rsid w:val="00432CE0"/>
    <w:rsid w:val="00433F29"/>
    <w:rsid w:val="004355C8"/>
    <w:rsid w:val="00441599"/>
    <w:rsid w:val="00442039"/>
    <w:rsid w:val="004432BE"/>
    <w:rsid w:val="00443D51"/>
    <w:rsid w:val="0044655F"/>
    <w:rsid w:val="00447FC4"/>
    <w:rsid w:val="00450C6F"/>
    <w:rsid w:val="00451531"/>
    <w:rsid w:val="0045215A"/>
    <w:rsid w:val="00452DAC"/>
    <w:rsid w:val="00452FE1"/>
    <w:rsid w:val="00453547"/>
    <w:rsid w:val="00453EF7"/>
    <w:rsid w:val="0045424F"/>
    <w:rsid w:val="00456B29"/>
    <w:rsid w:val="00457320"/>
    <w:rsid w:val="00460EBA"/>
    <w:rsid w:val="00461157"/>
    <w:rsid w:val="00461FEC"/>
    <w:rsid w:val="004632FB"/>
    <w:rsid w:val="00463BF7"/>
    <w:rsid w:val="00463F3A"/>
    <w:rsid w:val="00470CF6"/>
    <w:rsid w:val="004736A3"/>
    <w:rsid w:val="00473700"/>
    <w:rsid w:val="00473B9D"/>
    <w:rsid w:val="0047557B"/>
    <w:rsid w:val="00476233"/>
    <w:rsid w:val="00477F64"/>
    <w:rsid w:val="0048148D"/>
    <w:rsid w:val="00481E61"/>
    <w:rsid w:val="0048362E"/>
    <w:rsid w:val="00485EE4"/>
    <w:rsid w:val="00486233"/>
    <w:rsid w:val="00486E27"/>
    <w:rsid w:val="00494D91"/>
    <w:rsid w:val="0049542A"/>
    <w:rsid w:val="00495F38"/>
    <w:rsid w:val="0049606A"/>
    <w:rsid w:val="004966AC"/>
    <w:rsid w:val="004A1C7C"/>
    <w:rsid w:val="004A20C7"/>
    <w:rsid w:val="004A2A42"/>
    <w:rsid w:val="004A3790"/>
    <w:rsid w:val="004A38AD"/>
    <w:rsid w:val="004A3F29"/>
    <w:rsid w:val="004A629D"/>
    <w:rsid w:val="004A6A76"/>
    <w:rsid w:val="004A74FC"/>
    <w:rsid w:val="004A7DB6"/>
    <w:rsid w:val="004B0283"/>
    <w:rsid w:val="004B1115"/>
    <w:rsid w:val="004B53B9"/>
    <w:rsid w:val="004B6443"/>
    <w:rsid w:val="004C0B8D"/>
    <w:rsid w:val="004C0DA0"/>
    <w:rsid w:val="004C10A5"/>
    <w:rsid w:val="004C1264"/>
    <w:rsid w:val="004C2CFF"/>
    <w:rsid w:val="004C4727"/>
    <w:rsid w:val="004C7AEC"/>
    <w:rsid w:val="004D01AE"/>
    <w:rsid w:val="004D0E9F"/>
    <w:rsid w:val="004D20F8"/>
    <w:rsid w:val="004D26D8"/>
    <w:rsid w:val="004D2F9E"/>
    <w:rsid w:val="004D4A7D"/>
    <w:rsid w:val="004D4C7A"/>
    <w:rsid w:val="004D5F87"/>
    <w:rsid w:val="004E0767"/>
    <w:rsid w:val="004E6401"/>
    <w:rsid w:val="004E707D"/>
    <w:rsid w:val="004F1295"/>
    <w:rsid w:val="004F1E36"/>
    <w:rsid w:val="004F1EA1"/>
    <w:rsid w:val="004F23B5"/>
    <w:rsid w:val="004F2B53"/>
    <w:rsid w:val="004F357E"/>
    <w:rsid w:val="004F372B"/>
    <w:rsid w:val="004F63F7"/>
    <w:rsid w:val="004F69A1"/>
    <w:rsid w:val="004F74C7"/>
    <w:rsid w:val="004F762B"/>
    <w:rsid w:val="00501FA5"/>
    <w:rsid w:val="00503894"/>
    <w:rsid w:val="00503F7E"/>
    <w:rsid w:val="005118EE"/>
    <w:rsid w:val="00511E56"/>
    <w:rsid w:val="00512327"/>
    <w:rsid w:val="00515055"/>
    <w:rsid w:val="00515217"/>
    <w:rsid w:val="00515FCD"/>
    <w:rsid w:val="00516655"/>
    <w:rsid w:val="00516C99"/>
    <w:rsid w:val="00516F65"/>
    <w:rsid w:val="005174AA"/>
    <w:rsid w:val="00520C46"/>
    <w:rsid w:val="00520EB7"/>
    <w:rsid w:val="00521CA4"/>
    <w:rsid w:val="00521ED0"/>
    <w:rsid w:val="00522A28"/>
    <w:rsid w:val="00522ABF"/>
    <w:rsid w:val="00522D39"/>
    <w:rsid w:val="00523CE9"/>
    <w:rsid w:val="00524288"/>
    <w:rsid w:val="00524B6E"/>
    <w:rsid w:val="00524DBB"/>
    <w:rsid w:val="005251B6"/>
    <w:rsid w:val="0052588B"/>
    <w:rsid w:val="00527D28"/>
    <w:rsid w:val="005320F1"/>
    <w:rsid w:val="00534272"/>
    <w:rsid w:val="005343C0"/>
    <w:rsid w:val="0053482D"/>
    <w:rsid w:val="005349A6"/>
    <w:rsid w:val="00534FF5"/>
    <w:rsid w:val="00535DC3"/>
    <w:rsid w:val="00541395"/>
    <w:rsid w:val="00542016"/>
    <w:rsid w:val="00542291"/>
    <w:rsid w:val="00544683"/>
    <w:rsid w:val="00544F05"/>
    <w:rsid w:val="00547BA2"/>
    <w:rsid w:val="005504D2"/>
    <w:rsid w:val="00550C79"/>
    <w:rsid w:val="005514DA"/>
    <w:rsid w:val="00553AB9"/>
    <w:rsid w:val="00553BFE"/>
    <w:rsid w:val="00554132"/>
    <w:rsid w:val="00555F0B"/>
    <w:rsid w:val="00556389"/>
    <w:rsid w:val="005575E9"/>
    <w:rsid w:val="005579FF"/>
    <w:rsid w:val="00560D16"/>
    <w:rsid w:val="00561138"/>
    <w:rsid w:val="00566509"/>
    <w:rsid w:val="00566A7E"/>
    <w:rsid w:val="00571E52"/>
    <w:rsid w:val="00571ECB"/>
    <w:rsid w:val="00572212"/>
    <w:rsid w:val="00572E8A"/>
    <w:rsid w:val="00573321"/>
    <w:rsid w:val="0057362F"/>
    <w:rsid w:val="0057372D"/>
    <w:rsid w:val="00573748"/>
    <w:rsid w:val="005738CA"/>
    <w:rsid w:val="005806FC"/>
    <w:rsid w:val="00580A7B"/>
    <w:rsid w:val="005826D5"/>
    <w:rsid w:val="00586C2F"/>
    <w:rsid w:val="00590E28"/>
    <w:rsid w:val="00591D34"/>
    <w:rsid w:val="00592677"/>
    <w:rsid w:val="00593131"/>
    <w:rsid w:val="005942CD"/>
    <w:rsid w:val="005944CE"/>
    <w:rsid w:val="0059458B"/>
    <w:rsid w:val="005967AD"/>
    <w:rsid w:val="00596CB5"/>
    <w:rsid w:val="00596D3F"/>
    <w:rsid w:val="005970E8"/>
    <w:rsid w:val="005A1065"/>
    <w:rsid w:val="005A1D89"/>
    <w:rsid w:val="005A26B7"/>
    <w:rsid w:val="005A381E"/>
    <w:rsid w:val="005A6670"/>
    <w:rsid w:val="005B03C1"/>
    <w:rsid w:val="005B1D69"/>
    <w:rsid w:val="005B52CC"/>
    <w:rsid w:val="005B6B36"/>
    <w:rsid w:val="005B706C"/>
    <w:rsid w:val="005B7B20"/>
    <w:rsid w:val="005C5122"/>
    <w:rsid w:val="005C7BB1"/>
    <w:rsid w:val="005CCD81"/>
    <w:rsid w:val="005D0139"/>
    <w:rsid w:val="005D21EB"/>
    <w:rsid w:val="005D35BF"/>
    <w:rsid w:val="005D4B58"/>
    <w:rsid w:val="005D5CC9"/>
    <w:rsid w:val="005D64CD"/>
    <w:rsid w:val="005E01BF"/>
    <w:rsid w:val="005E04CF"/>
    <w:rsid w:val="005E283C"/>
    <w:rsid w:val="005E2FA2"/>
    <w:rsid w:val="005E2FA7"/>
    <w:rsid w:val="005E3F42"/>
    <w:rsid w:val="005E4309"/>
    <w:rsid w:val="005E4A53"/>
    <w:rsid w:val="005E4EE9"/>
    <w:rsid w:val="005E4F9B"/>
    <w:rsid w:val="005E5788"/>
    <w:rsid w:val="005E63E6"/>
    <w:rsid w:val="005E6793"/>
    <w:rsid w:val="005E684C"/>
    <w:rsid w:val="005E7526"/>
    <w:rsid w:val="005E7EFC"/>
    <w:rsid w:val="005F113B"/>
    <w:rsid w:val="005F20E7"/>
    <w:rsid w:val="005F2C29"/>
    <w:rsid w:val="005F4735"/>
    <w:rsid w:val="005F4A39"/>
    <w:rsid w:val="005F4B1D"/>
    <w:rsid w:val="005F7457"/>
    <w:rsid w:val="00600ABA"/>
    <w:rsid w:val="00601990"/>
    <w:rsid w:val="0060200D"/>
    <w:rsid w:val="00602011"/>
    <w:rsid w:val="0060273B"/>
    <w:rsid w:val="006051FC"/>
    <w:rsid w:val="00605E12"/>
    <w:rsid w:val="00606677"/>
    <w:rsid w:val="006079F3"/>
    <w:rsid w:val="00610D7A"/>
    <w:rsid w:val="006110DF"/>
    <w:rsid w:val="00612F5A"/>
    <w:rsid w:val="00614518"/>
    <w:rsid w:val="00614542"/>
    <w:rsid w:val="00617B60"/>
    <w:rsid w:val="00617C44"/>
    <w:rsid w:val="00617C8B"/>
    <w:rsid w:val="006200A5"/>
    <w:rsid w:val="00620A0A"/>
    <w:rsid w:val="00620A54"/>
    <w:rsid w:val="0062256B"/>
    <w:rsid w:val="00622C8E"/>
    <w:rsid w:val="00624809"/>
    <w:rsid w:val="00624A7E"/>
    <w:rsid w:val="006252F7"/>
    <w:rsid w:val="0062786C"/>
    <w:rsid w:val="006279D4"/>
    <w:rsid w:val="00630C1E"/>
    <w:rsid w:val="00630EF1"/>
    <w:rsid w:val="00631692"/>
    <w:rsid w:val="00631DDD"/>
    <w:rsid w:val="00632E88"/>
    <w:rsid w:val="006330B7"/>
    <w:rsid w:val="00634B8E"/>
    <w:rsid w:val="00634D2A"/>
    <w:rsid w:val="00636634"/>
    <w:rsid w:val="00636671"/>
    <w:rsid w:val="00636810"/>
    <w:rsid w:val="00640BBA"/>
    <w:rsid w:val="0064138A"/>
    <w:rsid w:val="00641A36"/>
    <w:rsid w:val="00641FC0"/>
    <w:rsid w:val="006420BE"/>
    <w:rsid w:val="00642D8C"/>
    <w:rsid w:val="00643898"/>
    <w:rsid w:val="00643A71"/>
    <w:rsid w:val="0065127A"/>
    <w:rsid w:val="00651848"/>
    <w:rsid w:val="00651EE3"/>
    <w:rsid w:val="006523C6"/>
    <w:rsid w:val="00652D36"/>
    <w:rsid w:val="00653965"/>
    <w:rsid w:val="006561E4"/>
    <w:rsid w:val="006609B1"/>
    <w:rsid w:val="00660BD5"/>
    <w:rsid w:val="00660F8D"/>
    <w:rsid w:val="00661B4D"/>
    <w:rsid w:val="00661FC7"/>
    <w:rsid w:val="00662B7E"/>
    <w:rsid w:val="00663324"/>
    <w:rsid w:val="00670499"/>
    <w:rsid w:val="006723FC"/>
    <w:rsid w:val="00672705"/>
    <w:rsid w:val="00674313"/>
    <w:rsid w:val="00674FB8"/>
    <w:rsid w:val="00676157"/>
    <w:rsid w:val="006764C0"/>
    <w:rsid w:val="006776A9"/>
    <w:rsid w:val="006779C7"/>
    <w:rsid w:val="00677D93"/>
    <w:rsid w:val="00681ABE"/>
    <w:rsid w:val="00682B0B"/>
    <w:rsid w:val="00682CD0"/>
    <w:rsid w:val="00683602"/>
    <w:rsid w:val="006836E5"/>
    <w:rsid w:val="00686418"/>
    <w:rsid w:val="0069106B"/>
    <w:rsid w:val="00692F70"/>
    <w:rsid w:val="006931CB"/>
    <w:rsid w:val="00693C69"/>
    <w:rsid w:val="00694528"/>
    <w:rsid w:val="00695695"/>
    <w:rsid w:val="00696368"/>
    <w:rsid w:val="00696757"/>
    <w:rsid w:val="00696FA4"/>
    <w:rsid w:val="006A01AA"/>
    <w:rsid w:val="006A12B5"/>
    <w:rsid w:val="006A49BA"/>
    <w:rsid w:val="006A5E2C"/>
    <w:rsid w:val="006A5F65"/>
    <w:rsid w:val="006A64D8"/>
    <w:rsid w:val="006B0492"/>
    <w:rsid w:val="006B753C"/>
    <w:rsid w:val="006B768C"/>
    <w:rsid w:val="006B79AD"/>
    <w:rsid w:val="006B7CD5"/>
    <w:rsid w:val="006C0E4A"/>
    <w:rsid w:val="006C13F4"/>
    <w:rsid w:val="006C23E5"/>
    <w:rsid w:val="006C2654"/>
    <w:rsid w:val="006C2AA4"/>
    <w:rsid w:val="006C397E"/>
    <w:rsid w:val="006C4BF9"/>
    <w:rsid w:val="006C4E1C"/>
    <w:rsid w:val="006C4E48"/>
    <w:rsid w:val="006C5ABA"/>
    <w:rsid w:val="006C71A1"/>
    <w:rsid w:val="006C7204"/>
    <w:rsid w:val="006C721A"/>
    <w:rsid w:val="006C7740"/>
    <w:rsid w:val="006C795F"/>
    <w:rsid w:val="006C7C08"/>
    <w:rsid w:val="006D034D"/>
    <w:rsid w:val="006D12BE"/>
    <w:rsid w:val="006D2C4B"/>
    <w:rsid w:val="006D36EB"/>
    <w:rsid w:val="006D45C9"/>
    <w:rsid w:val="006D4D8A"/>
    <w:rsid w:val="006D4E16"/>
    <w:rsid w:val="006D4FEC"/>
    <w:rsid w:val="006D52AE"/>
    <w:rsid w:val="006D6884"/>
    <w:rsid w:val="006D6A6B"/>
    <w:rsid w:val="006D7420"/>
    <w:rsid w:val="006E0288"/>
    <w:rsid w:val="006E10A2"/>
    <w:rsid w:val="006E1282"/>
    <w:rsid w:val="006E41BF"/>
    <w:rsid w:val="006E4796"/>
    <w:rsid w:val="006E4ED4"/>
    <w:rsid w:val="006E57B9"/>
    <w:rsid w:val="006E791C"/>
    <w:rsid w:val="006F0E21"/>
    <w:rsid w:val="006F1D4A"/>
    <w:rsid w:val="006F2A6E"/>
    <w:rsid w:val="006F32B5"/>
    <w:rsid w:val="006F4300"/>
    <w:rsid w:val="006F60C9"/>
    <w:rsid w:val="006F6632"/>
    <w:rsid w:val="006F6A9F"/>
    <w:rsid w:val="00701F51"/>
    <w:rsid w:val="007023AC"/>
    <w:rsid w:val="007062AF"/>
    <w:rsid w:val="0070653B"/>
    <w:rsid w:val="007065A7"/>
    <w:rsid w:val="00707529"/>
    <w:rsid w:val="00711009"/>
    <w:rsid w:val="00713F4C"/>
    <w:rsid w:val="00714A33"/>
    <w:rsid w:val="00714AE0"/>
    <w:rsid w:val="00714E6A"/>
    <w:rsid w:val="00717D7F"/>
    <w:rsid w:val="00720FB2"/>
    <w:rsid w:val="007245FA"/>
    <w:rsid w:val="00725291"/>
    <w:rsid w:val="007275D2"/>
    <w:rsid w:val="00727CE2"/>
    <w:rsid w:val="0073019C"/>
    <w:rsid w:val="0073043C"/>
    <w:rsid w:val="00730619"/>
    <w:rsid w:val="00730877"/>
    <w:rsid w:val="007319C4"/>
    <w:rsid w:val="00733215"/>
    <w:rsid w:val="00734646"/>
    <w:rsid w:val="00734AAC"/>
    <w:rsid w:val="00735835"/>
    <w:rsid w:val="00737222"/>
    <w:rsid w:val="007376AF"/>
    <w:rsid w:val="00740123"/>
    <w:rsid w:val="00741C23"/>
    <w:rsid w:val="007429ED"/>
    <w:rsid w:val="00746816"/>
    <w:rsid w:val="00747ED8"/>
    <w:rsid w:val="0075037C"/>
    <w:rsid w:val="0075178C"/>
    <w:rsid w:val="00753F5A"/>
    <w:rsid w:val="00756A1A"/>
    <w:rsid w:val="007576D4"/>
    <w:rsid w:val="00757824"/>
    <w:rsid w:val="00757EC5"/>
    <w:rsid w:val="0075DC4E"/>
    <w:rsid w:val="0075E02C"/>
    <w:rsid w:val="007621CE"/>
    <w:rsid w:val="00762334"/>
    <w:rsid w:val="007628E4"/>
    <w:rsid w:val="00763FE8"/>
    <w:rsid w:val="0076586B"/>
    <w:rsid w:val="007662E2"/>
    <w:rsid w:val="00767F99"/>
    <w:rsid w:val="007700AC"/>
    <w:rsid w:val="00771AD0"/>
    <w:rsid w:val="00774305"/>
    <w:rsid w:val="00775925"/>
    <w:rsid w:val="00780E71"/>
    <w:rsid w:val="00781E2A"/>
    <w:rsid w:val="00782BF3"/>
    <w:rsid w:val="00782ED0"/>
    <w:rsid w:val="00782FB1"/>
    <w:rsid w:val="00783202"/>
    <w:rsid w:val="007909F8"/>
    <w:rsid w:val="00790B05"/>
    <w:rsid w:val="00791043"/>
    <w:rsid w:val="00792E76"/>
    <w:rsid w:val="00793804"/>
    <w:rsid w:val="00794A05"/>
    <w:rsid w:val="0079567F"/>
    <w:rsid w:val="007A17EC"/>
    <w:rsid w:val="007A2330"/>
    <w:rsid w:val="007A3FBD"/>
    <w:rsid w:val="007A60A0"/>
    <w:rsid w:val="007A7B94"/>
    <w:rsid w:val="007B0FA8"/>
    <w:rsid w:val="007B13AD"/>
    <w:rsid w:val="007B2B00"/>
    <w:rsid w:val="007B2FCF"/>
    <w:rsid w:val="007B3522"/>
    <w:rsid w:val="007B5262"/>
    <w:rsid w:val="007C2577"/>
    <w:rsid w:val="007C44F1"/>
    <w:rsid w:val="007C4B6A"/>
    <w:rsid w:val="007C4FEF"/>
    <w:rsid w:val="007C6E59"/>
    <w:rsid w:val="007C6EA6"/>
    <w:rsid w:val="007D0044"/>
    <w:rsid w:val="007D78E5"/>
    <w:rsid w:val="007E1436"/>
    <w:rsid w:val="007E2BC7"/>
    <w:rsid w:val="007E2D91"/>
    <w:rsid w:val="007E3141"/>
    <w:rsid w:val="007E5223"/>
    <w:rsid w:val="007E5391"/>
    <w:rsid w:val="007E56A2"/>
    <w:rsid w:val="007E5AC1"/>
    <w:rsid w:val="007E6128"/>
    <w:rsid w:val="007E65BF"/>
    <w:rsid w:val="007F0A6F"/>
    <w:rsid w:val="007F108B"/>
    <w:rsid w:val="007F1FA1"/>
    <w:rsid w:val="007F2733"/>
    <w:rsid w:val="007F32BC"/>
    <w:rsid w:val="007F470B"/>
    <w:rsid w:val="007F62C5"/>
    <w:rsid w:val="007F6590"/>
    <w:rsid w:val="007F6CA2"/>
    <w:rsid w:val="007F6FE8"/>
    <w:rsid w:val="007F7797"/>
    <w:rsid w:val="008028DE"/>
    <w:rsid w:val="00804B76"/>
    <w:rsid w:val="00805540"/>
    <w:rsid w:val="00805746"/>
    <w:rsid w:val="00805CC7"/>
    <w:rsid w:val="008066D8"/>
    <w:rsid w:val="008070A7"/>
    <w:rsid w:val="0081173A"/>
    <w:rsid w:val="00811A27"/>
    <w:rsid w:val="00812627"/>
    <w:rsid w:val="00812922"/>
    <w:rsid w:val="008133DE"/>
    <w:rsid w:val="00814E78"/>
    <w:rsid w:val="00815FB3"/>
    <w:rsid w:val="00816A29"/>
    <w:rsid w:val="00820B28"/>
    <w:rsid w:val="008226C2"/>
    <w:rsid w:val="00822FB9"/>
    <w:rsid w:val="0082428A"/>
    <w:rsid w:val="008252C0"/>
    <w:rsid w:val="00826B93"/>
    <w:rsid w:val="00826F67"/>
    <w:rsid w:val="008317BA"/>
    <w:rsid w:val="00834E86"/>
    <w:rsid w:val="008358B8"/>
    <w:rsid w:val="0084055F"/>
    <w:rsid w:val="00841356"/>
    <w:rsid w:val="00841691"/>
    <w:rsid w:val="008435FA"/>
    <w:rsid w:val="00844241"/>
    <w:rsid w:val="00846E08"/>
    <w:rsid w:val="0084774F"/>
    <w:rsid w:val="008478E2"/>
    <w:rsid w:val="00850970"/>
    <w:rsid w:val="008528F7"/>
    <w:rsid w:val="008531C9"/>
    <w:rsid w:val="00856080"/>
    <w:rsid w:val="00856FAD"/>
    <w:rsid w:val="00861FB8"/>
    <w:rsid w:val="00862200"/>
    <w:rsid w:val="00863143"/>
    <w:rsid w:val="00863A85"/>
    <w:rsid w:val="00863ADA"/>
    <w:rsid w:val="008658EE"/>
    <w:rsid w:val="00867429"/>
    <w:rsid w:val="00867FAC"/>
    <w:rsid w:val="0087038D"/>
    <w:rsid w:val="00872ACC"/>
    <w:rsid w:val="00872B06"/>
    <w:rsid w:val="00872EAF"/>
    <w:rsid w:val="00873D21"/>
    <w:rsid w:val="00877778"/>
    <w:rsid w:val="008779E6"/>
    <w:rsid w:val="00880E63"/>
    <w:rsid w:val="00883519"/>
    <w:rsid w:val="008840CF"/>
    <w:rsid w:val="008906FB"/>
    <w:rsid w:val="0089151B"/>
    <w:rsid w:val="008923DF"/>
    <w:rsid w:val="0089272F"/>
    <w:rsid w:val="00892A93"/>
    <w:rsid w:val="00892BAF"/>
    <w:rsid w:val="00894C3E"/>
    <w:rsid w:val="008961BD"/>
    <w:rsid w:val="00896711"/>
    <w:rsid w:val="00896AF0"/>
    <w:rsid w:val="008A21C6"/>
    <w:rsid w:val="008A28F3"/>
    <w:rsid w:val="008A3B84"/>
    <w:rsid w:val="008A42FA"/>
    <w:rsid w:val="008A476C"/>
    <w:rsid w:val="008A47EB"/>
    <w:rsid w:val="008A5793"/>
    <w:rsid w:val="008A602F"/>
    <w:rsid w:val="008B08FA"/>
    <w:rsid w:val="008B09EA"/>
    <w:rsid w:val="008B294D"/>
    <w:rsid w:val="008B39ED"/>
    <w:rsid w:val="008B3E9F"/>
    <w:rsid w:val="008B3EDA"/>
    <w:rsid w:val="008B4A33"/>
    <w:rsid w:val="008B7928"/>
    <w:rsid w:val="008C025A"/>
    <w:rsid w:val="008C1D4E"/>
    <w:rsid w:val="008C31A7"/>
    <w:rsid w:val="008C3AE1"/>
    <w:rsid w:val="008C6E89"/>
    <w:rsid w:val="008D06B0"/>
    <w:rsid w:val="008D12A1"/>
    <w:rsid w:val="008D250E"/>
    <w:rsid w:val="008D2CA7"/>
    <w:rsid w:val="008D38A5"/>
    <w:rsid w:val="008D39F8"/>
    <w:rsid w:val="008D3C69"/>
    <w:rsid w:val="008D3E97"/>
    <w:rsid w:val="008D4E69"/>
    <w:rsid w:val="008D4E95"/>
    <w:rsid w:val="008D58EE"/>
    <w:rsid w:val="008D5992"/>
    <w:rsid w:val="008D59F2"/>
    <w:rsid w:val="008D6744"/>
    <w:rsid w:val="008D7F40"/>
    <w:rsid w:val="008E105C"/>
    <w:rsid w:val="008E2954"/>
    <w:rsid w:val="008E3741"/>
    <w:rsid w:val="008E5483"/>
    <w:rsid w:val="008E54EE"/>
    <w:rsid w:val="008E69AE"/>
    <w:rsid w:val="008E6F87"/>
    <w:rsid w:val="008E7C81"/>
    <w:rsid w:val="008F13F3"/>
    <w:rsid w:val="008F20F9"/>
    <w:rsid w:val="008F3104"/>
    <w:rsid w:val="008F3C3B"/>
    <w:rsid w:val="008F4356"/>
    <w:rsid w:val="008F6209"/>
    <w:rsid w:val="008F706D"/>
    <w:rsid w:val="008F795D"/>
    <w:rsid w:val="008F7BB5"/>
    <w:rsid w:val="00901E8D"/>
    <w:rsid w:val="009027F3"/>
    <w:rsid w:val="00902C21"/>
    <w:rsid w:val="00902F87"/>
    <w:rsid w:val="009062C8"/>
    <w:rsid w:val="00906638"/>
    <w:rsid w:val="00906C2C"/>
    <w:rsid w:val="00910EBD"/>
    <w:rsid w:val="00911005"/>
    <w:rsid w:val="0091322B"/>
    <w:rsid w:val="00913A51"/>
    <w:rsid w:val="00915916"/>
    <w:rsid w:val="00917A3A"/>
    <w:rsid w:val="009209CC"/>
    <w:rsid w:val="00922A15"/>
    <w:rsid w:val="009238A1"/>
    <w:rsid w:val="009260D4"/>
    <w:rsid w:val="00926104"/>
    <w:rsid w:val="00926657"/>
    <w:rsid w:val="009266F4"/>
    <w:rsid w:val="00926AA0"/>
    <w:rsid w:val="00927433"/>
    <w:rsid w:val="009305C8"/>
    <w:rsid w:val="00931592"/>
    <w:rsid w:val="00933348"/>
    <w:rsid w:val="00937CA2"/>
    <w:rsid w:val="00941DD4"/>
    <w:rsid w:val="009428CD"/>
    <w:rsid w:val="00942F63"/>
    <w:rsid w:val="0094373C"/>
    <w:rsid w:val="00943985"/>
    <w:rsid w:val="009449D5"/>
    <w:rsid w:val="0094566A"/>
    <w:rsid w:val="00945EE6"/>
    <w:rsid w:val="009468BC"/>
    <w:rsid w:val="0094704E"/>
    <w:rsid w:val="009508FD"/>
    <w:rsid w:val="009514F2"/>
    <w:rsid w:val="00951831"/>
    <w:rsid w:val="0095230C"/>
    <w:rsid w:val="00952A9E"/>
    <w:rsid w:val="0095378E"/>
    <w:rsid w:val="00956E88"/>
    <w:rsid w:val="009579E1"/>
    <w:rsid w:val="009608D9"/>
    <w:rsid w:val="00963764"/>
    <w:rsid w:val="009639F7"/>
    <w:rsid w:val="009666A6"/>
    <w:rsid w:val="009666DB"/>
    <w:rsid w:val="009679EB"/>
    <w:rsid w:val="009706AB"/>
    <w:rsid w:val="00971259"/>
    <w:rsid w:val="00972D6F"/>
    <w:rsid w:val="00974C24"/>
    <w:rsid w:val="00974FAD"/>
    <w:rsid w:val="00983063"/>
    <w:rsid w:val="00985365"/>
    <w:rsid w:val="00985FAA"/>
    <w:rsid w:val="00987959"/>
    <w:rsid w:val="00992711"/>
    <w:rsid w:val="00993042"/>
    <w:rsid w:val="0099362A"/>
    <w:rsid w:val="00994494"/>
    <w:rsid w:val="0099482B"/>
    <w:rsid w:val="00995A93"/>
    <w:rsid w:val="009A0056"/>
    <w:rsid w:val="009A0E3D"/>
    <w:rsid w:val="009A118B"/>
    <w:rsid w:val="009A2583"/>
    <w:rsid w:val="009A382D"/>
    <w:rsid w:val="009A3CFE"/>
    <w:rsid w:val="009A523A"/>
    <w:rsid w:val="009A56E4"/>
    <w:rsid w:val="009A5B80"/>
    <w:rsid w:val="009A5E92"/>
    <w:rsid w:val="009B13C7"/>
    <w:rsid w:val="009B2D68"/>
    <w:rsid w:val="009B5239"/>
    <w:rsid w:val="009B5F0A"/>
    <w:rsid w:val="009B71B2"/>
    <w:rsid w:val="009C06AA"/>
    <w:rsid w:val="009C1079"/>
    <w:rsid w:val="009C18D2"/>
    <w:rsid w:val="009C23A1"/>
    <w:rsid w:val="009C4A38"/>
    <w:rsid w:val="009C567B"/>
    <w:rsid w:val="009C67D4"/>
    <w:rsid w:val="009D1138"/>
    <w:rsid w:val="009D58FE"/>
    <w:rsid w:val="009D626F"/>
    <w:rsid w:val="009D63EC"/>
    <w:rsid w:val="009E00EB"/>
    <w:rsid w:val="009E08A4"/>
    <w:rsid w:val="009E095E"/>
    <w:rsid w:val="009E2015"/>
    <w:rsid w:val="009E5400"/>
    <w:rsid w:val="009E6449"/>
    <w:rsid w:val="009E69CF"/>
    <w:rsid w:val="009F077F"/>
    <w:rsid w:val="009F0B95"/>
    <w:rsid w:val="009F29F5"/>
    <w:rsid w:val="009F43C2"/>
    <w:rsid w:val="009F4986"/>
    <w:rsid w:val="009F5051"/>
    <w:rsid w:val="009F51DE"/>
    <w:rsid w:val="009F576D"/>
    <w:rsid w:val="009F57F2"/>
    <w:rsid w:val="009F61D0"/>
    <w:rsid w:val="009F6B32"/>
    <w:rsid w:val="00A0087B"/>
    <w:rsid w:val="00A0100F"/>
    <w:rsid w:val="00A02FFB"/>
    <w:rsid w:val="00A0471A"/>
    <w:rsid w:val="00A04734"/>
    <w:rsid w:val="00A04997"/>
    <w:rsid w:val="00A06020"/>
    <w:rsid w:val="00A067B9"/>
    <w:rsid w:val="00A1102E"/>
    <w:rsid w:val="00A12DCC"/>
    <w:rsid w:val="00A14085"/>
    <w:rsid w:val="00A149FB"/>
    <w:rsid w:val="00A154F8"/>
    <w:rsid w:val="00A155FC"/>
    <w:rsid w:val="00A1564A"/>
    <w:rsid w:val="00A15815"/>
    <w:rsid w:val="00A22C90"/>
    <w:rsid w:val="00A23880"/>
    <w:rsid w:val="00A26414"/>
    <w:rsid w:val="00A267AE"/>
    <w:rsid w:val="00A26AF5"/>
    <w:rsid w:val="00A27415"/>
    <w:rsid w:val="00A27421"/>
    <w:rsid w:val="00A30098"/>
    <w:rsid w:val="00A3069D"/>
    <w:rsid w:val="00A30BDA"/>
    <w:rsid w:val="00A31435"/>
    <w:rsid w:val="00A31F42"/>
    <w:rsid w:val="00A320D8"/>
    <w:rsid w:val="00A359DC"/>
    <w:rsid w:val="00A419B6"/>
    <w:rsid w:val="00A4317A"/>
    <w:rsid w:val="00A43413"/>
    <w:rsid w:val="00A43A79"/>
    <w:rsid w:val="00A44021"/>
    <w:rsid w:val="00A444B2"/>
    <w:rsid w:val="00A44C08"/>
    <w:rsid w:val="00A45350"/>
    <w:rsid w:val="00A51818"/>
    <w:rsid w:val="00A52327"/>
    <w:rsid w:val="00A523A4"/>
    <w:rsid w:val="00A53580"/>
    <w:rsid w:val="00A53A6C"/>
    <w:rsid w:val="00A53B22"/>
    <w:rsid w:val="00A54F12"/>
    <w:rsid w:val="00A574D8"/>
    <w:rsid w:val="00A57639"/>
    <w:rsid w:val="00A61B14"/>
    <w:rsid w:val="00A61F1F"/>
    <w:rsid w:val="00A626F0"/>
    <w:rsid w:val="00A62734"/>
    <w:rsid w:val="00A631E1"/>
    <w:rsid w:val="00A63E62"/>
    <w:rsid w:val="00A63E66"/>
    <w:rsid w:val="00A64883"/>
    <w:rsid w:val="00A66907"/>
    <w:rsid w:val="00A67A3B"/>
    <w:rsid w:val="00A73718"/>
    <w:rsid w:val="00A776CF"/>
    <w:rsid w:val="00A77BDB"/>
    <w:rsid w:val="00A77DE6"/>
    <w:rsid w:val="00A806C0"/>
    <w:rsid w:val="00A80BEC"/>
    <w:rsid w:val="00A83300"/>
    <w:rsid w:val="00A837D1"/>
    <w:rsid w:val="00A8636D"/>
    <w:rsid w:val="00A8782E"/>
    <w:rsid w:val="00A87955"/>
    <w:rsid w:val="00A87E3D"/>
    <w:rsid w:val="00A91D14"/>
    <w:rsid w:val="00A93CA8"/>
    <w:rsid w:val="00A9401B"/>
    <w:rsid w:val="00A95BB3"/>
    <w:rsid w:val="00AA0173"/>
    <w:rsid w:val="00AA0C4A"/>
    <w:rsid w:val="00AA0D5B"/>
    <w:rsid w:val="00AA1FEF"/>
    <w:rsid w:val="00AA214C"/>
    <w:rsid w:val="00AA258C"/>
    <w:rsid w:val="00AA3E84"/>
    <w:rsid w:val="00AA57F2"/>
    <w:rsid w:val="00AA62F9"/>
    <w:rsid w:val="00AA653F"/>
    <w:rsid w:val="00AA7226"/>
    <w:rsid w:val="00AA7608"/>
    <w:rsid w:val="00AA790E"/>
    <w:rsid w:val="00AB1475"/>
    <w:rsid w:val="00AB39AD"/>
    <w:rsid w:val="00AB3DF3"/>
    <w:rsid w:val="00AB4D51"/>
    <w:rsid w:val="00AB54FA"/>
    <w:rsid w:val="00AB5622"/>
    <w:rsid w:val="00AB5BC7"/>
    <w:rsid w:val="00AB5F40"/>
    <w:rsid w:val="00AB65F6"/>
    <w:rsid w:val="00AC0C2F"/>
    <w:rsid w:val="00AC3FEF"/>
    <w:rsid w:val="00AC461F"/>
    <w:rsid w:val="00AC4D77"/>
    <w:rsid w:val="00AC553D"/>
    <w:rsid w:val="00AC5B65"/>
    <w:rsid w:val="00AC5CBF"/>
    <w:rsid w:val="00AC6B63"/>
    <w:rsid w:val="00AC7862"/>
    <w:rsid w:val="00AC7D01"/>
    <w:rsid w:val="00AD4BDA"/>
    <w:rsid w:val="00AD4C8B"/>
    <w:rsid w:val="00AD6145"/>
    <w:rsid w:val="00AD6419"/>
    <w:rsid w:val="00AD7F33"/>
    <w:rsid w:val="00AE1824"/>
    <w:rsid w:val="00AE2367"/>
    <w:rsid w:val="00AE25DD"/>
    <w:rsid w:val="00AE3B2C"/>
    <w:rsid w:val="00AE66DE"/>
    <w:rsid w:val="00AE6CFA"/>
    <w:rsid w:val="00AE6EF7"/>
    <w:rsid w:val="00AF09DA"/>
    <w:rsid w:val="00AF0E49"/>
    <w:rsid w:val="00AF0E9B"/>
    <w:rsid w:val="00AF158D"/>
    <w:rsid w:val="00AF2717"/>
    <w:rsid w:val="00AF4455"/>
    <w:rsid w:val="00AF4CC1"/>
    <w:rsid w:val="00AF5FB2"/>
    <w:rsid w:val="00AF66CE"/>
    <w:rsid w:val="00AF6B6E"/>
    <w:rsid w:val="00AF722E"/>
    <w:rsid w:val="00B0003B"/>
    <w:rsid w:val="00B012D5"/>
    <w:rsid w:val="00B017A5"/>
    <w:rsid w:val="00B02F58"/>
    <w:rsid w:val="00B04F21"/>
    <w:rsid w:val="00B07E71"/>
    <w:rsid w:val="00B1096B"/>
    <w:rsid w:val="00B11A24"/>
    <w:rsid w:val="00B11A27"/>
    <w:rsid w:val="00B12871"/>
    <w:rsid w:val="00B13FDA"/>
    <w:rsid w:val="00B153DC"/>
    <w:rsid w:val="00B2193D"/>
    <w:rsid w:val="00B2199E"/>
    <w:rsid w:val="00B21B0C"/>
    <w:rsid w:val="00B237CA"/>
    <w:rsid w:val="00B23A4E"/>
    <w:rsid w:val="00B2466E"/>
    <w:rsid w:val="00B25F86"/>
    <w:rsid w:val="00B3012D"/>
    <w:rsid w:val="00B30A87"/>
    <w:rsid w:val="00B30ED6"/>
    <w:rsid w:val="00B31249"/>
    <w:rsid w:val="00B32DE2"/>
    <w:rsid w:val="00B34122"/>
    <w:rsid w:val="00B358AA"/>
    <w:rsid w:val="00B36838"/>
    <w:rsid w:val="00B40C16"/>
    <w:rsid w:val="00B4237E"/>
    <w:rsid w:val="00B42D15"/>
    <w:rsid w:val="00B46B7E"/>
    <w:rsid w:val="00B475E1"/>
    <w:rsid w:val="00B522A9"/>
    <w:rsid w:val="00B5322D"/>
    <w:rsid w:val="00B5370B"/>
    <w:rsid w:val="00B5477E"/>
    <w:rsid w:val="00B601D0"/>
    <w:rsid w:val="00B61C5F"/>
    <w:rsid w:val="00B641D9"/>
    <w:rsid w:val="00B65014"/>
    <w:rsid w:val="00B665C2"/>
    <w:rsid w:val="00B668EA"/>
    <w:rsid w:val="00B70323"/>
    <w:rsid w:val="00B7067F"/>
    <w:rsid w:val="00B70BFC"/>
    <w:rsid w:val="00B715A3"/>
    <w:rsid w:val="00B71625"/>
    <w:rsid w:val="00B72E2A"/>
    <w:rsid w:val="00B72E87"/>
    <w:rsid w:val="00B75CD3"/>
    <w:rsid w:val="00B76853"/>
    <w:rsid w:val="00B8029E"/>
    <w:rsid w:val="00B819D6"/>
    <w:rsid w:val="00B81A94"/>
    <w:rsid w:val="00B833FF"/>
    <w:rsid w:val="00B85246"/>
    <w:rsid w:val="00B8786A"/>
    <w:rsid w:val="00B87C8D"/>
    <w:rsid w:val="00B9097D"/>
    <w:rsid w:val="00B90B0F"/>
    <w:rsid w:val="00B90C94"/>
    <w:rsid w:val="00B90EF9"/>
    <w:rsid w:val="00B93D9D"/>
    <w:rsid w:val="00B94441"/>
    <w:rsid w:val="00B957B1"/>
    <w:rsid w:val="00B95E67"/>
    <w:rsid w:val="00BA03A3"/>
    <w:rsid w:val="00BA0A37"/>
    <w:rsid w:val="00BA1369"/>
    <w:rsid w:val="00BA24DE"/>
    <w:rsid w:val="00BA3E21"/>
    <w:rsid w:val="00BA3F2F"/>
    <w:rsid w:val="00BA6B5B"/>
    <w:rsid w:val="00BA7F50"/>
    <w:rsid w:val="00BB037A"/>
    <w:rsid w:val="00BB078D"/>
    <w:rsid w:val="00BB0947"/>
    <w:rsid w:val="00BB0FDD"/>
    <w:rsid w:val="00BB390D"/>
    <w:rsid w:val="00BB4C13"/>
    <w:rsid w:val="00BB5800"/>
    <w:rsid w:val="00BB645A"/>
    <w:rsid w:val="00BB7446"/>
    <w:rsid w:val="00BB7775"/>
    <w:rsid w:val="00BC0A20"/>
    <w:rsid w:val="00BC1239"/>
    <w:rsid w:val="00BC12D9"/>
    <w:rsid w:val="00BC2528"/>
    <w:rsid w:val="00BC25ED"/>
    <w:rsid w:val="00BC4C2A"/>
    <w:rsid w:val="00BC61A7"/>
    <w:rsid w:val="00BC6967"/>
    <w:rsid w:val="00BC6A58"/>
    <w:rsid w:val="00BC6FCD"/>
    <w:rsid w:val="00BCCA89"/>
    <w:rsid w:val="00BD0A11"/>
    <w:rsid w:val="00BD100A"/>
    <w:rsid w:val="00BD2027"/>
    <w:rsid w:val="00BD2A8B"/>
    <w:rsid w:val="00BD3181"/>
    <w:rsid w:val="00BD49B1"/>
    <w:rsid w:val="00BD4D09"/>
    <w:rsid w:val="00BD4F6E"/>
    <w:rsid w:val="00BD5B8B"/>
    <w:rsid w:val="00BE11E8"/>
    <w:rsid w:val="00BE2514"/>
    <w:rsid w:val="00BE2C15"/>
    <w:rsid w:val="00BE3319"/>
    <w:rsid w:val="00BE465F"/>
    <w:rsid w:val="00BE52DD"/>
    <w:rsid w:val="00BE56BB"/>
    <w:rsid w:val="00BE5B38"/>
    <w:rsid w:val="00BE6153"/>
    <w:rsid w:val="00BF0F48"/>
    <w:rsid w:val="00BF1CD5"/>
    <w:rsid w:val="00BF2A31"/>
    <w:rsid w:val="00BF4114"/>
    <w:rsid w:val="00BF46DC"/>
    <w:rsid w:val="00BF67CA"/>
    <w:rsid w:val="00C03A0C"/>
    <w:rsid w:val="00C053B3"/>
    <w:rsid w:val="00C10061"/>
    <w:rsid w:val="00C1229D"/>
    <w:rsid w:val="00C134FE"/>
    <w:rsid w:val="00C13806"/>
    <w:rsid w:val="00C15427"/>
    <w:rsid w:val="00C17B49"/>
    <w:rsid w:val="00C21F04"/>
    <w:rsid w:val="00C2381A"/>
    <w:rsid w:val="00C238B4"/>
    <w:rsid w:val="00C252B8"/>
    <w:rsid w:val="00C2580C"/>
    <w:rsid w:val="00C25EC4"/>
    <w:rsid w:val="00C303B0"/>
    <w:rsid w:val="00C30BB8"/>
    <w:rsid w:val="00C3187D"/>
    <w:rsid w:val="00C31F17"/>
    <w:rsid w:val="00C329A9"/>
    <w:rsid w:val="00C33FA7"/>
    <w:rsid w:val="00C34AB6"/>
    <w:rsid w:val="00C35001"/>
    <w:rsid w:val="00C35986"/>
    <w:rsid w:val="00C36AFD"/>
    <w:rsid w:val="00C37096"/>
    <w:rsid w:val="00C40064"/>
    <w:rsid w:val="00C410EC"/>
    <w:rsid w:val="00C443A2"/>
    <w:rsid w:val="00C46DDF"/>
    <w:rsid w:val="00C4B9A8"/>
    <w:rsid w:val="00C5065D"/>
    <w:rsid w:val="00C5440F"/>
    <w:rsid w:val="00C549A4"/>
    <w:rsid w:val="00C54BE6"/>
    <w:rsid w:val="00C55A7C"/>
    <w:rsid w:val="00C55FB3"/>
    <w:rsid w:val="00C57520"/>
    <w:rsid w:val="00C6052D"/>
    <w:rsid w:val="00C61B25"/>
    <w:rsid w:val="00C62840"/>
    <w:rsid w:val="00C638E5"/>
    <w:rsid w:val="00C65843"/>
    <w:rsid w:val="00C662E9"/>
    <w:rsid w:val="00C72EF3"/>
    <w:rsid w:val="00C7427A"/>
    <w:rsid w:val="00C766ED"/>
    <w:rsid w:val="00C76DAF"/>
    <w:rsid w:val="00C771F9"/>
    <w:rsid w:val="00C8027F"/>
    <w:rsid w:val="00C8587D"/>
    <w:rsid w:val="00C85886"/>
    <w:rsid w:val="00C8630D"/>
    <w:rsid w:val="00C87FBF"/>
    <w:rsid w:val="00C90C26"/>
    <w:rsid w:val="00C97004"/>
    <w:rsid w:val="00CA0F44"/>
    <w:rsid w:val="00CA16AB"/>
    <w:rsid w:val="00CA218E"/>
    <w:rsid w:val="00CA39CF"/>
    <w:rsid w:val="00CA5FDD"/>
    <w:rsid w:val="00CA6096"/>
    <w:rsid w:val="00CA701A"/>
    <w:rsid w:val="00CB0E28"/>
    <w:rsid w:val="00CB1986"/>
    <w:rsid w:val="00CB22F0"/>
    <w:rsid w:val="00CB3ACA"/>
    <w:rsid w:val="00CB54F8"/>
    <w:rsid w:val="00CC0AED"/>
    <w:rsid w:val="00CC0D67"/>
    <w:rsid w:val="00CC2147"/>
    <w:rsid w:val="00CC4585"/>
    <w:rsid w:val="00CC49D9"/>
    <w:rsid w:val="00CC4C6A"/>
    <w:rsid w:val="00CC72EF"/>
    <w:rsid w:val="00CC78AC"/>
    <w:rsid w:val="00CD01FD"/>
    <w:rsid w:val="00CD0CF8"/>
    <w:rsid w:val="00CD15C3"/>
    <w:rsid w:val="00CD219A"/>
    <w:rsid w:val="00CD3BF2"/>
    <w:rsid w:val="00CD48E2"/>
    <w:rsid w:val="00CD526C"/>
    <w:rsid w:val="00CE25D3"/>
    <w:rsid w:val="00CE26DC"/>
    <w:rsid w:val="00CE2A1B"/>
    <w:rsid w:val="00CE3DBA"/>
    <w:rsid w:val="00CF0F4D"/>
    <w:rsid w:val="00CF31EB"/>
    <w:rsid w:val="00CF38DF"/>
    <w:rsid w:val="00CF6500"/>
    <w:rsid w:val="00CF7338"/>
    <w:rsid w:val="00CF7FDA"/>
    <w:rsid w:val="00CFF763"/>
    <w:rsid w:val="00D0008A"/>
    <w:rsid w:val="00D0135A"/>
    <w:rsid w:val="00D01588"/>
    <w:rsid w:val="00D01A01"/>
    <w:rsid w:val="00D03A97"/>
    <w:rsid w:val="00D05DA5"/>
    <w:rsid w:val="00D0666D"/>
    <w:rsid w:val="00D067EA"/>
    <w:rsid w:val="00D07054"/>
    <w:rsid w:val="00D0DDA3"/>
    <w:rsid w:val="00D11C99"/>
    <w:rsid w:val="00D11D85"/>
    <w:rsid w:val="00D134CB"/>
    <w:rsid w:val="00D15ADC"/>
    <w:rsid w:val="00D17764"/>
    <w:rsid w:val="00D17965"/>
    <w:rsid w:val="00D17C64"/>
    <w:rsid w:val="00D20140"/>
    <w:rsid w:val="00D2249C"/>
    <w:rsid w:val="00D22A88"/>
    <w:rsid w:val="00D232DA"/>
    <w:rsid w:val="00D23328"/>
    <w:rsid w:val="00D23F37"/>
    <w:rsid w:val="00D26719"/>
    <w:rsid w:val="00D31409"/>
    <w:rsid w:val="00D31EF3"/>
    <w:rsid w:val="00D32C01"/>
    <w:rsid w:val="00D334E7"/>
    <w:rsid w:val="00D33EB7"/>
    <w:rsid w:val="00D34E64"/>
    <w:rsid w:val="00D35567"/>
    <w:rsid w:val="00D3564E"/>
    <w:rsid w:val="00D35CE9"/>
    <w:rsid w:val="00D40C6B"/>
    <w:rsid w:val="00D434AF"/>
    <w:rsid w:val="00D43B45"/>
    <w:rsid w:val="00D46F97"/>
    <w:rsid w:val="00D4749C"/>
    <w:rsid w:val="00D47601"/>
    <w:rsid w:val="00D47638"/>
    <w:rsid w:val="00D47661"/>
    <w:rsid w:val="00D5061D"/>
    <w:rsid w:val="00D528F8"/>
    <w:rsid w:val="00D53C5E"/>
    <w:rsid w:val="00D541C2"/>
    <w:rsid w:val="00D550BE"/>
    <w:rsid w:val="00D56DA1"/>
    <w:rsid w:val="00D57154"/>
    <w:rsid w:val="00D57797"/>
    <w:rsid w:val="00D57E50"/>
    <w:rsid w:val="00D60507"/>
    <w:rsid w:val="00D611C4"/>
    <w:rsid w:val="00D62047"/>
    <w:rsid w:val="00D623D6"/>
    <w:rsid w:val="00D62A5C"/>
    <w:rsid w:val="00D62FA4"/>
    <w:rsid w:val="00D646DB"/>
    <w:rsid w:val="00D649E1"/>
    <w:rsid w:val="00D66068"/>
    <w:rsid w:val="00D71B49"/>
    <w:rsid w:val="00D726A0"/>
    <w:rsid w:val="00D729C0"/>
    <w:rsid w:val="00D729DD"/>
    <w:rsid w:val="00D7342C"/>
    <w:rsid w:val="00D738E9"/>
    <w:rsid w:val="00D75F68"/>
    <w:rsid w:val="00D76F57"/>
    <w:rsid w:val="00D772E8"/>
    <w:rsid w:val="00D7791C"/>
    <w:rsid w:val="00D80400"/>
    <w:rsid w:val="00D80FCB"/>
    <w:rsid w:val="00D81C3D"/>
    <w:rsid w:val="00D86526"/>
    <w:rsid w:val="00D90009"/>
    <w:rsid w:val="00D900AA"/>
    <w:rsid w:val="00D918D3"/>
    <w:rsid w:val="00D91AC6"/>
    <w:rsid w:val="00D96FAA"/>
    <w:rsid w:val="00D97D38"/>
    <w:rsid w:val="00DA0CD0"/>
    <w:rsid w:val="00DA0F82"/>
    <w:rsid w:val="00DA1C4C"/>
    <w:rsid w:val="00DA487E"/>
    <w:rsid w:val="00DA57C5"/>
    <w:rsid w:val="00DB05DA"/>
    <w:rsid w:val="00DB0714"/>
    <w:rsid w:val="00DB0D85"/>
    <w:rsid w:val="00DB0DBA"/>
    <w:rsid w:val="00DB1DDA"/>
    <w:rsid w:val="00DB3937"/>
    <w:rsid w:val="00DC0D58"/>
    <w:rsid w:val="00DC2B93"/>
    <w:rsid w:val="00DC35C9"/>
    <w:rsid w:val="00DC4232"/>
    <w:rsid w:val="00DC5397"/>
    <w:rsid w:val="00DC59E6"/>
    <w:rsid w:val="00DC6856"/>
    <w:rsid w:val="00DC7418"/>
    <w:rsid w:val="00DD2727"/>
    <w:rsid w:val="00DD3F75"/>
    <w:rsid w:val="00DD4228"/>
    <w:rsid w:val="00DD42A6"/>
    <w:rsid w:val="00DD4DA8"/>
    <w:rsid w:val="00DD7DFD"/>
    <w:rsid w:val="00DE0826"/>
    <w:rsid w:val="00DE13E2"/>
    <w:rsid w:val="00DE1DD4"/>
    <w:rsid w:val="00DE2BE3"/>
    <w:rsid w:val="00DE2C24"/>
    <w:rsid w:val="00DE4DAD"/>
    <w:rsid w:val="00DE6CB0"/>
    <w:rsid w:val="00DF0FC3"/>
    <w:rsid w:val="00DF1E1F"/>
    <w:rsid w:val="00DF215A"/>
    <w:rsid w:val="00DF2E3C"/>
    <w:rsid w:val="00DF54E1"/>
    <w:rsid w:val="00DF5940"/>
    <w:rsid w:val="00DF6051"/>
    <w:rsid w:val="00DF61A4"/>
    <w:rsid w:val="00DF79A5"/>
    <w:rsid w:val="00E00008"/>
    <w:rsid w:val="00E02542"/>
    <w:rsid w:val="00E04E2E"/>
    <w:rsid w:val="00E05173"/>
    <w:rsid w:val="00E05FE1"/>
    <w:rsid w:val="00E067AE"/>
    <w:rsid w:val="00E07987"/>
    <w:rsid w:val="00E10DEC"/>
    <w:rsid w:val="00E11BD2"/>
    <w:rsid w:val="00E13519"/>
    <w:rsid w:val="00E135A8"/>
    <w:rsid w:val="00E13FB5"/>
    <w:rsid w:val="00E14D39"/>
    <w:rsid w:val="00E16C60"/>
    <w:rsid w:val="00E16DA1"/>
    <w:rsid w:val="00E219FF"/>
    <w:rsid w:val="00E22951"/>
    <w:rsid w:val="00E22AE5"/>
    <w:rsid w:val="00E24FF7"/>
    <w:rsid w:val="00E25830"/>
    <w:rsid w:val="00E25DEC"/>
    <w:rsid w:val="00E26079"/>
    <w:rsid w:val="00E2786C"/>
    <w:rsid w:val="00E3185D"/>
    <w:rsid w:val="00E31DD5"/>
    <w:rsid w:val="00E32019"/>
    <w:rsid w:val="00E323BB"/>
    <w:rsid w:val="00E3297C"/>
    <w:rsid w:val="00E33545"/>
    <w:rsid w:val="00E3781E"/>
    <w:rsid w:val="00E4027E"/>
    <w:rsid w:val="00E413BC"/>
    <w:rsid w:val="00E42E7F"/>
    <w:rsid w:val="00E4590B"/>
    <w:rsid w:val="00E51567"/>
    <w:rsid w:val="00E51640"/>
    <w:rsid w:val="00E51920"/>
    <w:rsid w:val="00E51A5C"/>
    <w:rsid w:val="00E54410"/>
    <w:rsid w:val="00E56351"/>
    <w:rsid w:val="00E56B2D"/>
    <w:rsid w:val="00E5716B"/>
    <w:rsid w:val="00E61090"/>
    <w:rsid w:val="00E617F9"/>
    <w:rsid w:val="00E63184"/>
    <w:rsid w:val="00E64170"/>
    <w:rsid w:val="00E66215"/>
    <w:rsid w:val="00E70762"/>
    <w:rsid w:val="00E709B8"/>
    <w:rsid w:val="00E70E54"/>
    <w:rsid w:val="00E724F2"/>
    <w:rsid w:val="00E7257D"/>
    <w:rsid w:val="00E725FB"/>
    <w:rsid w:val="00E72E4C"/>
    <w:rsid w:val="00E741C2"/>
    <w:rsid w:val="00E7581D"/>
    <w:rsid w:val="00E75FDF"/>
    <w:rsid w:val="00E77FB3"/>
    <w:rsid w:val="00E80F75"/>
    <w:rsid w:val="00E81A3F"/>
    <w:rsid w:val="00E820D0"/>
    <w:rsid w:val="00E83C6E"/>
    <w:rsid w:val="00E84540"/>
    <w:rsid w:val="00E84E69"/>
    <w:rsid w:val="00E871E4"/>
    <w:rsid w:val="00E87828"/>
    <w:rsid w:val="00E87CD4"/>
    <w:rsid w:val="00E90112"/>
    <w:rsid w:val="00E91C73"/>
    <w:rsid w:val="00E91C7D"/>
    <w:rsid w:val="00E92865"/>
    <w:rsid w:val="00E928A8"/>
    <w:rsid w:val="00E939AE"/>
    <w:rsid w:val="00E94F4D"/>
    <w:rsid w:val="00E95B32"/>
    <w:rsid w:val="00E9617B"/>
    <w:rsid w:val="00E97077"/>
    <w:rsid w:val="00EA015F"/>
    <w:rsid w:val="00EA02F2"/>
    <w:rsid w:val="00EA35C4"/>
    <w:rsid w:val="00EA5288"/>
    <w:rsid w:val="00EA5B9A"/>
    <w:rsid w:val="00EA79C3"/>
    <w:rsid w:val="00EB0402"/>
    <w:rsid w:val="00EB370C"/>
    <w:rsid w:val="00EB507F"/>
    <w:rsid w:val="00EB5FC8"/>
    <w:rsid w:val="00EB6048"/>
    <w:rsid w:val="00EC036D"/>
    <w:rsid w:val="00EC2B71"/>
    <w:rsid w:val="00EC2F08"/>
    <w:rsid w:val="00EC2FD0"/>
    <w:rsid w:val="00EC39B4"/>
    <w:rsid w:val="00EC50C6"/>
    <w:rsid w:val="00EC6221"/>
    <w:rsid w:val="00EC67F1"/>
    <w:rsid w:val="00ED089F"/>
    <w:rsid w:val="00ED0FD0"/>
    <w:rsid w:val="00ED2005"/>
    <w:rsid w:val="00ED280B"/>
    <w:rsid w:val="00ED3253"/>
    <w:rsid w:val="00ED437B"/>
    <w:rsid w:val="00EE0F75"/>
    <w:rsid w:val="00EE0FDE"/>
    <w:rsid w:val="00EE1803"/>
    <w:rsid w:val="00EE1D25"/>
    <w:rsid w:val="00EE2002"/>
    <w:rsid w:val="00EE2E89"/>
    <w:rsid w:val="00EE6E26"/>
    <w:rsid w:val="00EE73C3"/>
    <w:rsid w:val="00EF0775"/>
    <w:rsid w:val="00EF0AC5"/>
    <w:rsid w:val="00EF0D0D"/>
    <w:rsid w:val="00EF23A0"/>
    <w:rsid w:val="00EF4390"/>
    <w:rsid w:val="00F0093B"/>
    <w:rsid w:val="00F02A40"/>
    <w:rsid w:val="00F03A1D"/>
    <w:rsid w:val="00F04A37"/>
    <w:rsid w:val="00F052AC"/>
    <w:rsid w:val="00F06522"/>
    <w:rsid w:val="00F06A84"/>
    <w:rsid w:val="00F06C7D"/>
    <w:rsid w:val="00F109B9"/>
    <w:rsid w:val="00F1399B"/>
    <w:rsid w:val="00F14288"/>
    <w:rsid w:val="00F14FDF"/>
    <w:rsid w:val="00F15578"/>
    <w:rsid w:val="00F1597D"/>
    <w:rsid w:val="00F175E3"/>
    <w:rsid w:val="00F2093B"/>
    <w:rsid w:val="00F20FE4"/>
    <w:rsid w:val="00F235A9"/>
    <w:rsid w:val="00F24DD6"/>
    <w:rsid w:val="00F253EC"/>
    <w:rsid w:val="00F26FBF"/>
    <w:rsid w:val="00F270C4"/>
    <w:rsid w:val="00F30736"/>
    <w:rsid w:val="00F322C8"/>
    <w:rsid w:val="00F32A23"/>
    <w:rsid w:val="00F32AE5"/>
    <w:rsid w:val="00F32C33"/>
    <w:rsid w:val="00F34385"/>
    <w:rsid w:val="00F35A39"/>
    <w:rsid w:val="00F3633D"/>
    <w:rsid w:val="00F3774C"/>
    <w:rsid w:val="00F40073"/>
    <w:rsid w:val="00F4290D"/>
    <w:rsid w:val="00F462A9"/>
    <w:rsid w:val="00F47385"/>
    <w:rsid w:val="00F473F8"/>
    <w:rsid w:val="00F47826"/>
    <w:rsid w:val="00F47BA3"/>
    <w:rsid w:val="00F51A72"/>
    <w:rsid w:val="00F52E7A"/>
    <w:rsid w:val="00F55043"/>
    <w:rsid w:val="00F55A52"/>
    <w:rsid w:val="00F55C90"/>
    <w:rsid w:val="00F55D65"/>
    <w:rsid w:val="00F615A1"/>
    <w:rsid w:val="00F61C70"/>
    <w:rsid w:val="00F6293B"/>
    <w:rsid w:val="00F63A58"/>
    <w:rsid w:val="00F652F6"/>
    <w:rsid w:val="00F71437"/>
    <w:rsid w:val="00F7147C"/>
    <w:rsid w:val="00F71B29"/>
    <w:rsid w:val="00F71CC3"/>
    <w:rsid w:val="00F7217C"/>
    <w:rsid w:val="00F73866"/>
    <w:rsid w:val="00F739DA"/>
    <w:rsid w:val="00F74F89"/>
    <w:rsid w:val="00F75F5D"/>
    <w:rsid w:val="00F77466"/>
    <w:rsid w:val="00F77CCF"/>
    <w:rsid w:val="00F817B7"/>
    <w:rsid w:val="00F82A3E"/>
    <w:rsid w:val="00F845CF"/>
    <w:rsid w:val="00F84874"/>
    <w:rsid w:val="00F84CCE"/>
    <w:rsid w:val="00F8586D"/>
    <w:rsid w:val="00F86FEB"/>
    <w:rsid w:val="00F90193"/>
    <w:rsid w:val="00F90D9C"/>
    <w:rsid w:val="00F9184B"/>
    <w:rsid w:val="00F91C4D"/>
    <w:rsid w:val="00F9236A"/>
    <w:rsid w:val="00F924E1"/>
    <w:rsid w:val="00F966B3"/>
    <w:rsid w:val="00FA05FD"/>
    <w:rsid w:val="00FA0711"/>
    <w:rsid w:val="00FA0B63"/>
    <w:rsid w:val="00FA19D3"/>
    <w:rsid w:val="00FA1EA2"/>
    <w:rsid w:val="00FA21F8"/>
    <w:rsid w:val="00FA2DB4"/>
    <w:rsid w:val="00FA4A3B"/>
    <w:rsid w:val="00FA6FF4"/>
    <w:rsid w:val="00FA7F17"/>
    <w:rsid w:val="00FB2446"/>
    <w:rsid w:val="00FB298B"/>
    <w:rsid w:val="00FB3B59"/>
    <w:rsid w:val="00FB430D"/>
    <w:rsid w:val="00FB7B47"/>
    <w:rsid w:val="00FC2E3E"/>
    <w:rsid w:val="00FC5546"/>
    <w:rsid w:val="00FC696A"/>
    <w:rsid w:val="00FD1147"/>
    <w:rsid w:val="00FD2636"/>
    <w:rsid w:val="00FD2F83"/>
    <w:rsid w:val="00FD3A6C"/>
    <w:rsid w:val="00FD4374"/>
    <w:rsid w:val="00FD49C6"/>
    <w:rsid w:val="00FD4B46"/>
    <w:rsid w:val="00FD6141"/>
    <w:rsid w:val="00FD6D7A"/>
    <w:rsid w:val="00FE1649"/>
    <w:rsid w:val="00FE1A5E"/>
    <w:rsid w:val="00FE225D"/>
    <w:rsid w:val="00FE23DF"/>
    <w:rsid w:val="00FE292D"/>
    <w:rsid w:val="00FE54F3"/>
    <w:rsid w:val="00FE663E"/>
    <w:rsid w:val="00FE6F8F"/>
    <w:rsid w:val="00FF049B"/>
    <w:rsid w:val="00FF2523"/>
    <w:rsid w:val="00FF2FB2"/>
    <w:rsid w:val="00FF7F59"/>
    <w:rsid w:val="010A9DCB"/>
    <w:rsid w:val="01175241"/>
    <w:rsid w:val="01238BA1"/>
    <w:rsid w:val="012CC289"/>
    <w:rsid w:val="01318FF3"/>
    <w:rsid w:val="014556E6"/>
    <w:rsid w:val="014B60BB"/>
    <w:rsid w:val="015DFD05"/>
    <w:rsid w:val="0166C972"/>
    <w:rsid w:val="0189E4D1"/>
    <w:rsid w:val="018EAB52"/>
    <w:rsid w:val="01A33D32"/>
    <w:rsid w:val="01A456C3"/>
    <w:rsid w:val="01D11B69"/>
    <w:rsid w:val="01DC5C3E"/>
    <w:rsid w:val="01FDFEB3"/>
    <w:rsid w:val="020B1534"/>
    <w:rsid w:val="0213C1F3"/>
    <w:rsid w:val="024D7596"/>
    <w:rsid w:val="026CCC63"/>
    <w:rsid w:val="02765B02"/>
    <w:rsid w:val="027704C7"/>
    <w:rsid w:val="028117F7"/>
    <w:rsid w:val="02859BA1"/>
    <w:rsid w:val="02A63BC6"/>
    <w:rsid w:val="02A95224"/>
    <w:rsid w:val="02CD9A39"/>
    <w:rsid w:val="02F7F537"/>
    <w:rsid w:val="03036321"/>
    <w:rsid w:val="0314136D"/>
    <w:rsid w:val="0314A21D"/>
    <w:rsid w:val="031A8DB4"/>
    <w:rsid w:val="031C6080"/>
    <w:rsid w:val="03463D93"/>
    <w:rsid w:val="0366E5B3"/>
    <w:rsid w:val="037103C9"/>
    <w:rsid w:val="03787B11"/>
    <w:rsid w:val="0381B25C"/>
    <w:rsid w:val="039B0B97"/>
    <w:rsid w:val="03E945F7"/>
    <w:rsid w:val="04051A6D"/>
    <w:rsid w:val="042B07B3"/>
    <w:rsid w:val="0439F948"/>
    <w:rsid w:val="044DFC0D"/>
    <w:rsid w:val="0450E4AC"/>
    <w:rsid w:val="04537FCC"/>
    <w:rsid w:val="0459177F"/>
    <w:rsid w:val="0461329B"/>
    <w:rsid w:val="046E5863"/>
    <w:rsid w:val="048E615D"/>
    <w:rsid w:val="04AB829A"/>
    <w:rsid w:val="04ACB9BD"/>
    <w:rsid w:val="04B1BD77"/>
    <w:rsid w:val="04D213E7"/>
    <w:rsid w:val="04DFD271"/>
    <w:rsid w:val="04FDD371"/>
    <w:rsid w:val="05015D00"/>
    <w:rsid w:val="0521A215"/>
    <w:rsid w:val="0540F61F"/>
    <w:rsid w:val="05442D21"/>
    <w:rsid w:val="0548C2F3"/>
    <w:rsid w:val="05611E3C"/>
    <w:rsid w:val="05645B7F"/>
    <w:rsid w:val="056986DC"/>
    <w:rsid w:val="058CB9EC"/>
    <w:rsid w:val="05BE59B4"/>
    <w:rsid w:val="05C69242"/>
    <w:rsid w:val="05C96CA5"/>
    <w:rsid w:val="05D67288"/>
    <w:rsid w:val="05DDA5EC"/>
    <w:rsid w:val="06409415"/>
    <w:rsid w:val="064E435F"/>
    <w:rsid w:val="065AA7B0"/>
    <w:rsid w:val="0662B10A"/>
    <w:rsid w:val="067CE6C9"/>
    <w:rsid w:val="0683C4DA"/>
    <w:rsid w:val="069D2D61"/>
    <w:rsid w:val="069DE0CB"/>
    <w:rsid w:val="06A0EC07"/>
    <w:rsid w:val="06AA7E34"/>
    <w:rsid w:val="06BB4BCE"/>
    <w:rsid w:val="06CCF929"/>
    <w:rsid w:val="06D41083"/>
    <w:rsid w:val="06D57FB5"/>
    <w:rsid w:val="06E45864"/>
    <w:rsid w:val="07143D84"/>
    <w:rsid w:val="07174F76"/>
    <w:rsid w:val="073CECE5"/>
    <w:rsid w:val="07414958"/>
    <w:rsid w:val="074A96A6"/>
    <w:rsid w:val="075B356D"/>
    <w:rsid w:val="07616684"/>
    <w:rsid w:val="07768DC3"/>
    <w:rsid w:val="0787CEF4"/>
    <w:rsid w:val="078925EC"/>
    <w:rsid w:val="07B0705D"/>
    <w:rsid w:val="07B12B14"/>
    <w:rsid w:val="07BC765C"/>
    <w:rsid w:val="07E8A5CD"/>
    <w:rsid w:val="0803A72F"/>
    <w:rsid w:val="082494AE"/>
    <w:rsid w:val="082B4C8F"/>
    <w:rsid w:val="082D8817"/>
    <w:rsid w:val="082DC676"/>
    <w:rsid w:val="083B2458"/>
    <w:rsid w:val="08671842"/>
    <w:rsid w:val="08806293"/>
    <w:rsid w:val="0882443E"/>
    <w:rsid w:val="08950471"/>
    <w:rsid w:val="08ACF509"/>
    <w:rsid w:val="08AEB411"/>
    <w:rsid w:val="08B284AF"/>
    <w:rsid w:val="09063280"/>
    <w:rsid w:val="0907EF27"/>
    <w:rsid w:val="091A7AF1"/>
    <w:rsid w:val="091AD0DB"/>
    <w:rsid w:val="0922147E"/>
    <w:rsid w:val="09273FAC"/>
    <w:rsid w:val="094CE15C"/>
    <w:rsid w:val="0953AC5F"/>
    <w:rsid w:val="095DAEFC"/>
    <w:rsid w:val="0980F69E"/>
    <w:rsid w:val="09932778"/>
    <w:rsid w:val="09B81DA1"/>
    <w:rsid w:val="09D4CE23"/>
    <w:rsid w:val="09F1379D"/>
    <w:rsid w:val="09F590CF"/>
    <w:rsid w:val="0A1CF0E6"/>
    <w:rsid w:val="0A42EA46"/>
    <w:rsid w:val="0A4A8472"/>
    <w:rsid w:val="0A4E69D2"/>
    <w:rsid w:val="0A4EF038"/>
    <w:rsid w:val="0A6F76FE"/>
    <w:rsid w:val="0AB739EE"/>
    <w:rsid w:val="0AC85903"/>
    <w:rsid w:val="0AD62C98"/>
    <w:rsid w:val="0AF1D33C"/>
    <w:rsid w:val="0AF86ACE"/>
    <w:rsid w:val="0B09EA0C"/>
    <w:rsid w:val="0B3017A2"/>
    <w:rsid w:val="0B408EF4"/>
    <w:rsid w:val="0B6068EB"/>
    <w:rsid w:val="0B6557FA"/>
    <w:rsid w:val="0B745D2A"/>
    <w:rsid w:val="0B7A283B"/>
    <w:rsid w:val="0B84E871"/>
    <w:rsid w:val="0BA8BB52"/>
    <w:rsid w:val="0BB36644"/>
    <w:rsid w:val="0BC2739B"/>
    <w:rsid w:val="0BC6DAE2"/>
    <w:rsid w:val="0C1BED0F"/>
    <w:rsid w:val="0C5B8077"/>
    <w:rsid w:val="0C846171"/>
    <w:rsid w:val="0CA9223A"/>
    <w:rsid w:val="0CB64873"/>
    <w:rsid w:val="0CB6E8FA"/>
    <w:rsid w:val="0CE5098D"/>
    <w:rsid w:val="0CF243B8"/>
    <w:rsid w:val="0CFEBDB2"/>
    <w:rsid w:val="0D057960"/>
    <w:rsid w:val="0D4FE282"/>
    <w:rsid w:val="0D54603C"/>
    <w:rsid w:val="0D5D2B32"/>
    <w:rsid w:val="0D643EC4"/>
    <w:rsid w:val="0D71212E"/>
    <w:rsid w:val="0D7612B3"/>
    <w:rsid w:val="0D79C8EF"/>
    <w:rsid w:val="0D81A75D"/>
    <w:rsid w:val="0DA14C1D"/>
    <w:rsid w:val="0DAF19BF"/>
    <w:rsid w:val="0DCA76F1"/>
    <w:rsid w:val="0DD9E9E0"/>
    <w:rsid w:val="0DE376B9"/>
    <w:rsid w:val="0DF72F41"/>
    <w:rsid w:val="0E21EA72"/>
    <w:rsid w:val="0E49A917"/>
    <w:rsid w:val="0E5B3046"/>
    <w:rsid w:val="0E5C28AB"/>
    <w:rsid w:val="0E6FC638"/>
    <w:rsid w:val="0E917F61"/>
    <w:rsid w:val="0E955613"/>
    <w:rsid w:val="0E98FBC8"/>
    <w:rsid w:val="0EAFF334"/>
    <w:rsid w:val="0ED34D97"/>
    <w:rsid w:val="0ED4A350"/>
    <w:rsid w:val="0ED9DA9A"/>
    <w:rsid w:val="0EDC6DCC"/>
    <w:rsid w:val="0EF06209"/>
    <w:rsid w:val="0F0568EA"/>
    <w:rsid w:val="0F0A7700"/>
    <w:rsid w:val="0F1C20EB"/>
    <w:rsid w:val="0F233B89"/>
    <w:rsid w:val="0F235D34"/>
    <w:rsid w:val="0F28B109"/>
    <w:rsid w:val="0F2E8235"/>
    <w:rsid w:val="0F452A17"/>
    <w:rsid w:val="0F48D20F"/>
    <w:rsid w:val="0F4E52FA"/>
    <w:rsid w:val="0F5D6016"/>
    <w:rsid w:val="0F674FD3"/>
    <w:rsid w:val="0F82A2EB"/>
    <w:rsid w:val="0F98AF25"/>
    <w:rsid w:val="0FC44560"/>
    <w:rsid w:val="0FD08789"/>
    <w:rsid w:val="0FD1A11E"/>
    <w:rsid w:val="101AA610"/>
    <w:rsid w:val="10328692"/>
    <w:rsid w:val="103D5789"/>
    <w:rsid w:val="105F91E1"/>
    <w:rsid w:val="106CED2F"/>
    <w:rsid w:val="106FDE36"/>
    <w:rsid w:val="107F5C23"/>
    <w:rsid w:val="10894E6F"/>
    <w:rsid w:val="10C02B3A"/>
    <w:rsid w:val="10C8DDA2"/>
    <w:rsid w:val="10DC483D"/>
    <w:rsid w:val="10E83311"/>
    <w:rsid w:val="112A88B2"/>
    <w:rsid w:val="114644B4"/>
    <w:rsid w:val="115102FB"/>
    <w:rsid w:val="115ECFB3"/>
    <w:rsid w:val="1163777A"/>
    <w:rsid w:val="11753AB8"/>
    <w:rsid w:val="11864344"/>
    <w:rsid w:val="11878102"/>
    <w:rsid w:val="118D1746"/>
    <w:rsid w:val="119EBACA"/>
    <w:rsid w:val="119FDB55"/>
    <w:rsid w:val="11A2483A"/>
    <w:rsid w:val="11B36BE1"/>
    <w:rsid w:val="11C186D3"/>
    <w:rsid w:val="11D34E4A"/>
    <w:rsid w:val="11D6B0B8"/>
    <w:rsid w:val="11D927EA"/>
    <w:rsid w:val="11D9E174"/>
    <w:rsid w:val="11E55932"/>
    <w:rsid w:val="11E985D1"/>
    <w:rsid w:val="11F10FE9"/>
    <w:rsid w:val="1208A71F"/>
    <w:rsid w:val="1209329B"/>
    <w:rsid w:val="120CBA9C"/>
    <w:rsid w:val="121A9E5A"/>
    <w:rsid w:val="122329AB"/>
    <w:rsid w:val="12393F80"/>
    <w:rsid w:val="124E1A3F"/>
    <w:rsid w:val="125C3D19"/>
    <w:rsid w:val="125DABEA"/>
    <w:rsid w:val="1261673D"/>
    <w:rsid w:val="129FA5C0"/>
    <w:rsid w:val="12B10E44"/>
    <w:rsid w:val="12E7B94E"/>
    <w:rsid w:val="12FA6178"/>
    <w:rsid w:val="1313BF06"/>
    <w:rsid w:val="1316F04D"/>
    <w:rsid w:val="132BD500"/>
    <w:rsid w:val="133193A4"/>
    <w:rsid w:val="134C6FEE"/>
    <w:rsid w:val="1396B6AA"/>
    <w:rsid w:val="13AD6370"/>
    <w:rsid w:val="13AF42CF"/>
    <w:rsid w:val="13B2D3D9"/>
    <w:rsid w:val="13DAEA3C"/>
    <w:rsid w:val="13EBC4FE"/>
    <w:rsid w:val="13EF920E"/>
    <w:rsid w:val="13FF2BEC"/>
    <w:rsid w:val="1422F38E"/>
    <w:rsid w:val="14268FB5"/>
    <w:rsid w:val="14328A40"/>
    <w:rsid w:val="144346E4"/>
    <w:rsid w:val="1446A0DC"/>
    <w:rsid w:val="1448353E"/>
    <w:rsid w:val="1463BA4D"/>
    <w:rsid w:val="14679206"/>
    <w:rsid w:val="1485DDD1"/>
    <w:rsid w:val="148E0D41"/>
    <w:rsid w:val="14B589A1"/>
    <w:rsid w:val="14B767AB"/>
    <w:rsid w:val="14D79039"/>
    <w:rsid w:val="14DEA228"/>
    <w:rsid w:val="14E35F6C"/>
    <w:rsid w:val="15083C9E"/>
    <w:rsid w:val="150C017D"/>
    <w:rsid w:val="15272780"/>
    <w:rsid w:val="1534D07B"/>
    <w:rsid w:val="153D1864"/>
    <w:rsid w:val="1546A757"/>
    <w:rsid w:val="1546CCFF"/>
    <w:rsid w:val="1548EC01"/>
    <w:rsid w:val="1550CA3D"/>
    <w:rsid w:val="1556BE1B"/>
    <w:rsid w:val="156CACB6"/>
    <w:rsid w:val="156DB908"/>
    <w:rsid w:val="1592E1CA"/>
    <w:rsid w:val="15A96DE3"/>
    <w:rsid w:val="15B084C3"/>
    <w:rsid w:val="15C85460"/>
    <w:rsid w:val="15CA8128"/>
    <w:rsid w:val="15F21B60"/>
    <w:rsid w:val="16042C5C"/>
    <w:rsid w:val="1607B2CA"/>
    <w:rsid w:val="16099E32"/>
    <w:rsid w:val="16156E7A"/>
    <w:rsid w:val="161F90E2"/>
    <w:rsid w:val="1624A4E0"/>
    <w:rsid w:val="1634A13E"/>
    <w:rsid w:val="16423B27"/>
    <w:rsid w:val="164AEABD"/>
    <w:rsid w:val="16519DD4"/>
    <w:rsid w:val="1652887C"/>
    <w:rsid w:val="1653A5BB"/>
    <w:rsid w:val="165D18D4"/>
    <w:rsid w:val="165ED602"/>
    <w:rsid w:val="166E5D1F"/>
    <w:rsid w:val="1695C187"/>
    <w:rsid w:val="169FE6FC"/>
    <w:rsid w:val="16A1FA9B"/>
    <w:rsid w:val="16B4AAC4"/>
    <w:rsid w:val="16D18A0C"/>
    <w:rsid w:val="16ECA277"/>
    <w:rsid w:val="16F7B8AF"/>
    <w:rsid w:val="172FE48E"/>
    <w:rsid w:val="173B2666"/>
    <w:rsid w:val="173FC16D"/>
    <w:rsid w:val="17668D3C"/>
    <w:rsid w:val="1766D774"/>
    <w:rsid w:val="1794F567"/>
    <w:rsid w:val="1798993D"/>
    <w:rsid w:val="17A9210F"/>
    <w:rsid w:val="17C1431C"/>
    <w:rsid w:val="17CDDD1A"/>
    <w:rsid w:val="17EF761C"/>
    <w:rsid w:val="180C30DD"/>
    <w:rsid w:val="180EA602"/>
    <w:rsid w:val="1836899D"/>
    <w:rsid w:val="18526D85"/>
    <w:rsid w:val="18642B96"/>
    <w:rsid w:val="1864FE32"/>
    <w:rsid w:val="18AD6AA4"/>
    <w:rsid w:val="18B37695"/>
    <w:rsid w:val="18C943A1"/>
    <w:rsid w:val="18D9B5AA"/>
    <w:rsid w:val="18E952C8"/>
    <w:rsid w:val="18EEBA35"/>
    <w:rsid w:val="18FA76F4"/>
    <w:rsid w:val="190A3825"/>
    <w:rsid w:val="192318A1"/>
    <w:rsid w:val="197014BC"/>
    <w:rsid w:val="19733FAB"/>
    <w:rsid w:val="197FE622"/>
    <w:rsid w:val="1987E933"/>
    <w:rsid w:val="199DA752"/>
    <w:rsid w:val="19A027EF"/>
    <w:rsid w:val="19BA31A5"/>
    <w:rsid w:val="19C57E52"/>
    <w:rsid w:val="19DBA4C2"/>
    <w:rsid w:val="19DBF412"/>
    <w:rsid w:val="1A366F5F"/>
    <w:rsid w:val="1A571F2B"/>
    <w:rsid w:val="1A6BA681"/>
    <w:rsid w:val="1A7E0DDB"/>
    <w:rsid w:val="1A99A915"/>
    <w:rsid w:val="1ABBC867"/>
    <w:rsid w:val="1ABED980"/>
    <w:rsid w:val="1ABFD62E"/>
    <w:rsid w:val="1AC71A28"/>
    <w:rsid w:val="1ACE5295"/>
    <w:rsid w:val="1ADC38CE"/>
    <w:rsid w:val="1AE825B8"/>
    <w:rsid w:val="1AEC5617"/>
    <w:rsid w:val="1B0E6DFC"/>
    <w:rsid w:val="1B33E0CC"/>
    <w:rsid w:val="1B46D2CB"/>
    <w:rsid w:val="1B5B7CE7"/>
    <w:rsid w:val="1B747E21"/>
    <w:rsid w:val="1B82AB89"/>
    <w:rsid w:val="1B8A94AB"/>
    <w:rsid w:val="1B919DEA"/>
    <w:rsid w:val="1BA2A981"/>
    <w:rsid w:val="1BD2342D"/>
    <w:rsid w:val="1BD23FC0"/>
    <w:rsid w:val="1C046623"/>
    <w:rsid w:val="1C161A81"/>
    <w:rsid w:val="1C1FE9D6"/>
    <w:rsid w:val="1C2F8544"/>
    <w:rsid w:val="1C319CC5"/>
    <w:rsid w:val="1C3EA759"/>
    <w:rsid w:val="1C4920CC"/>
    <w:rsid w:val="1C6CF41A"/>
    <w:rsid w:val="1C6CF486"/>
    <w:rsid w:val="1C7ECCF1"/>
    <w:rsid w:val="1C8C0CD8"/>
    <w:rsid w:val="1C8D8EC2"/>
    <w:rsid w:val="1C93A764"/>
    <w:rsid w:val="1C9F652F"/>
    <w:rsid w:val="1CC46189"/>
    <w:rsid w:val="1CDBE0EB"/>
    <w:rsid w:val="1CE987A0"/>
    <w:rsid w:val="1D05E22D"/>
    <w:rsid w:val="1D098D70"/>
    <w:rsid w:val="1D105FF2"/>
    <w:rsid w:val="1D19C049"/>
    <w:rsid w:val="1D3BA765"/>
    <w:rsid w:val="1D431721"/>
    <w:rsid w:val="1D727484"/>
    <w:rsid w:val="1DA07BD7"/>
    <w:rsid w:val="1DA7862E"/>
    <w:rsid w:val="1DB64047"/>
    <w:rsid w:val="1DCC1CDE"/>
    <w:rsid w:val="1DCE679C"/>
    <w:rsid w:val="1DD1691C"/>
    <w:rsid w:val="1DD230FF"/>
    <w:rsid w:val="1DD5CEC0"/>
    <w:rsid w:val="1DD71EF9"/>
    <w:rsid w:val="1DDE7AE3"/>
    <w:rsid w:val="1DE9A53E"/>
    <w:rsid w:val="1DF71569"/>
    <w:rsid w:val="1DF71C68"/>
    <w:rsid w:val="1E1139FA"/>
    <w:rsid w:val="1E28645F"/>
    <w:rsid w:val="1E2A57FE"/>
    <w:rsid w:val="1E2C6FC5"/>
    <w:rsid w:val="1E48F21F"/>
    <w:rsid w:val="1E4DDAE2"/>
    <w:rsid w:val="1E806D6C"/>
    <w:rsid w:val="1E965213"/>
    <w:rsid w:val="1EA9CC09"/>
    <w:rsid w:val="1EBB7F17"/>
    <w:rsid w:val="1EDC5821"/>
    <w:rsid w:val="1EDF50A4"/>
    <w:rsid w:val="1EE960F4"/>
    <w:rsid w:val="1EED8ABC"/>
    <w:rsid w:val="1EF20B40"/>
    <w:rsid w:val="1F07A98C"/>
    <w:rsid w:val="1F1C1525"/>
    <w:rsid w:val="1F23E6C3"/>
    <w:rsid w:val="1F31137D"/>
    <w:rsid w:val="1F41FE30"/>
    <w:rsid w:val="1F45E05F"/>
    <w:rsid w:val="1F47B0B3"/>
    <w:rsid w:val="1F52D9E4"/>
    <w:rsid w:val="1F667A04"/>
    <w:rsid w:val="1FA879FB"/>
    <w:rsid w:val="1FB3B1D2"/>
    <w:rsid w:val="1FE0FF33"/>
    <w:rsid w:val="1FFEB375"/>
    <w:rsid w:val="200C3AFC"/>
    <w:rsid w:val="20675A70"/>
    <w:rsid w:val="207953C6"/>
    <w:rsid w:val="208660B8"/>
    <w:rsid w:val="20988460"/>
    <w:rsid w:val="209B73C7"/>
    <w:rsid w:val="209E9611"/>
    <w:rsid w:val="20BFB724"/>
    <w:rsid w:val="20D67CE5"/>
    <w:rsid w:val="20E35114"/>
    <w:rsid w:val="20E4A43F"/>
    <w:rsid w:val="20F26C1F"/>
    <w:rsid w:val="210B62D2"/>
    <w:rsid w:val="210BD4FE"/>
    <w:rsid w:val="214D3D90"/>
    <w:rsid w:val="214EFD05"/>
    <w:rsid w:val="216A4A87"/>
    <w:rsid w:val="216B640A"/>
    <w:rsid w:val="21738DFE"/>
    <w:rsid w:val="2177C0C3"/>
    <w:rsid w:val="21BBC00A"/>
    <w:rsid w:val="220CEB22"/>
    <w:rsid w:val="221C5351"/>
    <w:rsid w:val="221D1B4F"/>
    <w:rsid w:val="2248FCF7"/>
    <w:rsid w:val="224F0921"/>
    <w:rsid w:val="225FAF78"/>
    <w:rsid w:val="228456C9"/>
    <w:rsid w:val="22AA901C"/>
    <w:rsid w:val="22DE38D3"/>
    <w:rsid w:val="22E01ABD"/>
    <w:rsid w:val="22FD1918"/>
    <w:rsid w:val="2319E4E4"/>
    <w:rsid w:val="232DD25F"/>
    <w:rsid w:val="23315BB2"/>
    <w:rsid w:val="2346C132"/>
    <w:rsid w:val="2347003E"/>
    <w:rsid w:val="234D7901"/>
    <w:rsid w:val="235C67F4"/>
    <w:rsid w:val="237F5590"/>
    <w:rsid w:val="23896794"/>
    <w:rsid w:val="23AD893A"/>
    <w:rsid w:val="23B17678"/>
    <w:rsid w:val="23C0327B"/>
    <w:rsid w:val="23C1CB20"/>
    <w:rsid w:val="23D8A531"/>
    <w:rsid w:val="23D97691"/>
    <w:rsid w:val="23E6B6B6"/>
    <w:rsid w:val="2401C979"/>
    <w:rsid w:val="2411E6E5"/>
    <w:rsid w:val="241C9379"/>
    <w:rsid w:val="241DCF7F"/>
    <w:rsid w:val="242D85D4"/>
    <w:rsid w:val="244B9788"/>
    <w:rsid w:val="245175C8"/>
    <w:rsid w:val="245E92AA"/>
    <w:rsid w:val="247A7BE1"/>
    <w:rsid w:val="24869DC7"/>
    <w:rsid w:val="248D4A4F"/>
    <w:rsid w:val="24BFA632"/>
    <w:rsid w:val="24C1E1D9"/>
    <w:rsid w:val="24D047DC"/>
    <w:rsid w:val="24E923A4"/>
    <w:rsid w:val="24EAE6CD"/>
    <w:rsid w:val="24FFB93B"/>
    <w:rsid w:val="2504CF05"/>
    <w:rsid w:val="25082FD6"/>
    <w:rsid w:val="2511A759"/>
    <w:rsid w:val="25144DED"/>
    <w:rsid w:val="2524BDFB"/>
    <w:rsid w:val="254E143F"/>
    <w:rsid w:val="256031BC"/>
    <w:rsid w:val="25826E2E"/>
    <w:rsid w:val="25854D4B"/>
    <w:rsid w:val="2586B961"/>
    <w:rsid w:val="25A0F354"/>
    <w:rsid w:val="25AAD775"/>
    <w:rsid w:val="25B595BC"/>
    <w:rsid w:val="25C3BCB4"/>
    <w:rsid w:val="25CF2D28"/>
    <w:rsid w:val="260FF49D"/>
    <w:rsid w:val="262A2592"/>
    <w:rsid w:val="2651ADAC"/>
    <w:rsid w:val="2652BF5D"/>
    <w:rsid w:val="265E7B88"/>
    <w:rsid w:val="265EA867"/>
    <w:rsid w:val="26646DD6"/>
    <w:rsid w:val="266C5769"/>
    <w:rsid w:val="2674ACCE"/>
    <w:rsid w:val="2684BE53"/>
    <w:rsid w:val="2698EE3C"/>
    <w:rsid w:val="2715D04B"/>
    <w:rsid w:val="274E09DA"/>
    <w:rsid w:val="27609B95"/>
    <w:rsid w:val="2777DA21"/>
    <w:rsid w:val="277A8690"/>
    <w:rsid w:val="277AB195"/>
    <w:rsid w:val="27A7CE31"/>
    <w:rsid w:val="27C56A28"/>
    <w:rsid w:val="27EF85B6"/>
    <w:rsid w:val="280E2AB1"/>
    <w:rsid w:val="281E5F2E"/>
    <w:rsid w:val="282FE422"/>
    <w:rsid w:val="2831198D"/>
    <w:rsid w:val="2839117E"/>
    <w:rsid w:val="2845B6BA"/>
    <w:rsid w:val="28643BE8"/>
    <w:rsid w:val="28885953"/>
    <w:rsid w:val="28AF9DA6"/>
    <w:rsid w:val="28B708FE"/>
    <w:rsid w:val="28BEF7E6"/>
    <w:rsid w:val="28CD5983"/>
    <w:rsid w:val="28CE2C94"/>
    <w:rsid w:val="2911F493"/>
    <w:rsid w:val="292E0E69"/>
    <w:rsid w:val="29337668"/>
    <w:rsid w:val="2960B229"/>
    <w:rsid w:val="2981D5AF"/>
    <w:rsid w:val="2987F2E8"/>
    <w:rsid w:val="29B94B93"/>
    <w:rsid w:val="29C0760B"/>
    <w:rsid w:val="29F4BA92"/>
    <w:rsid w:val="29F79053"/>
    <w:rsid w:val="29F7C76B"/>
    <w:rsid w:val="29FA4701"/>
    <w:rsid w:val="2A024B1F"/>
    <w:rsid w:val="2A0B3C63"/>
    <w:rsid w:val="2A21E427"/>
    <w:rsid w:val="2A5D0CB2"/>
    <w:rsid w:val="2A6B8B00"/>
    <w:rsid w:val="2A6C4A5C"/>
    <w:rsid w:val="2A7DA894"/>
    <w:rsid w:val="2AC1A212"/>
    <w:rsid w:val="2AC3E560"/>
    <w:rsid w:val="2ACA3E85"/>
    <w:rsid w:val="2B07EAAE"/>
    <w:rsid w:val="2B451DDD"/>
    <w:rsid w:val="2B455A04"/>
    <w:rsid w:val="2B679B0F"/>
    <w:rsid w:val="2B6EFABF"/>
    <w:rsid w:val="2B6FF16F"/>
    <w:rsid w:val="2B7846DB"/>
    <w:rsid w:val="2B7B48F6"/>
    <w:rsid w:val="2BA160D6"/>
    <w:rsid w:val="2BABADF3"/>
    <w:rsid w:val="2BC95830"/>
    <w:rsid w:val="2BD18DC1"/>
    <w:rsid w:val="2BF77489"/>
    <w:rsid w:val="2C02CA9B"/>
    <w:rsid w:val="2C0C1D04"/>
    <w:rsid w:val="2C12759C"/>
    <w:rsid w:val="2C200794"/>
    <w:rsid w:val="2C804BA8"/>
    <w:rsid w:val="2CEF6E12"/>
    <w:rsid w:val="2CFDAD65"/>
    <w:rsid w:val="2D000643"/>
    <w:rsid w:val="2D0ACB20"/>
    <w:rsid w:val="2D0C73BC"/>
    <w:rsid w:val="2D45A422"/>
    <w:rsid w:val="2D5D091F"/>
    <w:rsid w:val="2D62C7C2"/>
    <w:rsid w:val="2D6ECD0A"/>
    <w:rsid w:val="2D70BDA5"/>
    <w:rsid w:val="2D7DAE61"/>
    <w:rsid w:val="2DCEB044"/>
    <w:rsid w:val="2DDA3406"/>
    <w:rsid w:val="2DDE9BF4"/>
    <w:rsid w:val="2DED0C77"/>
    <w:rsid w:val="2E01DF47"/>
    <w:rsid w:val="2E297804"/>
    <w:rsid w:val="2E35D383"/>
    <w:rsid w:val="2E3A7515"/>
    <w:rsid w:val="2E4FAB46"/>
    <w:rsid w:val="2E5296BC"/>
    <w:rsid w:val="2E674163"/>
    <w:rsid w:val="2E71480C"/>
    <w:rsid w:val="2E9BD0F9"/>
    <w:rsid w:val="2EBA266A"/>
    <w:rsid w:val="2EE1C8F1"/>
    <w:rsid w:val="2EE67A19"/>
    <w:rsid w:val="2EE99AF0"/>
    <w:rsid w:val="2F0998D2"/>
    <w:rsid w:val="2F0D3B3B"/>
    <w:rsid w:val="2F11EADB"/>
    <w:rsid w:val="2F1877EF"/>
    <w:rsid w:val="2F3023BD"/>
    <w:rsid w:val="2F3D6E18"/>
    <w:rsid w:val="2F447C20"/>
    <w:rsid w:val="2F56C6FE"/>
    <w:rsid w:val="2F60A365"/>
    <w:rsid w:val="2F6825A0"/>
    <w:rsid w:val="2F71496D"/>
    <w:rsid w:val="2F898E91"/>
    <w:rsid w:val="2FAC84A1"/>
    <w:rsid w:val="2FB7AE4E"/>
    <w:rsid w:val="2FCD4980"/>
    <w:rsid w:val="2FD334B3"/>
    <w:rsid w:val="30013A97"/>
    <w:rsid w:val="300559AE"/>
    <w:rsid w:val="301FF3B0"/>
    <w:rsid w:val="3067C33F"/>
    <w:rsid w:val="306D0B84"/>
    <w:rsid w:val="308E5605"/>
    <w:rsid w:val="30A0D6C1"/>
    <w:rsid w:val="30AE1251"/>
    <w:rsid w:val="3107BE7B"/>
    <w:rsid w:val="3124872D"/>
    <w:rsid w:val="314EE99C"/>
    <w:rsid w:val="315AAB1D"/>
    <w:rsid w:val="316840CC"/>
    <w:rsid w:val="316F97FD"/>
    <w:rsid w:val="31947065"/>
    <w:rsid w:val="31B8B080"/>
    <w:rsid w:val="31B92BD9"/>
    <w:rsid w:val="31BDA46F"/>
    <w:rsid w:val="31E56102"/>
    <w:rsid w:val="31E6F65C"/>
    <w:rsid w:val="321D9E79"/>
    <w:rsid w:val="3223FB25"/>
    <w:rsid w:val="322BFC0D"/>
    <w:rsid w:val="3234C89B"/>
    <w:rsid w:val="323CA49E"/>
    <w:rsid w:val="325BDF03"/>
    <w:rsid w:val="326F921C"/>
    <w:rsid w:val="3278909A"/>
    <w:rsid w:val="32826081"/>
    <w:rsid w:val="328264D9"/>
    <w:rsid w:val="3289193C"/>
    <w:rsid w:val="328A1E47"/>
    <w:rsid w:val="329FAE7C"/>
    <w:rsid w:val="32B2A1A2"/>
    <w:rsid w:val="32B9AE9E"/>
    <w:rsid w:val="32BC121F"/>
    <w:rsid w:val="32C3D5B9"/>
    <w:rsid w:val="32C5F299"/>
    <w:rsid w:val="32C60759"/>
    <w:rsid w:val="32C82BC1"/>
    <w:rsid w:val="32E2B0BD"/>
    <w:rsid w:val="32ED39F8"/>
    <w:rsid w:val="32F07F83"/>
    <w:rsid w:val="332CD5F1"/>
    <w:rsid w:val="333B4CB9"/>
    <w:rsid w:val="333CC7AF"/>
    <w:rsid w:val="334084CF"/>
    <w:rsid w:val="334170A8"/>
    <w:rsid w:val="335F6BC5"/>
    <w:rsid w:val="337839A6"/>
    <w:rsid w:val="3378FDF1"/>
    <w:rsid w:val="337FB61D"/>
    <w:rsid w:val="3395C96E"/>
    <w:rsid w:val="3399FE43"/>
    <w:rsid w:val="33A21810"/>
    <w:rsid w:val="33A29ED3"/>
    <w:rsid w:val="33AFCE76"/>
    <w:rsid w:val="33C209A4"/>
    <w:rsid w:val="33DF9C62"/>
    <w:rsid w:val="340A6909"/>
    <w:rsid w:val="341DBC97"/>
    <w:rsid w:val="342821EF"/>
    <w:rsid w:val="344790BC"/>
    <w:rsid w:val="344B403B"/>
    <w:rsid w:val="34626A33"/>
    <w:rsid w:val="347D68D0"/>
    <w:rsid w:val="34800AEA"/>
    <w:rsid w:val="34A16A5E"/>
    <w:rsid w:val="34B1B3EF"/>
    <w:rsid w:val="34B56079"/>
    <w:rsid w:val="34BAEDC3"/>
    <w:rsid w:val="34D188CD"/>
    <w:rsid w:val="34E5EF37"/>
    <w:rsid w:val="34F1C6F8"/>
    <w:rsid w:val="34F9C3EE"/>
    <w:rsid w:val="34FA2F3C"/>
    <w:rsid w:val="35166256"/>
    <w:rsid w:val="3517ADF7"/>
    <w:rsid w:val="3532B0A5"/>
    <w:rsid w:val="357A025F"/>
    <w:rsid w:val="358C2F8F"/>
    <w:rsid w:val="359CD55B"/>
    <w:rsid w:val="35AC4386"/>
    <w:rsid w:val="35B5122E"/>
    <w:rsid w:val="35B7DE2E"/>
    <w:rsid w:val="35B91D46"/>
    <w:rsid w:val="35B9EB20"/>
    <w:rsid w:val="35BB8874"/>
    <w:rsid w:val="36297E20"/>
    <w:rsid w:val="363A8E0C"/>
    <w:rsid w:val="3640A40E"/>
    <w:rsid w:val="36523743"/>
    <w:rsid w:val="36561154"/>
    <w:rsid w:val="366FEF7A"/>
    <w:rsid w:val="36852E1E"/>
    <w:rsid w:val="3693D254"/>
    <w:rsid w:val="36B1AD66"/>
    <w:rsid w:val="36CD6A30"/>
    <w:rsid w:val="36E63EB5"/>
    <w:rsid w:val="370B588C"/>
    <w:rsid w:val="3712F5ED"/>
    <w:rsid w:val="37146ED7"/>
    <w:rsid w:val="371A1487"/>
    <w:rsid w:val="373E3982"/>
    <w:rsid w:val="375290CD"/>
    <w:rsid w:val="375CB4A0"/>
    <w:rsid w:val="375EFAF8"/>
    <w:rsid w:val="37692C85"/>
    <w:rsid w:val="377A2479"/>
    <w:rsid w:val="377A6765"/>
    <w:rsid w:val="377AF759"/>
    <w:rsid w:val="378DC23D"/>
    <w:rsid w:val="37999D01"/>
    <w:rsid w:val="37D02DF3"/>
    <w:rsid w:val="37D04C2C"/>
    <w:rsid w:val="37D1FE54"/>
    <w:rsid w:val="37D82B5C"/>
    <w:rsid w:val="37E4ABCF"/>
    <w:rsid w:val="37ECA921"/>
    <w:rsid w:val="37EF417B"/>
    <w:rsid w:val="37F27C07"/>
    <w:rsid w:val="3805FCC0"/>
    <w:rsid w:val="3820656D"/>
    <w:rsid w:val="38265F21"/>
    <w:rsid w:val="384441DB"/>
    <w:rsid w:val="38452E62"/>
    <w:rsid w:val="3848654E"/>
    <w:rsid w:val="3884DBF0"/>
    <w:rsid w:val="389D8DDE"/>
    <w:rsid w:val="38AFB92F"/>
    <w:rsid w:val="38B9A5A0"/>
    <w:rsid w:val="38BC0360"/>
    <w:rsid w:val="38BF9DAC"/>
    <w:rsid w:val="38C69825"/>
    <w:rsid w:val="38DF028B"/>
    <w:rsid w:val="38E42E4F"/>
    <w:rsid w:val="38F5C994"/>
    <w:rsid w:val="390552B2"/>
    <w:rsid w:val="3907C65A"/>
    <w:rsid w:val="39193585"/>
    <w:rsid w:val="39202AD7"/>
    <w:rsid w:val="39357D9A"/>
    <w:rsid w:val="393CADF8"/>
    <w:rsid w:val="394B199F"/>
    <w:rsid w:val="39549C85"/>
    <w:rsid w:val="39563AD6"/>
    <w:rsid w:val="39744B6E"/>
    <w:rsid w:val="39834976"/>
    <w:rsid w:val="39C1DA6B"/>
    <w:rsid w:val="39CD5E1B"/>
    <w:rsid w:val="39DA4798"/>
    <w:rsid w:val="39E74513"/>
    <w:rsid w:val="39FB7CF5"/>
    <w:rsid w:val="3A1B4028"/>
    <w:rsid w:val="3A1BFD2C"/>
    <w:rsid w:val="3A2F3C8B"/>
    <w:rsid w:val="3A3D6ED7"/>
    <w:rsid w:val="3A40B6DA"/>
    <w:rsid w:val="3A53F6D0"/>
    <w:rsid w:val="3A7F01A2"/>
    <w:rsid w:val="3ACEA3FA"/>
    <w:rsid w:val="3AD78298"/>
    <w:rsid w:val="3ADB7BEE"/>
    <w:rsid w:val="3ADCBB35"/>
    <w:rsid w:val="3ADCE878"/>
    <w:rsid w:val="3B026502"/>
    <w:rsid w:val="3B249EC4"/>
    <w:rsid w:val="3B2FC6BF"/>
    <w:rsid w:val="3B32F476"/>
    <w:rsid w:val="3B3437A3"/>
    <w:rsid w:val="3B381016"/>
    <w:rsid w:val="3B45D690"/>
    <w:rsid w:val="3B6DA342"/>
    <w:rsid w:val="3B739531"/>
    <w:rsid w:val="3B976FC4"/>
    <w:rsid w:val="3BA1B169"/>
    <w:rsid w:val="3BF99EEA"/>
    <w:rsid w:val="3C1E2C36"/>
    <w:rsid w:val="3C2B2672"/>
    <w:rsid w:val="3C555699"/>
    <w:rsid w:val="3C74321F"/>
    <w:rsid w:val="3C87E201"/>
    <w:rsid w:val="3C913BCA"/>
    <w:rsid w:val="3C9E9669"/>
    <w:rsid w:val="3CA309B6"/>
    <w:rsid w:val="3CBDC297"/>
    <w:rsid w:val="3CC2FF68"/>
    <w:rsid w:val="3CC3B87B"/>
    <w:rsid w:val="3CE20A41"/>
    <w:rsid w:val="3CEEC7AB"/>
    <w:rsid w:val="3CF060E8"/>
    <w:rsid w:val="3D030A44"/>
    <w:rsid w:val="3D1CD68E"/>
    <w:rsid w:val="3D23D3D3"/>
    <w:rsid w:val="3D31EC44"/>
    <w:rsid w:val="3D683F0E"/>
    <w:rsid w:val="3D6A8C42"/>
    <w:rsid w:val="3D7F0E05"/>
    <w:rsid w:val="3D8FD953"/>
    <w:rsid w:val="3D92ADBF"/>
    <w:rsid w:val="3D97C6B4"/>
    <w:rsid w:val="3DB0520A"/>
    <w:rsid w:val="3DC2E525"/>
    <w:rsid w:val="3DD54AA5"/>
    <w:rsid w:val="3DF7FBCD"/>
    <w:rsid w:val="3E02C813"/>
    <w:rsid w:val="3E21083A"/>
    <w:rsid w:val="3E3FF821"/>
    <w:rsid w:val="3E405C29"/>
    <w:rsid w:val="3E444B0D"/>
    <w:rsid w:val="3E4769F1"/>
    <w:rsid w:val="3E75EA10"/>
    <w:rsid w:val="3E8D1D89"/>
    <w:rsid w:val="3E93A4BC"/>
    <w:rsid w:val="3E9AA381"/>
    <w:rsid w:val="3EA165A4"/>
    <w:rsid w:val="3EC06A8E"/>
    <w:rsid w:val="3EF8C8E5"/>
    <w:rsid w:val="3F040F6F"/>
    <w:rsid w:val="3F2105C6"/>
    <w:rsid w:val="3F42D99F"/>
    <w:rsid w:val="3F46D72F"/>
    <w:rsid w:val="3F54066E"/>
    <w:rsid w:val="3F56AFB0"/>
    <w:rsid w:val="3F7921AD"/>
    <w:rsid w:val="3FB82143"/>
    <w:rsid w:val="3FBCD89B"/>
    <w:rsid w:val="3FBF82C3"/>
    <w:rsid w:val="3FCEA373"/>
    <w:rsid w:val="400428C2"/>
    <w:rsid w:val="4008E009"/>
    <w:rsid w:val="40482067"/>
    <w:rsid w:val="404E9BA0"/>
    <w:rsid w:val="4060A927"/>
    <w:rsid w:val="4064581A"/>
    <w:rsid w:val="406A4872"/>
    <w:rsid w:val="406F7DB7"/>
    <w:rsid w:val="4080FD52"/>
    <w:rsid w:val="40918970"/>
    <w:rsid w:val="4098DB9E"/>
    <w:rsid w:val="40A06550"/>
    <w:rsid w:val="40A79543"/>
    <w:rsid w:val="40AD475A"/>
    <w:rsid w:val="40E646F2"/>
    <w:rsid w:val="40F0E86F"/>
    <w:rsid w:val="410E3419"/>
    <w:rsid w:val="4116FF2A"/>
    <w:rsid w:val="41176A30"/>
    <w:rsid w:val="412F8710"/>
    <w:rsid w:val="4137F80B"/>
    <w:rsid w:val="4139E41D"/>
    <w:rsid w:val="413C2C6B"/>
    <w:rsid w:val="413C30E4"/>
    <w:rsid w:val="414456D1"/>
    <w:rsid w:val="4169ADC6"/>
    <w:rsid w:val="417B8A37"/>
    <w:rsid w:val="41AA5C17"/>
    <w:rsid w:val="41B94AA1"/>
    <w:rsid w:val="41C6F2FF"/>
    <w:rsid w:val="41E21E7A"/>
    <w:rsid w:val="41EC10A8"/>
    <w:rsid w:val="41FBB9C2"/>
    <w:rsid w:val="41FD72F4"/>
    <w:rsid w:val="4209757C"/>
    <w:rsid w:val="421A222A"/>
    <w:rsid w:val="421A4CFA"/>
    <w:rsid w:val="422D05F5"/>
    <w:rsid w:val="42364C65"/>
    <w:rsid w:val="423C35B1"/>
    <w:rsid w:val="423F6ED7"/>
    <w:rsid w:val="42632275"/>
    <w:rsid w:val="428105D5"/>
    <w:rsid w:val="4296FCD6"/>
    <w:rsid w:val="429E1F0A"/>
    <w:rsid w:val="42AA2C86"/>
    <w:rsid w:val="42C7BE97"/>
    <w:rsid w:val="42D79BE8"/>
    <w:rsid w:val="42F407D0"/>
    <w:rsid w:val="42F576D9"/>
    <w:rsid w:val="43220971"/>
    <w:rsid w:val="43462C78"/>
    <w:rsid w:val="434DC598"/>
    <w:rsid w:val="434EA9A4"/>
    <w:rsid w:val="435067CB"/>
    <w:rsid w:val="437C7ADA"/>
    <w:rsid w:val="43857E24"/>
    <w:rsid w:val="43B84A50"/>
    <w:rsid w:val="43C8D656"/>
    <w:rsid w:val="43CFC062"/>
    <w:rsid w:val="43D470C8"/>
    <w:rsid w:val="43D76144"/>
    <w:rsid w:val="43F20B8D"/>
    <w:rsid w:val="4412AC2F"/>
    <w:rsid w:val="4415846C"/>
    <w:rsid w:val="44426FBB"/>
    <w:rsid w:val="4455625C"/>
    <w:rsid w:val="445AE683"/>
    <w:rsid w:val="44627B0E"/>
    <w:rsid w:val="4462FAB0"/>
    <w:rsid w:val="44716126"/>
    <w:rsid w:val="4475C9E4"/>
    <w:rsid w:val="44769E26"/>
    <w:rsid w:val="4488D51E"/>
    <w:rsid w:val="44B7DE97"/>
    <w:rsid w:val="44FA6DC0"/>
    <w:rsid w:val="453442FF"/>
    <w:rsid w:val="454FAB1F"/>
    <w:rsid w:val="455B85EF"/>
    <w:rsid w:val="45681BE3"/>
    <w:rsid w:val="45694E9F"/>
    <w:rsid w:val="4571C3D2"/>
    <w:rsid w:val="45C5442E"/>
    <w:rsid w:val="45D5D7E0"/>
    <w:rsid w:val="45E0A704"/>
    <w:rsid w:val="45E50FE1"/>
    <w:rsid w:val="45ED4228"/>
    <w:rsid w:val="45FDBEA5"/>
    <w:rsid w:val="461494F0"/>
    <w:rsid w:val="462B06AE"/>
    <w:rsid w:val="46482EB3"/>
    <w:rsid w:val="464CA4A6"/>
    <w:rsid w:val="465025E9"/>
    <w:rsid w:val="46A306BE"/>
    <w:rsid w:val="46D2030F"/>
    <w:rsid w:val="46D7B2F9"/>
    <w:rsid w:val="46DD4A1B"/>
    <w:rsid w:val="46DE98C0"/>
    <w:rsid w:val="470507BA"/>
    <w:rsid w:val="470B3379"/>
    <w:rsid w:val="471BA8D9"/>
    <w:rsid w:val="471D93D3"/>
    <w:rsid w:val="471FB493"/>
    <w:rsid w:val="472CFDFD"/>
    <w:rsid w:val="472E5FFA"/>
    <w:rsid w:val="473FE562"/>
    <w:rsid w:val="4788851F"/>
    <w:rsid w:val="47933BC6"/>
    <w:rsid w:val="479A7E40"/>
    <w:rsid w:val="47AEFA77"/>
    <w:rsid w:val="47BD6613"/>
    <w:rsid w:val="47C77DD0"/>
    <w:rsid w:val="484AF743"/>
    <w:rsid w:val="485302A6"/>
    <w:rsid w:val="485A3319"/>
    <w:rsid w:val="485FF7C1"/>
    <w:rsid w:val="48607C13"/>
    <w:rsid w:val="4869FB94"/>
    <w:rsid w:val="486DE1BB"/>
    <w:rsid w:val="487526F3"/>
    <w:rsid w:val="48802EFB"/>
    <w:rsid w:val="48CAA538"/>
    <w:rsid w:val="48D3C83D"/>
    <w:rsid w:val="48D80AA2"/>
    <w:rsid w:val="48EF6230"/>
    <w:rsid w:val="48FA693C"/>
    <w:rsid w:val="48FD8619"/>
    <w:rsid w:val="49364EA1"/>
    <w:rsid w:val="494B2F16"/>
    <w:rsid w:val="494D3B76"/>
    <w:rsid w:val="495934BF"/>
    <w:rsid w:val="497109DA"/>
    <w:rsid w:val="498A9CCC"/>
    <w:rsid w:val="499D4E24"/>
    <w:rsid w:val="49B01895"/>
    <w:rsid w:val="49B1EE7F"/>
    <w:rsid w:val="49D04191"/>
    <w:rsid w:val="49E31BD6"/>
    <w:rsid w:val="49E6C7A4"/>
    <w:rsid w:val="4A087894"/>
    <w:rsid w:val="4A169485"/>
    <w:rsid w:val="4A2891E1"/>
    <w:rsid w:val="4A2A1194"/>
    <w:rsid w:val="4A34E278"/>
    <w:rsid w:val="4A542711"/>
    <w:rsid w:val="4A546DC0"/>
    <w:rsid w:val="4A61DDC7"/>
    <w:rsid w:val="4A91F67B"/>
    <w:rsid w:val="4A9364D6"/>
    <w:rsid w:val="4A9B45AC"/>
    <w:rsid w:val="4AA08E83"/>
    <w:rsid w:val="4AAEFA1B"/>
    <w:rsid w:val="4AB5F414"/>
    <w:rsid w:val="4ABBD002"/>
    <w:rsid w:val="4AC176BD"/>
    <w:rsid w:val="4AD43C25"/>
    <w:rsid w:val="4B07AFDD"/>
    <w:rsid w:val="4B17C0CF"/>
    <w:rsid w:val="4B193A5A"/>
    <w:rsid w:val="4B1AC2C8"/>
    <w:rsid w:val="4B25B770"/>
    <w:rsid w:val="4B4BDFF6"/>
    <w:rsid w:val="4B4CF548"/>
    <w:rsid w:val="4B54D80A"/>
    <w:rsid w:val="4B553F1A"/>
    <w:rsid w:val="4B67EF3E"/>
    <w:rsid w:val="4B92B6F3"/>
    <w:rsid w:val="4B9493AB"/>
    <w:rsid w:val="4B9906CB"/>
    <w:rsid w:val="4BAAA890"/>
    <w:rsid w:val="4BB36030"/>
    <w:rsid w:val="4BB7C42B"/>
    <w:rsid w:val="4BC5E1F5"/>
    <w:rsid w:val="4BD187EA"/>
    <w:rsid w:val="4BFE3EB7"/>
    <w:rsid w:val="4C212A0B"/>
    <w:rsid w:val="4C216A2E"/>
    <w:rsid w:val="4C26FE65"/>
    <w:rsid w:val="4C320E83"/>
    <w:rsid w:val="4C370E0E"/>
    <w:rsid w:val="4C3D5171"/>
    <w:rsid w:val="4C50477E"/>
    <w:rsid w:val="4C557250"/>
    <w:rsid w:val="4C5CB48C"/>
    <w:rsid w:val="4C66EF79"/>
    <w:rsid w:val="4C710CEF"/>
    <w:rsid w:val="4C712803"/>
    <w:rsid w:val="4C7995AE"/>
    <w:rsid w:val="4C960ADB"/>
    <w:rsid w:val="4CA07A12"/>
    <w:rsid w:val="4CACB99A"/>
    <w:rsid w:val="4CD05483"/>
    <w:rsid w:val="4CD06E16"/>
    <w:rsid w:val="4CD28F77"/>
    <w:rsid w:val="4CD6B52B"/>
    <w:rsid w:val="4CF1827F"/>
    <w:rsid w:val="4D012502"/>
    <w:rsid w:val="4D0C1818"/>
    <w:rsid w:val="4D0F4A7B"/>
    <w:rsid w:val="4D12C840"/>
    <w:rsid w:val="4D140C8C"/>
    <w:rsid w:val="4D2D2EA1"/>
    <w:rsid w:val="4D5C51D1"/>
    <w:rsid w:val="4D6D14EA"/>
    <w:rsid w:val="4D8389C7"/>
    <w:rsid w:val="4D8B15A5"/>
    <w:rsid w:val="4D8FD004"/>
    <w:rsid w:val="4DD40F36"/>
    <w:rsid w:val="4DDA58B6"/>
    <w:rsid w:val="4DDEA3A2"/>
    <w:rsid w:val="4DF603EE"/>
    <w:rsid w:val="4DF6C334"/>
    <w:rsid w:val="4DF945CB"/>
    <w:rsid w:val="4DFE0C93"/>
    <w:rsid w:val="4E15660F"/>
    <w:rsid w:val="4E189414"/>
    <w:rsid w:val="4E20EFE3"/>
    <w:rsid w:val="4E341D6A"/>
    <w:rsid w:val="4E4713D7"/>
    <w:rsid w:val="4E4E1393"/>
    <w:rsid w:val="4E4E6630"/>
    <w:rsid w:val="4E593609"/>
    <w:rsid w:val="4E63E5C9"/>
    <w:rsid w:val="4E72C550"/>
    <w:rsid w:val="4E77A448"/>
    <w:rsid w:val="4E8314A7"/>
    <w:rsid w:val="4EBA38C7"/>
    <w:rsid w:val="4EC24C5E"/>
    <w:rsid w:val="4ED28136"/>
    <w:rsid w:val="4ED56CEA"/>
    <w:rsid w:val="4EE0C95C"/>
    <w:rsid w:val="4F1B5BC4"/>
    <w:rsid w:val="4F2220BF"/>
    <w:rsid w:val="4F302DD7"/>
    <w:rsid w:val="4F3C1559"/>
    <w:rsid w:val="4F4037CC"/>
    <w:rsid w:val="4F4F415F"/>
    <w:rsid w:val="4F5202E7"/>
    <w:rsid w:val="4F65B0AB"/>
    <w:rsid w:val="4F6DC3B0"/>
    <w:rsid w:val="4F6F1377"/>
    <w:rsid w:val="4F728CBD"/>
    <w:rsid w:val="4F8ABBDC"/>
    <w:rsid w:val="4F8AF784"/>
    <w:rsid w:val="4FA753C2"/>
    <w:rsid w:val="4FDD9413"/>
    <w:rsid w:val="4FFA28FC"/>
    <w:rsid w:val="5033300D"/>
    <w:rsid w:val="5037958F"/>
    <w:rsid w:val="503BDEB7"/>
    <w:rsid w:val="5040A06A"/>
    <w:rsid w:val="504F96FB"/>
    <w:rsid w:val="5063693C"/>
    <w:rsid w:val="5065921A"/>
    <w:rsid w:val="507B01C3"/>
    <w:rsid w:val="5089DAF9"/>
    <w:rsid w:val="5096D648"/>
    <w:rsid w:val="509E3444"/>
    <w:rsid w:val="50A7313B"/>
    <w:rsid w:val="50C1E1B2"/>
    <w:rsid w:val="5142D3DD"/>
    <w:rsid w:val="51582601"/>
    <w:rsid w:val="515E5DC8"/>
    <w:rsid w:val="517F6B1E"/>
    <w:rsid w:val="51805B58"/>
    <w:rsid w:val="519386A3"/>
    <w:rsid w:val="51A39F6F"/>
    <w:rsid w:val="51AAD5E1"/>
    <w:rsid w:val="51AB2F0E"/>
    <w:rsid w:val="51C3DDC5"/>
    <w:rsid w:val="51D3A874"/>
    <w:rsid w:val="51D539B0"/>
    <w:rsid w:val="51E5B549"/>
    <w:rsid w:val="51E8F057"/>
    <w:rsid w:val="520D0DAC"/>
    <w:rsid w:val="520D53ED"/>
    <w:rsid w:val="521AE25D"/>
    <w:rsid w:val="521F125D"/>
    <w:rsid w:val="5227F1EA"/>
    <w:rsid w:val="5236D508"/>
    <w:rsid w:val="52573374"/>
    <w:rsid w:val="52575278"/>
    <w:rsid w:val="525BA829"/>
    <w:rsid w:val="52A2237F"/>
    <w:rsid w:val="52CBF610"/>
    <w:rsid w:val="52D010F5"/>
    <w:rsid w:val="52E8D38D"/>
    <w:rsid w:val="52ED10A3"/>
    <w:rsid w:val="53087A19"/>
    <w:rsid w:val="531BBDBA"/>
    <w:rsid w:val="53237660"/>
    <w:rsid w:val="5336EAE7"/>
    <w:rsid w:val="5342BB52"/>
    <w:rsid w:val="53662086"/>
    <w:rsid w:val="537DB3BC"/>
    <w:rsid w:val="53838759"/>
    <w:rsid w:val="539B3D80"/>
    <w:rsid w:val="53A16179"/>
    <w:rsid w:val="53ADD86C"/>
    <w:rsid w:val="53B43A7F"/>
    <w:rsid w:val="53BD18D4"/>
    <w:rsid w:val="543CCB51"/>
    <w:rsid w:val="544019FA"/>
    <w:rsid w:val="545DA9AE"/>
    <w:rsid w:val="546CB13C"/>
    <w:rsid w:val="547C21A1"/>
    <w:rsid w:val="54C7561A"/>
    <w:rsid w:val="54CD9AAF"/>
    <w:rsid w:val="54E2F3F5"/>
    <w:rsid w:val="54E525F5"/>
    <w:rsid w:val="54F94234"/>
    <w:rsid w:val="55135902"/>
    <w:rsid w:val="5514E73B"/>
    <w:rsid w:val="55391009"/>
    <w:rsid w:val="556E75CA"/>
    <w:rsid w:val="557839E6"/>
    <w:rsid w:val="55861BB9"/>
    <w:rsid w:val="55899210"/>
    <w:rsid w:val="558BC50A"/>
    <w:rsid w:val="559AC101"/>
    <w:rsid w:val="559C3D5B"/>
    <w:rsid w:val="55A05C0D"/>
    <w:rsid w:val="55B23480"/>
    <w:rsid w:val="55B95A45"/>
    <w:rsid w:val="55BE9280"/>
    <w:rsid w:val="55DB792E"/>
    <w:rsid w:val="55E922DE"/>
    <w:rsid w:val="56016588"/>
    <w:rsid w:val="5601C830"/>
    <w:rsid w:val="560457EA"/>
    <w:rsid w:val="56071892"/>
    <w:rsid w:val="56164500"/>
    <w:rsid w:val="562AD45C"/>
    <w:rsid w:val="5656016C"/>
    <w:rsid w:val="565D5086"/>
    <w:rsid w:val="56873795"/>
    <w:rsid w:val="56991008"/>
    <w:rsid w:val="569CD6E7"/>
    <w:rsid w:val="56A40745"/>
    <w:rsid w:val="56B195D8"/>
    <w:rsid w:val="56D2639C"/>
    <w:rsid w:val="56DB9810"/>
    <w:rsid w:val="56F3C0A9"/>
    <w:rsid w:val="56FAC4E9"/>
    <w:rsid w:val="570488B1"/>
    <w:rsid w:val="570ACADE"/>
    <w:rsid w:val="57121B28"/>
    <w:rsid w:val="571CD059"/>
    <w:rsid w:val="571F880A"/>
    <w:rsid w:val="572A7951"/>
    <w:rsid w:val="57544CA7"/>
    <w:rsid w:val="5755CBFA"/>
    <w:rsid w:val="5760C50A"/>
    <w:rsid w:val="57734146"/>
    <w:rsid w:val="578AFBE5"/>
    <w:rsid w:val="579D3D42"/>
    <w:rsid w:val="579DADFE"/>
    <w:rsid w:val="57A4C8D1"/>
    <w:rsid w:val="57B49AD7"/>
    <w:rsid w:val="57BAF1E4"/>
    <w:rsid w:val="57C30AA7"/>
    <w:rsid w:val="57D1EDC5"/>
    <w:rsid w:val="57D24D36"/>
    <w:rsid w:val="57E4E6B3"/>
    <w:rsid w:val="58010FB3"/>
    <w:rsid w:val="580A50F1"/>
    <w:rsid w:val="580D62AB"/>
    <w:rsid w:val="580E44B3"/>
    <w:rsid w:val="5818C819"/>
    <w:rsid w:val="584AAF72"/>
    <w:rsid w:val="5852593B"/>
    <w:rsid w:val="586C6385"/>
    <w:rsid w:val="5883E264"/>
    <w:rsid w:val="58851E56"/>
    <w:rsid w:val="5889CC5C"/>
    <w:rsid w:val="5893C27D"/>
    <w:rsid w:val="589B8B25"/>
    <w:rsid w:val="58AC5283"/>
    <w:rsid w:val="58AD6B9F"/>
    <w:rsid w:val="58B13C91"/>
    <w:rsid w:val="58B2115B"/>
    <w:rsid w:val="58CA4382"/>
    <w:rsid w:val="58CB81B7"/>
    <w:rsid w:val="58CD8B26"/>
    <w:rsid w:val="58D7FCCF"/>
    <w:rsid w:val="58DD0AE5"/>
    <w:rsid w:val="58EC846C"/>
    <w:rsid w:val="590E4402"/>
    <w:rsid w:val="5943251A"/>
    <w:rsid w:val="59639442"/>
    <w:rsid w:val="5965EB9B"/>
    <w:rsid w:val="5991BBB6"/>
    <w:rsid w:val="59A8F93A"/>
    <w:rsid w:val="59BA56EF"/>
    <w:rsid w:val="59CDDD98"/>
    <w:rsid w:val="59CF870B"/>
    <w:rsid w:val="59F2BC35"/>
    <w:rsid w:val="5A2B63CF"/>
    <w:rsid w:val="5A327C47"/>
    <w:rsid w:val="5A385AF2"/>
    <w:rsid w:val="5A45173D"/>
    <w:rsid w:val="5A4BD7AB"/>
    <w:rsid w:val="5A73CD30"/>
    <w:rsid w:val="5A83FD5D"/>
    <w:rsid w:val="5A8E372E"/>
    <w:rsid w:val="5A914ACB"/>
    <w:rsid w:val="5A94CBB1"/>
    <w:rsid w:val="5A9B26BE"/>
    <w:rsid w:val="5AA6E618"/>
    <w:rsid w:val="5ADDBDB7"/>
    <w:rsid w:val="5AE538C7"/>
    <w:rsid w:val="5AF3DB95"/>
    <w:rsid w:val="5B173EF6"/>
    <w:rsid w:val="5B1C87A0"/>
    <w:rsid w:val="5B390E1B"/>
    <w:rsid w:val="5B3DDDD5"/>
    <w:rsid w:val="5B3EAE06"/>
    <w:rsid w:val="5B4502BE"/>
    <w:rsid w:val="5B458636"/>
    <w:rsid w:val="5B8C4730"/>
    <w:rsid w:val="5B9C27B0"/>
    <w:rsid w:val="5B9D2C4C"/>
    <w:rsid w:val="5BADEC65"/>
    <w:rsid w:val="5BB4C40D"/>
    <w:rsid w:val="5BB929E7"/>
    <w:rsid w:val="5BC23F15"/>
    <w:rsid w:val="5BD21D46"/>
    <w:rsid w:val="5BD49AF5"/>
    <w:rsid w:val="5BFFB00F"/>
    <w:rsid w:val="5C04E31D"/>
    <w:rsid w:val="5C15C2E0"/>
    <w:rsid w:val="5C48F3E7"/>
    <w:rsid w:val="5C54EA27"/>
    <w:rsid w:val="5C6988CA"/>
    <w:rsid w:val="5C74B76F"/>
    <w:rsid w:val="5C7E479C"/>
    <w:rsid w:val="5C7F3B29"/>
    <w:rsid w:val="5C811A4C"/>
    <w:rsid w:val="5C8E5829"/>
    <w:rsid w:val="5CC4461B"/>
    <w:rsid w:val="5CD47503"/>
    <w:rsid w:val="5CDF6AAD"/>
    <w:rsid w:val="5CDFD85C"/>
    <w:rsid w:val="5CE23E35"/>
    <w:rsid w:val="5CF79F6B"/>
    <w:rsid w:val="5D01DBDB"/>
    <w:rsid w:val="5D086E9A"/>
    <w:rsid w:val="5D1519A1"/>
    <w:rsid w:val="5D1AF1B0"/>
    <w:rsid w:val="5D1E2095"/>
    <w:rsid w:val="5D441522"/>
    <w:rsid w:val="5D442DDA"/>
    <w:rsid w:val="5D4585DC"/>
    <w:rsid w:val="5D557E6A"/>
    <w:rsid w:val="5D724A14"/>
    <w:rsid w:val="5D73BE7D"/>
    <w:rsid w:val="5DA3C767"/>
    <w:rsid w:val="5DA5B52A"/>
    <w:rsid w:val="5DC0CF85"/>
    <w:rsid w:val="5DC961C3"/>
    <w:rsid w:val="5DE31031"/>
    <w:rsid w:val="5E1B4829"/>
    <w:rsid w:val="5E34358F"/>
    <w:rsid w:val="5E47AE97"/>
    <w:rsid w:val="5E5585E9"/>
    <w:rsid w:val="5E5AFDCF"/>
    <w:rsid w:val="5E6440AE"/>
    <w:rsid w:val="5E7A5EEA"/>
    <w:rsid w:val="5E7B3B0E"/>
    <w:rsid w:val="5E8CD032"/>
    <w:rsid w:val="5EC37D07"/>
    <w:rsid w:val="5EE57623"/>
    <w:rsid w:val="5EE661FB"/>
    <w:rsid w:val="5F1618FA"/>
    <w:rsid w:val="5F230CBE"/>
    <w:rsid w:val="5F3750D1"/>
    <w:rsid w:val="5F3F3C42"/>
    <w:rsid w:val="5F58ACA7"/>
    <w:rsid w:val="5F89A2A8"/>
    <w:rsid w:val="5F8EC928"/>
    <w:rsid w:val="5F92CB2B"/>
    <w:rsid w:val="5FBADA28"/>
    <w:rsid w:val="5FBEE187"/>
    <w:rsid w:val="5FC14F8A"/>
    <w:rsid w:val="5FCE7ED1"/>
    <w:rsid w:val="5FD79AF6"/>
    <w:rsid w:val="5FE19E51"/>
    <w:rsid w:val="5FE3B440"/>
    <w:rsid w:val="5FEED83B"/>
    <w:rsid w:val="60185923"/>
    <w:rsid w:val="6027E11F"/>
    <w:rsid w:val="6037FAAE"/>
    <w:rsid w:val="605EC245"/>
    <w:rsid w:val="606B4D04"/>
    <w:rsid w:val="60985EA1"/>
    <w:rsid w:val="60A8C120"/>
    <w:rsid w:val="60C140A7"/>
    <w:rsid w:val="60F1D935"/>
    <w:rsid w:val="60F2091C"/>
    <w:rsid w:val="60F43DF9"/>
    <w:rsid w:val="60F9F891"/>
    <w:rsid w:val="6109B8B5"/>
    <w:rsid w:val="611155CA"/>
    <w:rsid w:val="612BB0D8"/>
    <w:rsid w:val="612C71D1"/>
    <w:rsid w:val="6139989D"/>
    <w:rsid w:val="6147AC30"/>
    <w:rsid w:val="61487869"/>
    <w:rsid w:val="614EF26F"/>
    <w:rsid w:val="6159D25C"/>
    <w:rsid w:val="6173B5B9"/>
    <w:rsid w:val="6178E323"/>
    <w:rsid w:val="61889B0E"/>
    <w:rsid w:val="6188AA14"/>
    <w:rsid w:val="61C6D8DA"/>
    <w:rsid w:val="6207B784"/>
    <w:rsid w:val="62119C4D"/>
    <w:rsid w:val="6234A3CC"/>
    <w:rsid w:val="623C5A1E"/>
    <w:rsid w:val="623D673C"/>
    <w:rsid w:val="62468755"/>
    <w:rsid w:val="625B2E2A"/>
    <w:rsid w:val="6264CD3D"/>
    <w:rsid w:val="627CFDCC"/>
    <w:rsid w:val="627F1A7C"/>
    <w:rsid w:val="62B81898"/>
    <w:rsid w:val="62D64CD7"/>
    <w:rsid w:val="62DE3502"/>
    <w:rsid w:val="62E3E746"/>
    <w:rsid w:val="62E554AB"/>
    <w:rsid w:val="62FAC8AB"/>
    <w:rsid w:val="63058261"/>
    <w:rsid w:val="631A13F6"/>
    <w:rsid w:val="63373EA4"/>
    <w:rsid w:val="635345F3"/>
    <w:rsid w:val="63A2EDC6"/>
    <w:rsid w:val="63D51DB0"/>
    <w:rsid w:val="63D83E49"/>
    <w:rsid w:val="63F312CF"/>
    <w:rsid w:val="63F6509B"/>
    <w:rsid w:val="63FF663A"/>
    <w:rsid w:val="6404A3DA"/>
    <w:rsid w:val="642D03E3"/>
    <w:rsid w:val="644DD9F4"/>
    <w:rsid w:val="645BA60F"/>
    <w:rsid w:val="64689567"/>
    <w:rsid w:val="64998D7D"/>
    <w:rsid w:val="649AD344"/>
    <w:rsid w:val="64AABA97"/>
    <w:rsid w:val="64BDF97E"/>
    <w:rsid w:val="64D0BAAA"/>
    <w:rsid w:val="650400C0"/>
    <w:rsid w:val="65206BB0"/>
    <w:rsid w:val="6530CA3E"/>
    <w:rsid w:val="6538ED39"/>
    <w:rsid w:val="653C93DC"/>
    <w:rsid w:val="654AF647"/>
    <w:rsid w:val="6559CBE6"/>
    <w:rsid w:val="6564A248"/>
    <w:rsid w:val="656765FA"/>
    <w:rsid w:val="6568B878"/>
    <w:rsid w:val="65716222"/>
    <w:rsid w:val="657893F8"/>
    <w:rsid w:val="65796C4D"/>
    <w:rsid w:val="658094B2"/>
    <w:rsid w:val="658A13C1"/>
    <w:rsid w:val="658DDD0C"/>
    <w:rsid w:val="65AA23C0"/>
    <w:rsid w:val="65B084A0"/>
    <w:rsid w:val="65D05DB1"/>
    <w:rsid w:val="65D1FDEA"/>
    <w:rsid w:val="65E32A8D"/>
    <w:rsid w:val="660DDC9A"/>
    <w:rsid w:val="662B6FCB"/>
    <w:rsid w:val="66425C46"/>
    <w:rsid w:val="6665DA4D"/>
    <w:rsid w:val="666659AC"/>
    <w:rsid w:val="666A9F86"/>
    <w:rsid w:val="666B88E1"/>
    <w:rsid w:val="66AD57BD"/>
    <w:rsid w:val="66BF88C1"/>
    <w:rsid w:val="66D9F557"/>
    <w:rsid w:val="66E67507"/>
    <w:rsid w:val="66F617EA"/>
    <w:rsid w:val="67152E14"/>
    <w:rsid w:val="676DFF2B"/>
    <w:rsid w:val="676E5673"/>
    <w:rsid w:val="676F9D7D"/>
    <w:rsid w:val="67723EB4"/>
    <w:rsid w:val="678ABEBC"/>
    <w:rsid w:val="67A45026"/>
    <w:rsid w:val="67C067FA"/>
    <w:rsid w:val="67C4482C"/>
    <w:rsid w:val="67D9D298"/>
    <w:rsid w:val="6805C917"/>
    <w:rsid w:val="6811A71D"/>
    <w:rsid w:val="68279E82"/>
    <w:rsid w:val="6844AF81"/>
    <w:rsid w:val="6849281E"/>
    <w:rsid w:val="684F034C"/>
    <w:rsid w:val="68595D74"/>
    <w:rsid w:val="685B1057"/>
    <w:rsid w:val="685C87DE"/>
    <w:rsid w:val="6885F6BC"/>
    <w:rsid w:val="689EDB21"/>
    <w:rsid w:val="68A058BF"/>
    <w:rsid w:val="68A344F7"/>
    <w:rsid w:val="68D48024"/>
    <w:rsid w:val="68F3FCB9"/>
    <w:rsid w:val="68FC6FC2"/>
    <w:rsid w:val="694C8E31"/>
    <w:rsid w:val="69608FAF"/>
    <w:rsid w:val="696A21DC"/>
    <w:rsid w:val="6979BCB2"/>
    <w:rsid w:val="69A40AA5"/>
    <w:rsid w:val="69E07FE2"/>
    <w:rsid w:val="69FD4CAD"/>
    <w:rsid w:val="6A20D8B2"/>
    <w:rsid w:val="6A227FBF"/>
    <w:rsid w:val="6A30BCFF"/>
    <w:rsid w:val="6A6F886D"/>
    <w:rsid w:val="6A7E4EFE"/>
    <w:rsid w:val="6A90B010"/>
    <w:rsid w:val="6A9131D9"/>
    <w:rsid w:val="6A97A9A3"/>
    <w:rsid w:val="6A9A5048"/>
    <w:rsid w:val="6A9AECC2"/>
    <w:rsid w:val="6ADF9080"/>
    <w:rsid w:val="6AF0BA0A"/>
    <w:rsid w:val="6B041894"/>
    <w:rsid w:val="6B051D5C"/>
    <w:rsid w:val="6B0D1DC1"/>
    <w:rsid w:val="6B19EDD9"/>
    <w:rsid w:val="6B4A5E95"/>
    <w:rsid w:val="6B500338"/>
    <w:rsid w:val="6B88E921"/>
    <w:rsid w:val="6B9FBB28"/>
    <w:rsid w:val="6BB2AE3B"/>
    <w:rsid w:val="6BC68A02"/>
    <w:rsid w:val="6BE85A21"/>
    <w:rsid w:val="6BF9DF58"/>
    <w:rsid w:val="6C048FEA"/>
    <w:rsid w:val="6C0F561B"/>
    <w:rsid w:val="6C11051A"/>
    <w:rsid w:val="6C7902C1"/>
    <w:rsid w:val="6C7FAECF"/>
    <w:rsid w:val="6C9134C3"/>
    <w:rsid w:val="6C96DA43"/>
    <w:rsid w:val="6CB0E6E8"/>
    <w:rsid w:val="6CB12F5F"/>
    <w:rsid w:val="6CBD577D"/>
    <w:rsid w:val="6CDF650A"/>
    <w:rsid w:val="6CFD1996"/>
    <w:rsid w:val="6D21ED26"/>
    <w:rsid w:val="6D229982"/>
    <w:rsid w:val="6D27B839"/>
    <w:rsid w:val="6D297B52"/>
    <w:rsid w:val="6D297EF5"/>
    <w:rsid w:val="6D2C101E"/>
    <w:rsid w:val="6D36C7C3"/>
    <w:rsid w:val="6D4D8596"/>
    <w:rsid w:val="6D5FB670"/>
    <w:rsid w:val="6D6B843C"/>
    <w:rsid w:val="6D6C88A7"/>
    <w:rsid w:val="6D8297FC"/>
    <w:rsid w:val="6D8C4817"/>
    <w:rsid w:val="6D9B2522"/>
    <w:rsid w:val="6DA23603"/>
    <w:rsid w:val="6DAC0D0A"/>
    <w:rsid w:val="6DBB5E1A"/>
    <w:rsid w:val="6DBE20C4"/>
    <w:rsid w:val="6DCEB6F6"/>
    <w:rsid w:val="6DE7E811"/>
    <w:rsid w:val="6DE8EF6B"/>
    <w:rsid w:val="6DF4BEA9"/>
    <w:rsid w:val="6E1EA31C"/>
    <w:rsid w:val="6E4826BD"/>
    <w:rsid w:val="6E544867"/>
    <w:rsid w:val="6E59F22A"/>
    <w:rsid w:val="6E6A0085"/>
    <w:rsid w:val="6E6BCF51"/>
    <w:rsid w:val="6E7FBFDA"/>
    <w:rsid w:val="6EB511FE"/>
    <w:rsid w:val="6EC63C6C"/>
    <w:rsid w:val="6ED8C92F"/>
    <w:rsid w:val="6EE955F7"/>
    <w:rsid w:val="6EF6F477"/>
    <w:rsid w:val="6F0CF854"/>
    <w:rsid w:val="6F2D4C25"/>
    <w:rsid w:val="6F4819E1"/>
    <w:rsid w:val="6F616D12"/>
    <w:rsid w:val="6F72B999"/>
    <w:rsid w:val="6F7CC69B"/>
    <w:rsid w:val="6F80F57B"/>
    <w:rsid w:val="6F9AC3A9"/>
    <w:rsid w:val="6FA573A0"/>
    <w:rsid w:val="6FABC7F1"/>
    <w:rsid w:val="6FC2AF1C"/>
    <w:rsid w:val="6FFF3A97"/>
    <w:rsid w:val="700DC968"/>
    <w:rsid w:val="70189A7F"/>
    <w:rsid w:val="701C3A89"/>
    <w:rsid w:val="701DBC5F"/>
    <w:rsid w:val="70292607"/>
    <w:rsid w:val="7030B85C"/>
    <w:rsid w:val="70351CBF"/>
    <w:rsid w:val="7040F263"/>
    <w:rsid w:val="704FB091"/>
    <w:rsid w:val="7072430F"/>
    <w:rsid w:val="70804BC8"/>
    <w:rsid w:val="70AF685A"/>
    <w:rsid w:val="70B3B8DF"/>
    <w:rsid w:val="70BE8FB0"/>
    <w:rsid w:val="70CB8AF8"/>
    <w:rsid w:val="70CCBD44"/>
    <w:rsid w:val="70E2C834"/>
    <w:rsid w:val="70E9195E"/>
    <w:rsid w:val="70EDD763"/>
    <w:rsid w:val="71057E75"/>
    <w:rsid w:val="710B9081"/>
    <w:rsid w:val="711C8DC9"/>
    <w:rsid w:val="712DFE3F"/>
    <w:rsid w:val="71377022"/>
    <w:rsid w:val="713A36A1"/>
    <w:rsid w:val="7146533D"/>
    <w:rsid w:val="7146D0F6"/>
    <w:rsid w:val="7148BB73"/>
    <w:rsid w:val="7160920E"/>
    <w:rsid w:val="7174F54B"/>
    <w:rsid w:val="7177301A"/>
    <w:rsid w:val="71A6DAEA"/>
    <w:rsid w:val="71BE54E0"/>
    <w:rsid w:val="71CCED95"/>
    <w:rsid w:val="71D03F83"/>
    <w:rsid w:val="71D9447D"/>
    <w:rsid w:val="71D9AAB5"/>
    <w:rsid w:val="71F4F169"/>
    <w:rsid w:val="72066126"/>
    <w:rsid w:val="7219FF36"/>
    <w:rsid w:val="72304166"/>
    <w:rsid w:val="723846E4"/>
    <w:rsid w:val="72405FC7"/>
    <w:rsid w:val="7246FA8A"/>
    <w:rsid w:val="725A33B1"/>
    <w:rsid w:val="725E8859"/>
    <w:rsid w:val="726CD828"/>
    <w:rsid w:val="72754563"/>
    <w:rsid w:val="729133B5"/>
    <w:rsid w:val="72A48760"/>
    <w:rsid w:val="72AC19A1"/>
    <w:rsid w:val="72BB0352"/>
    <w:rsid w:val="72BEEF58"/>
    <w:rsid w:val="72C4109E"/>
    <w:rsid w:val="72D9EAFD"/>
    <w:rsid w:val="72EB59CB"/>
    <w:rsid w:val="72F9B0FB"/>
    <w:rsid w:val="72FB13AA"/>
    <w:rsid w:val="731B86DD"/>
    <w:rsid w:val="73238566"/>
    <w:rsid w:val="733745B5"/>
    <w:rsid w:val="7359EB8D"/>
    <w:rsid w:val="738F9E11"/>
    <w:rsid w:val="738FB7FA"/>
    <w:rsid w:val="73B1CD69"/>
    <w:rsid w:val="73C3EACA"/>
    <w:rsid w:val="73DA134E"/>
    <w:rsid w:val="73DE4780"/>
    <w:rsid w:val="73E59FD2"/>
    <w:rsid w:val="73FEDA60"/>
    <w:rsid w:val="74043010"/>
    <w:rsid w:val="741D4596"/>
    <w:rsid w:val="7457377E"/>
    <w:rsid w:val="745C6695"/>
    <w:rsid w:val="74693E58"/>
    <w:rsid w:val="746E34CC"/>
    <w:rsid w:val="74777E0B"/>
    <w:rsid w:val="7477AE59"/>
    <w:rsid w:val="748C5D36"/>
    <w:rsid w:val="748E11E8"/>
    <w:rsid w:val="749768FA"/>
    <w:rsid w:val="749CC471"/>
    <w:rsid w:val="74A15956"/>
    <w:rsid w:val="74D80525"/>
    <w:rsid w:val="74DC4288"/>
    <w:rsid w:val="74E70A55"/>
    <w:rsid w:val="74F271B8"/>
    <w:rsid w:val="74F287E3"/>
    <w:rsid w:val="75019E9A"/>
    <w:rsid w:val="7516BC09"/>
    <w:rsid w:val="752C0920"/>
    <w:rsid w:val="752D9249"/>
    <w:rsid w:val="75300672"/>
    <w:rsid w:val="75320819"/>
    <w:rsid w:val="753F5F93"/>
    <w:rsid w:val="75409A4D"/>
    <w:rsid w:val="756D8023"/>
    <w:rsid w:val="757A34A2"/>
    <w:rsid w:val="7585CED5"/>
    <w:rsid w:val="7585DDE1"/>
    <w:rsid w:val="75BD2D2F"/>
    <w:rsid w:val="75C02AAB"/>
    <w:rsid w:val="75F307DF"/>
    <w:rsid w:val="7604BCAE"/>
    <w:rsid w:val="76318FF5"/>
    <w:rsid w:val="763B3275"/>
    <w:rsid w:val="76484E68"/>
    <w:rsid w:val="7688E667"/>
    <w:rsid w:val="76959FB5"/>
    <w:rsid w:val="769FEE4D"/>
    <w:rsid w:val="76D781BE"/>
    <w:rsid w:val="76DC6D56"/>
    <w:rsid w:val="76E14CB1"/>
    <w:rsid w:val="7715E842"/>
    <w:rsid w:val="7744E32F"/>
    <w:rsid w:val="7750E5CD"/>
    <w:rsid w:val="7752D7FA"/>
    <w:rsid w:val="775D3C54"/>
    <w:rsid w:val="778F5FB4"/>
    <w:rsid w:val="779C95F8"/>
    <w:rsid w:val="77A8ECD0"/>
    <w:rsid w:val="77AF03A0"/>
    <w:rsid w:val="77B1FC9A"/>
    <w:rsid w:val="77D54963"/>
    <w:rsid w:val="78206AEE"/>
    <w:rsid w:val="7832D102"/>
    <w:rsid w:val="783BBEAE"/>
    <w:rsid w:val="785D1AE7"/>
    <w:rsid w:val="787DF554"/>
    <w:rsid w:val="788763BA"/>
    <w:rsid w:val="78BA4770"/>
    <w:rsid w:val="78DBD07C"/>
    <w:rsid w:val="78F21B89"/>
    <w:rsid w:val="79007C45"/>
    <w:rsid w:val="7945BB48"/>
    <w:rsid w:val="7947B845"/>
    <w:rsid w:val="794A62B5"/>
    <w:rsid w:val="794CBA8D"/>
    <w:rsid w:val="79699DC7"/>
    <w:rsid w:val="796FE03C"/>
    <w:rsid w:val="797119C4"/>
    <w:rsid w:val="79726EAF"/>
    <w:rsid w:val="797DA982"/>
    <w:rsid w:val="7992C6EA"/>
    <w:rsid w:val="79AF67A9"/>
    <w:rsid w:val="79B1E6CB"/>
    <w:rsid w:val="79D18FC3"/>
    <w:rsid w:val="79D1BEAD"/>
    <w:rsid w:val="79D57B2C"/>
    <w:rsid w:val="79E1EC34"/>
    <w:rsid w:val="79F70935"/>
    <w:rsid w:val="7A0FB552"/>
    <w:rsid w:val="7A2732A2"/>
    <w:rsid w:val="7A2D7735"/>
    <w:rsid w:val="7A4064A7"/>
    <w:rsid w:val="7A42865E"/>
    <w:rsid w:val="7A49FD2F"/>
    <w:rsid w:val="7A740899"/>
    <w:rsid w:val="7A7F85BE"/>
    <w:rsid w:val="7A85FB52"/>
    <w:rsid w:val="7AC25B28"/>
    <w:rsid w:val="7ACCBCFA"/>
    <w:rsid w:val="7AFA0238"/>
    <w:rsid w:val="7B092D22"/>
    <w:rsid w:val="7B15EF47"/>
    <w:rsid w:val="7B171CE6"/>
    <w:rsid w:val="7B24E432"/>
    <w:rsid w:val="7B452BD3"/>
    <w:rsid w:val="7B4E0A29"/>
    <w:rsid w:val="7B75DD63"/>
    <w:rsid w:val="7B7BC597"/>
    <w:rsid w:val="7B84652F"/>
    <w:rsid w:val="7B9CA212"/>
    <w:rsid w:val="7BA1AE0D"/>
    <w:rsid w:val="7BAE8AF7"/>
    <w:rsid w:val="7BB72E03"/>
    <w:rsid w:val="7BC5506F"/>
    <w:rsid w:val="7BD8D022"/>
    <w:rsid w:val="7BE409E7"/>
    <w:rsid w:val="7C16D421"/>
    <w:rsid w:val="7C2A9A8A"/>
    <w:rsid w:val="7C2F4608"/>
    <w:rsid w:val="7C34C21E"/>
    <w:rsid w:val="7C35C3A9"/>
    <w:rsid w:val="7C367666"/>
    <w:rsid w:val="7C3C1661"/>
    <w:rsid w:val="7C45A0D4"/>
    <w:rsid w:val="7C47DDCB"/>
    <w:rsid w:val="7C52990A"/>
    <w:rsid w:val="7C58C065"/>
    <w:rsid w:val="7C5B0397"/>
    <w:rsid w:val="7C8241C2"/>
    <w:rsid w:val="7C828806"/>
    <w:rsid w:val="7C82F9EA"/>
    <w:rsid w:val="7C9E3769"/>
    <w:rsid w:val="7CA1101A"/>
    <w:rsid w:val="7CA26EED"/>
    <w:rsid w:val="7CBF1D19"/>
    <w:rsid w:val="7CC29BE3"/>
    <w:rsid w:val="7CDCAB5F"/>
    <w:rsid w:val="7D0D1858"/>
    <w:rsid w:val="7D2590E0"/>
    <w:rsid w:val="7D2E6EAD"/>
    <w:rsid w:val="7D329ADB"/>
    <w:rsid w:val="7D42FA8D"/>
    <w:rsid w:val="7D6E220D"/>
    <w:rsid w:val="7D787E3F"/>
    <w:rsid w:val="7D85302B"/>
    <w:rsid w:val="7D92E2DD"/>
    <w:rsid w:val="7D9460DC"/>
    <w:rsid w:val="7D9D55D8"/>
    <w:rsid w:val="7DA4F0DF"/>
    <w:rsid w:val="7DE9F797"/>
    <w:rsid w:val="7DFD0F68"/>
    <w:rsid w:val="7E16D680"/>
    <w:rsid w:val="7E187A9D"/>
    <w:rsid w:val="7E2AE5B6"/>
    <w:rsid w:val="7E46DFD2"/>
    <w:rsid w:val="7E4AF74C"/>
    <w:rsid w:val="7E4FB379"/>
    <w:rsid w:val="7E72683E"/>
    <w:rsid w:val="7E78BC2D"/>
    <w:rsid w:val="7E86A5D0"/>
    <w:rsid w:val="7E98FE91"/>
    <w:rsid w:val="7ECF9399"/>
    <w:rsid w:val="7F05F0EF"/>
    <w:rsid w:val="7F09C3B6"/>
    <w:rsid w:val="7F19EDC5"/>
    <w:rsid w:val="7F498246"/>
    <w:rsid w:val="7F50BC85"/>
    <w:rsid w:val="7F55FF03"/>
    <w:rsid w:val="7F569263"/>
    <w:rsid w:val="7F56E14F"/>
    <w:rsid w:val="7F591449"/>
    <w:rsid w:val="7F61D92D"/>
    <w:rsid w:val="7F7F10CB"/>
    <w:rsid w:val="7F824BAC"/>
    <w:rsid w:val="7F89981C"/>
    <w:rsid w:val="7F95BF91"/>
    <w:rsid w:val="7FA89951"/>
    <w:rsid w:val="7FE836CA"/>
    <w:rsid w:val="7FF6BDDB"/>
    <w:rsid w:val="7FF6E3DA"/>
    <w:rsid w:val="7FFA15DE"/>
    <w:rsid w:val="7FFF5A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4C84D5"/>
  <w15:docId w15:val="{25966C31-1B5E-46E3-9A1A-DE20DA72F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pt-BR"/>
    </w:rPr>
  </w:style>
  <w:style w:type="paragraph" w:styleId="Ttulo1">
    <w:name w:val="heading 1"/>
    <w:basedOn w:val="PargrafodaLista"/>
    <w:next w:val="Normal"/>
    <w:link w:val="Ttulo1Char"/>
    <w:uiPriority w:val="9"/>
    <w:qFormat/>
    <w:rsid w:val="00A73718"/>
    <w:pPr>
      <w:numPr>
        <w:numId w:val="32"/>
      </w:numPr>
      <w:outlineLvl w:val="0"/>
    </w:pPr>
    <w:rPr>
      <w:rFonts w:cstheme="minorHAnsi"/>
      <w:b/>
      <w:color w:val="000000"/>
      <w:sz w:val="22"/>
      <w:szCs w:val="22"/>
    </w:rPr>
  </w:style>
  <w:style w:type="paragraph" w:styleId="Ttulo2">
    <w:name w:val="heading 2"/>
    <w:basedOn w:val="PargrafodaLista"/>
    <w:next w:val="Normal"/>
    <w:link w:val="Ttulo2Char"/>
    <w:uiPriority w:val="9"/>
    <w:unhideWhenUsed/>
    <w:qFormat/>
    <w:rsid w:val="004F74C7"/>
    <w:pPr>
      <w:numPr>
        <w:ilvl w:val="1"/>
        <w:numId w:val="32"/>
      </w:numPr>
      <w:jc w:val="both"/>
      <w:outlineLvl w:val="1"/>
    </w:pPr>
    <w:rPr>
      <w:rFonts w:cstheme="minorHAnsi"/>
      <w:bCs/>
      <w:color w:val="000000"/>
      <w:sz w:val="22"/>
      <w:szCs w:val="22"/>
    </w:rPr>
  </w:style>
  <w:style w:type="paragraph" w:styleId="Ttulo3">
    <w:name w:val="heading 3"/>
    <w:basedOn w:val="PargrafodaLista"/>
    <w:next w:val="Normal"/>
    <w:link w:val="Ttulo3Char"/>
    <w:uiPriority w:val="9"/>
    <w:unhideWhenUsed/>
    <w:qFormat/>
    <w:rsid w:val="004F74C7"/>
    <w:pPr>
      <w:numPr>
        <w:ilvl w:val="2"/>
        <w:numId w:val="32"/>
      </w:numPr>
      <w:jc w:val="both"/>
      <w:outlineLvl w:val="2"/>
    </w:pPr>
    <w:rPr>
      <w:rFonts w:ascii="Calibri" w:hAnsi="Calibri" w:cs="Calibri"/>
      <w:bCs/>
      <w:color w:val="000000"/>
      <w:sz w:val="22"/>
      <w:szCs w:val="22"/>
    </w:rPr>
  </w:style>
  <w:style w:type="paragraph" w:styleId="Ttulo4">
    <w:name w:val="heading 4"/>
    <w:basedOn w:val="PargrafodaLista"/>
    <w:next w:val="Normal"/>
    <w:link w:val="Ttulo4Char"/>
    <w:uiPriority w:val="9"/>
    <w:unhideWhenUsed/>
    <w:qFormat/>
    <w:rsid w:val="00040EC2"/>
    <w:pPr>
      <w:numPr>
        <w:ilvl w:val="3"/>
        <w:numId w:val="32"/>
      </w:numPr>
      <w:ind w:left="2127" w:hanging="1047"/>
      <w:jc w:val="both"/>
      <w:outlineLvl w:val="3"/>
    </w:pPr>
    <w:rPr>
      <w:rFonts w:cstheme="minorHAnsi"/>
      <w:bCs/>
      <w:color w:val="000000"/>
      <w:sz w:val="22"/>
      <w:szCs w:val="22"/>
    </w:rPr>
  </w:style>
  <w:style w:type="paragraph" w:styleId="Ttulo5">
    <w:name w:val="heading 5"/>
    <w:basedOn w:val="Normal"/>
    <w:next w:val="Normal"/>
    <w:link w:val="Ttulo5Char"/>
    <w:uiPriority w:val="9"/>
    <w:unhideWhenUsed/>
    <w:qFormat/>
    <w:rsid w:val="000C175F"/>
    <w:pPr>
      <w:keepNext/>
      <w:keepLines/>
      <w:spacing w:before="40"/>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link w:val="Ttulo6Char"/>
    <w:uiPriority w:val="9"/>
    <w:unhideWhenUsed/>
    <w:qFormat/>
    <w:rsid w:val="000C175F"/>
    <w:pPr>
      <w:keepNext/>
      <w:keepLines/>
      <w:spacing w:before="40"/>
      <w:outlineLvl w:val="5"/>
    </w:pPr>
    <w:rPr>
      <w:rFonts w:asciiTheme="majorHAnsi" w:eastAsiaTheme="majorEastAsia" w:hAnsiTheme="majorHAnsi" w:cstheme="majorBidi"/>
      <w:color w:val="1F3763" w:themeColor="accent1" w:themeShade="7F"/>
    </w:rPr>
  </w:style>
  <w:style w:type="paragraph" w:styleId="Ttulo7">
    <w:name w:val="heading 7"/>
    <w:basedOn w:val="Normal"/>
    <w:next w:val="Normal"/>
    <w:link w:val="Ttulo7Char"/>
    <w:uiPriority w:val="9"/>
    <w:unhideWhenUsed/>
    <w:qFormat/>
    <w:rsid w:val="000C175F"/>
    <w:pPr>
      <w:keepNext/>
      <w:keepLines/>
      <w:spacing w:before="40"/>
      <w:outlineLvl w:val="6"/>
    </w:pPr>
    <w:rPr>
      <w:rFonts w:asciiTheme="majorHAnsi" w:eastAsiaTheme="majorEastAsia" w:hAnsiTheme="majorHAnsi" w:cstheme="majorBidi"/>
      <w:i/>
      <w:iCs/>
      <w:color w:val="1F3763" w:themeColor="accent1" w:themeShade="7F"/>
    </w:rPr>
  </w:style>
  <w:style w:type="paragraph" w:styleId="Ttulo8">
    <w:name w:val="heading 8"/>
    <w:basedOn w:val="Normal"/>
    <w:next w:val="Normal"/>
    <w:link w:val="Ttulo8Char"/>
    <w:uiPriority w:val="9"/>
    <w:unhideWhenUsed/>
    <w:qFormat/>
    <w:rsid w:val="000C175F"/>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har"/>
    <w:uiPriority w:val="9"/>
    <w:unhideWhenUsed/>
    <w:qFormat/>
    <w:rsid w:val="000C175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C175F"/>
    <w:pPr>
      <w:tabs>
        <w:tab w:val="center" w:pos="4680"/>
        <w:tab w:val="right" w:pos="9360"/>
      </w:tabs>
    </w:pPr>
  </w:style>
  <w:style w:type="character" w:customStyle="1" w:styleId="CabealhoChar">
    <w:name w:val="Cabeçalho Char"/>
    <w:basedOn w:val="Fontepargpadro"/>
    <w:link w:val="Cabealho"/>
    <w:uiPriority w:val="99"/>
    <w:rsid w:val="000C175F"/>
    <w:rPr>
      <w:lang w:val="pt-BR"/>
    </w:rPr>
  </w:style>
  <w:style w:type="paragraph" w:styleId="Rodap">
    <w:name w:val="footer"/>
    <w:basedOn w:val="Normal"/>
    <w:link w:val="RodapChar"/>
    <w:uiPriority w:val="99"/>
    <w:unhideWhenUsed/>
    <w:rsid w:val="000C175F"/>
    <w:pPr>
      <w:tabs>
        <w:tab w:val="center" w:pos="4680"/>
        <w:tab w:val="right" w:pos="9360"/>
      </w:tabs>
    </w:pPr>
  </w:style>
  <w:style w:type="character" w:customStyle="1" w:styleId="RodapChar">
    <w:name w:val="Rodapé Char"/>
    <w:basedOn w:val="Fontepargpadro"/>
    <w:link w:val="Rodap"/>
    <w:uiPriority w:val="99"/>
    <w:rsid w:val="000C175F"/>
    <w:rPr>
      <w:lang w:val="pt-BR"/>
    </w:rPr>
  </w:style>
  <w:style w:type="paragraph" w:styleId="SemEspaamento">
    <w:name w:val="No Spacing"/>
    <w:uiPriority w:val="1"/>
    <w:qFormat/>
    <w:rsid w:val="000C175F"/>
    <w:rPr>
      <w:lang w:val="pt-BR"/>
    </w:rPr>
  </w:style>
  <w:style w:type="character" w:customStyle="1" w:styleId="Ttulo1Char">
    <w:name w:val="Título 1 Char"/>
    <w:basedOn w:val="Fontepargpadro"/>
    <w:link w:val="Ttulo1"/>
    <w:uiPriority w:val="9"/>
    <w:rsid w:val="00A73718"/>
    <w:rPr>
      <w:rFonts w:cstheme="minorHAnsi"/>
      <w:b/>
      <w:color w:val="000000"/>
      <w:sz w:val="22"/>
      <w:szCs w:val="22"/>
      <w:lang w:val="pt-BR"/>
    </w:rPr>
  </w:style>
  <w:style w:type="character" w:customStyle="1" w:styleId="Ttulo2Char">
    <w:name w:val="Título 2 Char"/>
    <w:basedOn w:val="Fontepargpadro"/>
    <w:link w:val="Ttulo2"/>
    <w:uiPriority w:val="9"/>
    <w:rsid w:val="004F74C7"/>
    <w:rPr>
      <w:rFonts w:cstheme="minorHAnsi"/>
      <w:bCs/>
      <w:color w:val="000000"/>
      <w:sz w:val="22"/>
      <w:szCs w:val="22"/>
      <w:lang w:val="pt-BR"/>
    </w:rPr>
  </w:style>
  <w:style w:type="character" w:customStyle="1" w:styleId="Ttulo3Char">
    <w:name w:val="Título 3 Char"/>
    <w:basedOn w:val="Fontepargpadro"/>
    <w:link w:val="Ttulo3"/>
    <w:uiPriority w:val="9"/>
    <w:rsid w:val="004F74C7"/>
    <w:rPr>
      <w:rFonts w:ascii="Calibri" w:hAnsi="Calibri" w:cs="Calibri"/>
      <w:bCs/>
      <w:color w:val="000000"/>
      <w:sz w:val="22"/>
      <w:szCs w:val="22"/>
      <w:lang w:val="pt-BR"/>
    </w:rPr>
  </w:style>
  <w:style w:type="character" w:customStyle="1" w:styleId="Ttulo4Char">
    <w:name w:val="Título 4 Char"/>
    <w:basedOn w:val="Fontepargpadro"/>
    <w:link w:val="Ttulo4"/>
    <w:uiPriority w:val="9"/>
    <w:rsid w:val="00040EC2"/>
    <w:rPr>
      <w:rFonts w:cstheme="minorHAnsi"/>
      <w:bCs/>
      <w:color w:val="000000"/>
      <w:sz w:val="22"/>
      <w:szCs w:val="22"/>
      <w:lang w:val="pt-BR"/>
    </w:rPr>
  </w:style>
  <w:style w:type="character" w:customStyle="1" w:styleId="Ttulo5Char">
    <w:name w:val="Título 5 Char"/>
    <w:basedOn w:val="Fontepargpadro"/>
    <w:link w:val="Ttulo5"/>
    <w:uiPriority w:val="9"/>
    <w:rsid w:val="000C175F"/>
    <w:rPr>
      <w:rFonts w:asciiTheme="majorHAnsi" w:eastAsiaTheme="majorEastAsia" w:hAnsiTheme="majorHAnsi" w:cstheme="majorBidi"/>
      <w:color w:val="2F5496" w:themeColor="accent1" w:themeShade="BF"/>
      <w:lang w:val="pt-BR"/>
    </w:rPr>
  </w:style>
  <w:style w:type="character" w:customStyle="1" w:styleId="Ttulo6Char">
    <w:name w:val="Título 6 Char"/>
    <w:basedOn w:val="Fontepargpadro"/>
    <w:link w:val="Ttulo6"/>
    <w:uiPriority w:val="9"/>
    <w:rsid w:val="000C175F"/>
    <w:rPr>
      <w:rFonts w:asciiTheme="majorHAnsi" w:eastAsiaTheme="majorEastAsia" w:hAnsiTheme="majorHAnsi" w:cstheme="majorBidi"/>
      <w:color w:val="1F3763" w:themeColor="accent1" w:themeShade="7F"/>
      <w:lang w:val="pt-BR"/>
    </w:rPr>
  </w:style>
  <w:style w:type="character" w:customStyle="1" w:styleId="Ttulo7Char">
    <w:name w:val="Título 7 Char"/>
    <w:basedOn w:val="Fontepargpadro"/>
    <w:link w:val="Ttulo7"/>
    <w:uiPriority w:val="9"/>
    <w:rsid w:val="000C175F"/>
    <w:rPr>
      <w:rFonts w:asciiTheme="majorHAnsi" w:eastAsiaTheme="majorEastAsia" w:hAnsiTheme="majorHAnsi" w:cstheme="majorBidi"/>
      <w:i/>
      <w:iCs/>
      <w:color w:val="1F3763" w:themeColor="accent1" w:themeShade="7F"/>
      <w:lang w:val="pt-BR"/>
    </w:rPr>
  </w:style>
  <w:style w:type="character" w:customStyle="1" w:styleId="Ttulo8Char">
    <w:name w:val="Título 8 Char"/>
    <w:basedOn w:val="Fontepargpadro"/>
    <w:link w:val="Ttulo8"/>
    <w:uiPriority w:val="9"/>
    <w:rsid w:val="000C175F"/>
    <w:rPr>
      <w:rFonts w:asciiTheme="majorHAnsi" w:eastAsiaTheme="majorEastAsia" w:hAnsiTheme="majorHAnsi" w:cstheme="majorBidi"/>
      <w:color w:val="272727" w:themeColor="text1" w:themeTint="D8"/>
      <w:sz w:val="21"/>
      <w:szCs w:val="21"/>
      <w:lang w:val="pt-BR"/>
    </w:rPr>
  </w:style>
  <w:style w:type="character" w:customStyle="1" w:styleId="Ttulo9Char">
    <w:name w:val="Título 9 Char"/>
    <w:basedOn w:val="Fontepargpadro"/>
    <w:link w:val="Ttulo9"/>
    <w:uiPriority w:val="9"/>
    <w:rsid w:val="000C175F"/>
    <w:rPr>
      <w:rFonts w:asciiTheme="majorHAnsi" w:eastAsiaTheme="majorEastAsia" w:hAnsiTheme="majorHAnsi" w:cstheme="majorBidi"/>
      <w:i/>
      <w:iCs/>
      <w:color w:val="272727" w:themeColor="text1" w:themeTint="D8"/>
      <w:sz w:val="21"/>
      <w:szCs w:val="21"/>
      <w:lang w:val="pt-BR"/>
    </w:rPr>
  </w:style>
  <w:style w:type="paragraph" w:styleId="Ttulo">
    <w:name w:val="Title"/>
    <w:basedOn w:val="Normal"/>
    <w:next w:val="Normal"/>
    <w:link w:val="TtuloChar"/>
    <w:uiPriority w:val="10"/>
    <w:qFormat/>
    <w:rsid w:val="000C175F"/>
    <w:pPr>
      <w:contextualSpacing/>
    </w:pPr>
    <w:rPr>
      <w:rFonts w:asciiTheme="majorHAnsi" w:eastAsiaTheme="majorEastAsia" w:hAnsiTheme="majorHAnsi" w:cstheme="majorBidi"/>
      <w:spacing w:val="-10"/>
      <w:kern w:val="28"/>
      <w:sz w:val="56"/>
      <w:szCs w:val="56"/>
    </w:rPr>
  </w:style>
  <w:style w:type="character" w:customStyle="1" w:styleId="TtuloChar">
    <w:name w:val="Título Char"/>
    <w:basedOn w:val="Fontepargpadro"/>
    <w:link w:val="Ttulo"/>
    <w:uiPriority w:val="10"/>
    <w:rsid w:val="000C175F"/>
    <w:rPr>
      <w:rFonts w:asciiTheme="majorHAnsi" w:eastAsiaTheme="majorEastAsia" w:hAnsiTheme="majorHAnsi" w:cstheme="majorBidi"/>
      <w:spacing w:val="-10"/>
      <w:kern w:val="28"/>
      <w:sz w:val="56"/>
      <w:szCs w:val="56"/>
      <w:lang w:val="pt-BR"/>
    </w:rPr>
  </w:style>
  <w:style w:type="paragraph" w:styleId="Subttulo">
    <w:name w:val="Subtitle"/>
    <w:basedOn w:val="Normal"/>
    <w:next w:val="Normal"/>
    <w:link w:val="SubttuloChar"/>
    <w:uiPriority w:val="11"/>
    <w:qFormat/>
    <w:rsid w:val="000C175F"/>
    <w:pPr>
      <w:numPr>
        <w:ilvl w:val="1"/>
      </w:numPr>
      <w:spacing w:after="160"/>
    </w:pPr>
    <w:rPr>
      <w:rFonts w:eastAsiaTheme="minorEastAsia"/>
      <w:color w:val="5A5A5A" w:themeColor="text1" w:themeTint="A5"/>
      <w:spacing w:val="15"/>
      <w:sz w:val="22"/>
      <w:szCs w:val="22"/>
    </w:rPr>
  </w:style>
  <w:style w:type="character" w:customStyle="1" w:styleId="SubttuloChar">
    <w:name w:val="Subtítulo Char"/>
    <w:basedOn w:val="Fontepargpadro"/>
    <w:link w:val="Subttulo"/>
    <w:uiPriority w:val="11"/>
    <w:rsid w:val="000C175F"/>
    <w:rPr>
      <w:rFonts w:eastAsiaTheme="minorEastAsia"/>
      <w:color w:val="5A5A5A" w:themeColor="text1" w:themeTint="A5"/>
      <w:spacing w:val="15"/>
      <w:sz w:val="22"/>
      <w:szCs w:val="22"/>
      <w:lang w:val="pt-BR"/>
    </w:rPr>
  </w:style>
  <w:style w:type="paragraph" w:styleId="PargrafodaLista">
    <w:name w:val="List Paragraph"/>
    <w:basedOn w:val="Normal"/>
    <w:uiPriority w:val="34"/>
    <w:qFormat/>
    <w:rsid w:val="006C13F4"/>
    <w:pPr>
      <w:ind w:left="720"/>
      <w:contextualSpacing/>
    </w:pPr>
  </w:style>
  <w:style w:type="character" w:styleId="Refdecomentrio">
    <w:name w:val="annotation reference"/>
    <w:basedOn w:val="Fontepargpadro"/>
    <w:uiPriority w:val="99"/>
    <w:semiHidden/>
    <w:unhideWhenUsed/>
    <w:rsid w:val="006C13F4"/>
    <w:rPr>
      <w:sz w:val="16"/>
      <w:szCs w:val="16"/>
    </w:rPr>
  </w:style>
  <w:style w:type="paragraph" w:styleId="Textodecomentrio">
    <w:name w:val="annotation text"/>
    <w:basedOn w:val="Normal"/>
    <w:link w:val="TextodecomentrioChar"/>
    <w:uiPriority w:val="99"/>
    <w:unhideWhenUsed/>
    <w:rsid w:val="006C13F4"/>
    <w:rPr>
      <w:sz w:val="20"/>
      <w:szCs w:val="20"/>
    </w:rPr>
  </w:style>
  <w:style w:type="character" w:customStyle="1" w:styleId="TextodecomentrioChar">
    <w:name w:val="Texto de comentário Char"/>
    <w:basedOn w:val="Fontepargpadro"/>
    <w:link w:val="Textodecomentrio"/>
    <w:uiPriority w:val="99"/>
    <w:rsid w:val="006C13F4"/>
    <w:rPr>
      <w:sz w:val="20"/>
      <w:szCs w:val="20"/>
      <w:lang w:val="pt-BR"/>
    </w:rPr>
  </w:style>
  <w:style w:type="paragraph" w:styleId="Assuntodocomentrio">
    <w:name w:val="annotation subject"/>
    <w:basedOn w:val="Textodecomentrio"/>
    <w:next w:val="Textodecomentrio"/>
    <w:link w:val="AssuntodocomentrioChar"/>
    <w:uiPriority w:val="99"/>
    <w:semiHidden/>
    <w:unhideWhenUsed/>
    <w:rsid w:val="006C13F4"/>
    <w:rPr>
      <w:b/>
      <w:bCs/>
    </w:rPr>
  </w:style>
  <w:style w:type="character" w:customStyle="1" w:styleId="AssuntodocomentrioChar">
    <w:name w:val="Assunto do comentário Char"/>
    <w:basedOn w:val="TextodecomentrioChar"/>
    <w:link w:val="Assuntodocomentrio"/>
    <w:uiPriority w:val="99"/>
    <w:semiHidden/>
    <w:rsid w:val="006C13F4"/>
    <w:rPr>
      <w:b/>
      <w:bCs/>
      <w:sz w:val="20"/>
      <w:szCs w:val="20"/>
      <w:lang w:val="pt-BR"/>
    </w:rPr>
  </w:style>
  <w:style w:type="paragraph" w:styleId="Textodebalo">
    <w:name w:val="Balloon Text"/>
    <w:basedOn w:val="Normal"/>
    <w:link w:val="TextodebaloChar"/>
    <w:uiPriority w:val="99"/>
    <w:semiHidden/>
    <w:unhideWhenUsed/>
    <w:rsid w:val="006C13F4"/>
    <w:rPr>
      <w:rFonts w:ascii="Segoe UI" w:hAnsi="Segoe UI" w:cs="Segoe UI"/>
      <w:sz w:val="18"/>
      <w:szCs w:val="18"/>
    </w:rPr>
  </w:style>
  <w:style w:type="character" w:customStyle="1" w:styleId="TextodebaloChar">
    <w:name w:val="Texto de balão Char"/>
    <w:basedOn w:val="Fontepargpadro"/>
    <w:link w:val="Textodebalo"/>
    <w:uiPriority w:val="99"/>
    <w:semiHidden/>
    <w:rsid w:val="006C13F4"/>
    <w:rPr>
      <w:rFonts w:ascii="Segoe UI" w:hAnsi="Segoe UI" w:cs="Segoe UI"/>
      <w:sz w:val="18"/>
      <w:szCs w:val="18"/>
      <w:lang w:val="pt-BR"/>
    </w:rPr>
  </w:style>
  <w:style w:type="table" w:styleId="Tabelacomgrade">
    <w:name w:val="Table Grid"/>
    <w:basedOn w:val="Tabelanormal"/>
    <w:uiPriority w:val="39"/>
    <w:rsid w:val="006C13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6C13F4"/>
    <w:rPr>
      <w:color w:val="0000FF"/>
      <w:u w:val="single"/>
    </w:rPr>
  </w:style>
  <w:style w:type="paragraph" w:styleId="NormalWeb">
    <w:name w:val="Normal (Web)"/>
    <w:basedOn w:val="Normal"/>
    <w:uiPriority w:val="99"/>
    <w:unhideWhenUsed/>
    <w:rsid w:val="006C13F4"/>
    <w:pPr>
      <w:spacing w:before="100" w:beforeAutospacing="1" w:after="100" w:afterAutospacing="1"/>
    </w:pPr>
    <w:rPr>
      <w:rFonts w:ascii="Times New Roman" w:eastAsia="Times New Roman" w:hAnsi="Times New Roman" w:cs="Times New Roman"/>
      <w:lang w:eastAsia="pt-BR"/>
    </w:rPr>
  </w:style>
  <w:style w:type="character" w:customStyle="1" w:styleId="MenoPendente1">
    <w:name w:val="Menção Pendente1"/>
    <w:basedOn w:val="Fontepargpadro"/>
    <w:uiPriority w:val="99"/>
    <w:semiHidden/>
    <w:unhideWhenUsed/>
    <w:rsid w:val="006C13F4"/>
    <w:rPr>
      <w:color w:val="605E5C"/>
      <w:shd w:val="clear" w:color="auto" w:fill="E1DFDD"/>
    </w:rPr>
  </w:style>
  <w:style w:type="character" w:styleId="HiperlinkVisitado">
    <w:name w:val="FollowedHyperlink"/>
    <w:basedOn w:val="Fontepargpadro"/>
    <w:uiPriority w:val="99"/>
    <w:semiHidden/>
    <w:unhideWhenUsed/>
    <w:rsid w:val="006C13F4"/>
    <w:rPr>
      <w:color w:val="954F72" w:themeColor="followedHyperlink"/>
      <w:u w:val="single"/>
    </w:rPr>
  </w:style>
  <w:style w:type="character" w:customStyle="1" w:styleId="spellingerror">
    <w:name w:val="spellingerror"/>
    <w:basedOn w:val="Fontepargpadro"/>
    <w:rsid w:val="006C13F4"/>
  </w:style>
  <w:style w:type="character" w:customStyle="1" w:styleId="normaltextrun">
    <w:name w:val="normaltextrun"/>
    <w:basedOn w:val="Fontepargpadro"/>
    <w:rsid w:val="006C13F4"/>
  </w:style>
  <w:style w:type="character" w:customStyle="1" w:styleId="eop">
    <w:name w:val="eop"/>
    <w:basedOn w:val="Fontepargpadro"/>
    <w:rsid w:val="006C13F4"/>
  </w:style>
  <w:style w:type="paragraph" w:customStyle="1" w:styleId="paragraph">
    <w:name w:val="paragraph"/>
    <w:basedOn w:val="Normal"/>
    <w:rsid w:val="006C13F4"/>
    <w:pPr>
      <w:spacing w:before="100" w:beforeAutospacing="1" w:after="100" w:afterAutospacing="1"/>
    </w:pPr>
    <w:rPr>
      <w:rFonts w:ascii="Times New Roman" w:eastAsia="Times New Roman" w:hAnsi="Times New Roman" w:cs="Times New Roman"/>
      <w:lang w:eastAsia="pt-BR"/>
    </w:rPr>
  </w:style>
  <w:style w:type="character" w:customStyle="1" w:styleId="findhit">
    <w:name w:val="findhit"/>
    <w:basedOn w:val="Fontepargpadro"/>
    <w:rsid w:val="006C13F4"/>
  </w:style>
  <w:style w:type="character" w:customStyle="1" w:styleId="tabchar">
    <w:name w:val="tabchar"/>
    <w:basedOn w:val="Fontepargpadro"/>
    <w:rsid w:val="006C13F4"/>
  </w:style>
  <w:style w:type="paragraph" w:styleId="Textodenotaderodap">
    <w:name w:val="footnote text"/>
    <w:basedOn w:val="Normal"/>
    <w:link w:val="TextodenotaderodapChar"/>
    <w:uiPriority w:val="99"/>
    <w:semiHidden/>
    <w:unhideWhenUsed/>
    <w:rsid w:val="006C13F4"/>
    <w:rPr>
      <w:sz w:val="20"/>
      <w:szCs w:val="20"/>
    </w:rPr>
  </w:style>
  <w:style w:type="character" w:customStyle="1" w:styleId="TextodenotaderodapChar">
    <w:name w:val="Texto de nota de rodapé Char"/>
    <w:basedOn w:val="Fontepargpadro"/>
    <w:link w:val="Textodenotaderodap"/>
    <w:uiPriority w:val="99"/>
    <w:semiHidden/>
    <w:rsid w:val="006C13F4"/>
    <w:rPr>
      <w:sz w:val="20"/>
      <w:szCs w:val="20"/>
      <w:lang w:val="pt-BR"/>
    </w:rPr>
  </w:style>
  <w:style w:type="character" w:styleId="Refdenotaderodap">
    <w:name w:val="footnote reference"/>
    <w:basedOn w:val="Fontepargpadro"/>
    <w:uiPriority w:val="99"/>
    <w:semiHidden/>
    <w:unhideWhenUsed/>
    <w:rsid w:val="006C13F4"/>
    <w:rPr>
      <w:vertAlign w:val="superscript"/>
    </w:rPr>
  </w:style>
  <w:style w:type="paragraph" w:styleId="Reviso">
    <w:name w:val="Revision"/>
    <w:hidden/>
    <w:uiPriority w:val="99"/>
    <w:semiHidden/>
    <w:rsid w:val="00185003"/>
    <w:rPr>
      <w:lang w:val="pt-BR"/>
    </w:rPr>
  </w:style>
  <w:style w:type="paragraph" w:customStyle="1" w:styleId="commentcontentpara">
    <w:name w:val="commentcontentpara"/>
    <w:basedOn w:val="Normal"/>
    <w:rsid w:val="00350A23"/>
    <w:pPr>
      <w:spacing w:before="100" w:beforeAutospacing="1" w:after="100" w:afterAutospacing="1"/>
    </w:pPr>
    <w:rPr>
      <w:rFonts w:ascii="Times New Roman" w:eastAsia="Times New Roman" w:hAnsi="Times New Roman" w:cs="Times New Roman"/>
      <w:lang w:eastAsia="pt-BR"/>
    </w:rPr>
  </w:style>
  <w:style w:type="character" w:styleId="MenoPendente">
    <w:name w:val="Unresolved Mention"/>
    <w:basedOn w:val="Fontepargpadro"/>
    <w:uiPriority w:val="99"/>
    <w:semiHidden/>
    <w:unhideWhenUsed/>
    <w:rsid w:val="00610D7A"/>
    <w:rPr>
      <w:color w:val="605E5C"/>
      <w:shd w:val="clear" w:color="auto" w:fill="E1DFDD"/>
    </w:rPr>
  </w:style>
  <w:style w:type="paragraph" w:customStyle="1" w:styleId="ementa">
    <w:name w:val="ementa"/>
    <w:basedOn w:val="Normal"/>
    <w:rsid w:val="00E95B32"/>
    <w:pPr>
      <w:spacing w:before="100" w:beforeAutospacing="1" w:after="100" w:afterAutospacing="1"/>
    </w:pPr>
    <w:rPr>
      <w:rFonts w:ascii="Times New Roman" w:eastAsia="Times New Roman" w:hAnsi="Times New Roman" w:cs="Times New Roman"/>
      <w:lang w:eastAsia="pt-BR"/>
    </w:rPr>
  </w:style>
  <w:style w:type="paragraph" w:styleId="Sumrio1">
    <w:name w:val="toc 1"/>
    <w:basedOn w:val="Normal"/>
    <w:next w:val="Normal"/>
    <w:autoRedefine/>
    <w:uiPriority w:val="39"/>
    <w:unhideWhenUsed/>
    <w:rsid w:val="00862200"/>
    <w:pPr>
      <w:tabs>
        <w:tab w:val="left" w:pos="440"/>
        <w:tab w:val="right" w:leader="dot" w:pos="9032"/>
      </w:tabs>
      <w:spacing w:line="276" w:lineRule="auto"/>
    </w:pPr>
    <w:rPr>
      <w:b/>
      <w:bCs/>
      <w:noProof/>
      <w:sz w:val="22"/>
      <w:szCs w:val="22"/>
      <w:lang w:val="en-US"/>
    </w:rPr>
  </w:style>
  <w:style w:type="paragraph" w:customStyle="1" w:styleId="Tpico1">
    <w:name w:val="Tópico 1"/>
    <w:basedOn w:val="Normal"/>
    <w:rsid w:val="00622C8E"/>
    <w:pPr>
      <w:ind w:left="360" w:hanging="360"/>
    </w:pPr>
  </w:style>
  <w:style w:type="paragraph" w:customStyle="1" w:styleId="Tpico111">
    <w:name w:val="Tópico 1.1.1"/>
    <w:basedOn w:val="Normal"/>
    <w:rsid w:val="00622C8E"/>
    <w:pPr>
      <w:ind w:left="1224" w:hanging="50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714232">
      <w:bodyDiv w:val="1"/>
      <w:marLeft w:val="0"/>
      <w:marRight w:val="0"/>
      <w:marTop w:val="0"/>
      <w:marBottom w:val="0"/>
      <w:divBdr>
        <w:top w:val="none" w:sz="0" w:space="0" w:color="auto"/>
        <w:left w:val="none" w:sz="0" w:space="0" w:color="auto"/>
        <w:bottom w:val="none" w:sz="0" w:space="0" w:color="auto"/>
        <w:right w:val="none" w:sz="0" w:space="0" w:color="auto"/>
      </w:divBdr>
      <w:divsChild>
        <w:div w:id="1527404568">
          <w:marLeft w:val="0"/>
          <w:marRight w:val="0"/>
          <w:marTop w:val="0"/>
          <w:marBottom w:val="0"/>
          <w:divBdr>
            <w:top w:val="none" w:sz="0" w:space="0" w:color="auto"/>
            <w:left w:val="none" w:sz="0" w:space="0" w:color="auto"/>
            <w:bottom w:val="none" w:sz="0" w:space="0" w:color="auto"/>
            <w:right w:val="none" w:sz="0" w:space="0" w:color="auto"/>
          </w:divBdr>
        </w:div>
        <w:div w:id="885530444">
          <w:marLeft w:val="0"/>
          <w:marRight w:val="0"/>
          <w:marTop w:val="0"/>
          <w:marBottom w:val="0"/>
          <w:divBdr>
            <w:top w:val="none" w:sz="0" w:space="0" w:color="auto"/>
            <w:left w:val="none" w:sz="0" w:space="0" w:color="auto"/>
            <w:bottom w:val="none" w:sz="0" w:space="0" w:color="auto"/>
            <w:right w:val="none" w:sz="0" w:space="0" w:color="auto"/>
          </w:divBdr>
        </w:div>
        <w:div w:id="754398689">
          <w:marLeft w:val="0"/>
          <w:marRight w:val="0"/>
          <w:marTop w:val="0"/>
          <w:marBottom w:val="0"/>
          <w:divBdr>
            <w:top w:val="none" w:sz="0" w:space="0" w:color="auto"/>
            <w:left w:val="none" w:sz="0" w:space="0" w:color="auto"/>
            <w:bottom w:val="none" w:sz="0" w:space="0" w:color="auto"/>
            <w:right w:val="none" w:sz="0" w:space="0" w:color="auto"/>
          </w:divBdr>
        </w:div>
      </w:divsChild>
    </w:div>
    <w:div w:id="466289481">
      <w:bodyDiv w:val="1"/>
      <w:marLeft w:val="0"/>
      <w:marRight w:val="0"/>
      <w:marTop w:val="0"/>
      <w:marBottom w:val="0"/>
      <w:divBdr>
        <w:top w:val="none" w:sz="0" w:space="0" w:color="auto"/>
        <w:left w:val="none" w:sz="0" w:space="0" w:color="auto"/>
        <w:bottom w:val="none" w:sz="0" w:space="0" w:color="auto"/>
        <w:right w:val="none" w:sz="0" w:space="0" w:color="auto"/>
      </w:divBdr>
      <w:divsChild>
        <w:div w:id="747076465">
          <w:marLeft w:val="0"/>
          <w:marRight w:val="0"/>
          <w:marTop w:val="0"/>
          <w:marBottom w:val="0"/>
          <w:divBdr>
            <w:top w:val="none" w:sz="0" w:space="0" w:color="auto"/>
            <w:left w:val="none" w:sz="0" w:space="0" w:color="auto"/>
            <w:bottom w:val="none" w:sz="0" w:space="0" w:color="auto"/>
            <w:right w:val="none" w:sz="0" w:space="0" w:color="auto"/>
          </w:divBdr>
        </w:div>
        <w:div w:id="1229994202">
          <w:marLeft w:val="0"/>
          <w:marRight w:val="0"/>
          <w:marTop w:val="0"/>
          <w:marBottom w:val="0"/>
          <w:divBdr>
            <w:top w:val="none" w:sz="0" w:space="0" w:color="auto"/>
            <w:left w:val="none" w:sz="0" w:space="0" w:color="auto"/>
            <w:bottom w:val="none" w:sz="0" w:space="0" w:color="auto"/>
            <w:right w:val="none" w:sz="0" w:space="0" w:color="auto"/>
          </w:divBdr>
        </w:div>
        <w:div w:id="256409167">
          <w:marLeft w:val="0"/>
          <w:marRight w:val="0"/>
          <w:marTop w:val="0"/>
          <w:marBottom w:val="0"/>
          <w:divBdr>
            <w:top w:val="none" w:sz="0" w:space="0" w:color="auto"/>
            <w:left w:val="none" w:sz="0" w:space="0" w:color="auto"/>
            <w:bottom w:val="none" w:sz="0" w:space="0" w:color="auto"/>
            <w:right w:val="none" w:sz="0" w:space="0" w:color="auto"/>
          </w:divBdr>
        </w:div>
        <w:div w:id="1457606225">
          <w:marLeft w:val="0"/>
          <w:marRight w:val="0"/>
          <w:marTop w:val="0"/>
          <w:marBottom w:val="0"/>
          <w:divBdr>
            <w:top w:val="none" w:sz="0" w:space="0" w:color="auto"/>
            <w:left w:val="none" w:sz="0" w:space="0" w:color="auto"/>
            <w:bottom w:val="none" w:sz="0" w:space="0" w:color="auto"/>
            <w:right w:val="none" w:sz="0" w:space="0" w:color="auto"/>
          </w:divBdr>
        </w:div>
        <w:div w:id="191069745">
          <w:marLeft w:val="0"/>
          <w:marRight w:val="0"/>
          <w:marTop w:val="0"/>
          <w:marBottom w:val="0"/>
          <w:divBdr>
            <w:top w:val="none" w:sz="0" w:space="0" w:color="auto"/>
            <w:left w:val="none" w:sz="0" w:space="0" w:color="auto"/>
            <w:bottom w:val="none" w:sz="0" w:space="0" w:color="auto"/>
            <w:right w:val="none" w:sz="0" w:space="0" w:color="auto"/>
          </w:divBdr>
        </w:div>
        <w:div w:id="1269853916">
          <w:marLeft w:val="0"/>
          <w:marRight w:val="0"/>
          <w:marTop w:val="0"/>
          <w:marBottom w:val="0"/>
          <w:divBdr>
            <w:top w:val="none" w:sz="0" w:space="0" w:color="auto"/>
            <w:left w:val="none" w:sz="0" w:space="0" w:color="auto"/>
            <w:bottom w:val="none" w:sz="0" w:space="0" w:color="auto"/>
            <w:right w:val="none" w:sz="0" w:space="0" w:color="auto"/>
          </w:divBdr>
        </w:div>
        <w:div w:id="382023521">
          <w:marLeft w:val="0"/>
          <w:marRight w:val="0"/>
          <w:marTop w:val="0"/>
          <w:marBottom w:val="0"/>
          <w:divBdr>
            <w:top w:val="none" w:sz="0" w:space="0" w:color="auto"/>
            <w:left w:val="none" w:sz="0" w:space="0" w:color="auto"/>
            <w:bottom w:val="none" w:sz="0" w:space="0" w:color="auto"/>
            <w:right w:val="none" w:sz="0" w:space="0" w:color="auto"/>
          </w:divBdr>
        </w:div>
      </w:divsChild>
    </w:div>
    <w:div w:id="503012077">
      <w:bodyDiv w:val="1"/>
      <w:marLeft w:val="0"/>
      <w:marRight w:val="0"/>
      <w:marTop w:val="0"/>
      <w:marBottom w:val="0"/>
      <w:divBdr>
        <w:top w:val="none" w:sz="0" w:space="0" w:color="auto"/>
        <w:left w:val="none" w:sz="0" w:space="0" w:color="auto"/>
        <w:bottom w:val="none" w:sz="0" w:space="0" w:color="auto"/>
        <w:right w:val="none" w:sz="0" w:space="0" w:color="auto"/>
      </w:divBdr>
    </w:div>
    <w:div w:id="510264998">
      <w:bodyDiv w:val="1"/>
      <w:marLeft w:val="0"/>
      <w:marRight w:val="0"/>
      <w:marTop w:val="0"/>
      <w:marBottom w:val="0"/>
      <w:divBdr>
        <w:top w:val="none" w:sz="0" w:space="0" w:color="auto"/>
        <w:left w:val="none" w:sz="0" w:space="0" w:color="auto"/>
        <w:bottom w:val="none" w:sz="0" w:space="0" w:color="auto"/>
        <w:right w:val="none" w:sz="0" w:space="0" w:color="auto"/>
      </w:divBdr>
      <w:divsChild>
        <w:div w:id="153105009">
          <w:marLeft w:val="0"/>
          <w:marRight w:val="0"/>
          <w:marTop w:val="0"/>
          <w:marBottom w:val="0"/>
          <w:divBdr>
            <w:top w:val="none" w:sz="0" w:space="0" w:color="auto"/>
            <w:left w:val="none" w:sz="0" w:space="0" w:color="auto"/>
            <w:bottom w:val="none" w:sz="0" w:space="0" w:color="auto"/>
            <w:right w:val="none" w:sz="0" w:space="0" w:color="auto"/>
          </w:divBdr>
        </w:div>
      </w:divsChild>
    </w:div>
    <w:div w:id="532882609">
      <w:bodyDiv w:val="1"/>
      <w:marLeft w:val="0"/>
      <w:marRight w:val="0"/>
      <w:marTop w:val="0"/>
      <w:marBottom w:val="0"/>
      <w:divBdr>
        <w:top w:val="none" w:sz="0" w:space="0" w:color="auto"/>
        <w:left w:val="none" w:sz="0" w:space="0" w:color="auto"/>
        <w:bottom w:val="none" w:sz="0" w:space="0" w:color="auto"/>
        <w:right w:val="none" w:sz="0" w:space="0" w:color="auto"/>
      </w:divBdr>
      <w:divsChild>
        <w:div w:id="167256547">
          <w:marLeft w:val="0"/>
          <w:marRight w:val="0"/>
          <w:marTop w:val="0"/>
          <w:marBottom w:val="0"/>
          <w:divBdr>
            <w:top w:val="none" w:sz="0" w:space="0" w:color="auto"/>
            <w:left w:val="none" w:sz="0" w:space="0" w:color="auto"/>
            <w:bottom w:val="none" w:sz="0" w:space="0" w:color="auto"/>
            <w:right w:val="none" w:sz="0" w:space="0" w:color="auto"/>
          </w:divBdr>
        </w:div>
        <w:div w:id="81609597">
          <w:marLeft w:val="0"/>
          <w:marRight w:val="0"/>
          <w:marTop w:val="0"/>
          <w:marBottom w:val="0"/>
          <w:divBdr>
            <w:top w:val="none" w:sz="0" w:space="0" w:color="auto"/>
            <w:left w:val="none" w:sz="0" w:space="0" w:color="auto"/>
            <w:bottom w:val="none" w:sz="0" w:space="0" w:color="auto"/>
            <w:right w:val="none" w:sz="0" w:space="0" w:color="auto"/>
          </w:divBdr>
        </w:div>
      </w:divsChild>
    </w:div>
    <w:div w:id="716777594">
      <w:bodyDiv w:val="1"/>
      <w:marLeft w:val="0"/>
      <w:marRight w:val="0"/>
      <w:marTop w:val="0"/>
      <w:marBottom w:val="0"/>
      <w:divBdr>
        <w:top w:val="none" w:sz="0" w:space="0" w:color="auto"/>
        <w:left w:val="none" w:sz="0" w:space="0" w:color="auto"/>
        <w:bottom w:val="none" w:sz="0" w:space="0" w:color="auto"/>
        <w:right w:val="none" w:sz="0" w:space="0" w:color="auto"/>
      </w:divBdr>
      <w:divsChild>
        <w:div w:id="532810333">
          <w:marLeft w:val="0"/>
          <w:marRight w:val="0"/>
          <w:marTop w:val="0"/>
          <w:marBottom w:val="0"/>
          <w:divBdr>
            <w:top w:val="none" w:sz="0" w:space="0" w:color="auto"/>
            <w:left w:val="none" w:sz="0" w:space="0" w:color="auto"/>
            <w:bottom w:val="none" w:sz="0" w:space="0" w:color="auto"/>
            <w:right w:val="none" w:sz="0" w:space="0" w:color="auto"/>
          </w:divBdr>
        </w:div>
      </w:divsChild>
    </w:div>
    <w:div w:id="766925957">
      <w:bodyDiv w:val="1"/>
      <w:marLeft w:val="0"/>
      <w:marRight w:val="0"/>
      <w:marTop w:val="0"/>
      <w:marBottom w:val="0"/>
      <w:divBdr>
        <w:top w:val="none" w:sz="0" w:space="0" w:color="auto"/>
        <w:left w:val="none" w:sz="0" w:space="0" w:color="auto"/>
        <w:bottom w:val="none" w:sz="0" w:space="0" w:color="auto"/>
        <w:right w:val="none" w:sz="0" w:space="0" w:color="auto"/>
      </w:divBdr>
    </w:div>
    <w:div w:id="790826756">
      <w:bodyDiv w:val="1"/>
      <w:marLeft w:val="0"/>
      <w:marRight w:val="0"/>
      <w:marTop w:val="0"/>
      <w:marBottom w:val="0"/>
      <w:divBdr>
        <w:top w:val="none" w:sz="0" w:space="0" w:color="auto"/>
        <w:left w:val="none" w:sz="0" w:space="0" w:color="auto"/>
        <w:bottom w:val="none" w:sz="0" w:space="0" w:color="auto"/>
        <w:right w:val="none" w:sz="0" w:space="0" w:color="auto"/>
      </w:divBdr>
      <w:divsChild>
        <w:div w:id="1671713224">
          <w:marLeft w:val="0"/>
          <w:marRight w:val="0"/>
          <w:marTop w:val="0"/>
          <w:marBottom w:val="0"/>
          <w:divBdr>
            <w:top w:val="none" w:sz="0" w:space="0" w:color="auto"/>
            <w:left w:val="none" w:sz="0" w:space="0" w:color="auto"/>
            <w:bottom w:val="none" w:sz="0" w:space="0" w:color="auto"/>
            <w:right w:val="none" w:sz="0" w:space="0" w:color="auto"/>
          </w:divBdr>
        </w:div>
        <w:div w:id="411200189">
          <w:marLeft w:val="0"/>
          <w:marRight w:val="0"/>
          <w:marTop w:val="0"/>
          <w:marBottom w:val="0"/>
          <w:divBdr>
            <w:top w:val="none" w:sz="0" w:space="0" w:color="auto"/>
            <w:left w:val="none" w:sz="0" w:space="0" w:color="auto"/>
            <w:bottom w:val="none" w:sz="0" w:space="0" w:color="auto"/>
            <w:right w:val="none" w:sz="0" w:space="0" w:color="auto"/>
          </w:divBdr>
        </w:div>
        <w:div w:id="1933933393">
          <w:marLeft w:val="0"/>
          <w:marRight w:val="0"/>
          <w:marTop w:val="0"/>
          <w:marBottom w:val="0"/>
          <w:divBdr>
            <w:top w:val="none" w:sz="0" w:space="0" w:color="auto"/>
            <w:left w:val="none" w:sz="0" w:space="0" w:color="auto"/>
            <w:bottom w:val="none" w:sz="0" w:space="0" w:color="auto"/>
            <w:right w:val="none" w:sz="0" w:space="0" w:color="auto"/>
          </w:divBdr>
        </w:div>
        <w:div w:id="1999338452">
          <w:marLeft w:val="0"/>
          <w:marRight w:val="0"/>
          <w:marTop w:val="0"/>
          <w:marBottom w:val="0"/>
          <w:divBdr>
            <w:top w:val="none" w:sz="0" w:space="0" w:color="auto"/>
            <w:left w:val="none" w:sz="0" w:space="0" w:color="auto"/>
            <w:bottom w:val="none" w:sz="0" w:space="0" w:color="auto"/>
            <w:right w:val="none" w:sz="0" w:space="0" w:color="auto"/>
          </w:divBdr>
        </w:div>
        <w:div w:id="620964539">
          <w:marLeft w:val="0"/>
          <w:marRight w:val="0"/>
          <w:marTop w:val="0"/>
          <w:marBottom w:val="0"/>
          <w:divBdr>
            <w:top w:val="none" w:sz="0" w:space="0" w:color="auto"/>
            <w:left w:val="none" w:sz="0" w:space="0" w:color="auto"/>
            <w:bottom w:val="none" w:sz="0" w:space="0" w:color="auto"/>
            <w:right w:val="none" w:sz="0" w:space="0" w:color="auto"/>
          </w:divBdr>
        </w:div>
        <w:div w:id="1345550556">
          <w:marLeft w:val="0"/>
          <w:marRight w:val="0"/>
          <w:marTop w:val="0"/>
          <w:marBottom w:val="0"/>
          <w:divBdr>
            <w:top w:val="none" w:sz="0" w:space="0" w:color="auto"/>
            <w:left w:val="none" w:sz="0" w:space="0" w:color="auto"/>
            <w:bottom w:val="none" w:sz="0" w:space="0" w:color="auto"/>
            <w:right w:val="none" w:sz="0" w:space="0" w:color="auto"/>
          </w:divBdr>
        </w:div>
        <w:div w:id="1166283934">
          <w:marLeft w:val="0"/>
          <w:marRight w:val="0"/>
          <w:marTop w:val="0"/>
          <w:marBottom w:val="0"/>
          <w:divBdr>
            <w:top w:val="none" w:sz="0" w:space="0" w:color="auto"/>
            <w:left w:val="none" w:sz="0" w:space="0" w:color="auto"/>
            <w:bottom w:val="none" w:sz="0" w:space="0" w:color="auto"/>
            <w:right w:val="none" w:sz="0" w:space="0" w:color="auto"/>
          </w:divBdr>
        </w:div>
        <w:div w:id="1958834661">
          <w:marLeft w:val="0"/>
          <w:marRight w:val="0"/>
          <w:marTop w:val="0"/>
          <w:marBottom w:val="0"/>
          <w:divBdr>
            <w:top w:val="none" w:sz="0" w:space="0" w:color="auto"/>
            <w:left w:val="none" w:sz="0" w:space="0" w:color="auto"/>
            <w:bottom w:val="none" w:sz="0" w:space="0" w:color="auto"/>
            <w:right w:val="none" w:sz="0" w:space="0" w:color="auto"/>
          </w:divBdr>
        </w:div>
        <w:div w:id="171842252">
          <w:marLeft w:val="0"/>
          <w:marRight w:val="0"/>
          <w:marTop w:val="0"/>
          <w:marBottom w:val="0"/>
          <w:divBdr>
            <w:top w:val="none" w:sz="0" w:space="0" w:color="auto"/>
            <w:left w:val="none" w:sz="0" w:space="0" w:color="auto"/>
            <w:bottom w:val="none" w:sz="0" w:space="0" w:color="auto"/>
            <w:right w:val="none" w:sz="0" w:space="0" w:color="auto"/>
          </w:divBdr>
        </w:div>
        <w:div w:id="501353872">
          <w:marLeft w:val="0"/>
          <w:marRight w:val="0"/>
          <w:marTop w:val="0"/>
          <w:marBottom w:val="0"/>
          <w:divBdr>
            <w:top w:val="none" w:sz="0" w:space="0" w:color="auto"/>
            <w:left w:val="none" w:sz="0" w:space="0" w:color="auto"/>
            <w:bottom w:val="none" w:sz="0" w:space="0" w:color="auto"/>
            <w:right w:val="none" w:sz="0" w:space="0" w:color="auto"/>
          </w:divBdr>
        </w:div>
        <w:div w:id="1348676006">
          <w:marLeft w:val="0"/>
          <w:marRight w:val="0"/>
          <w:marTop w:val="0"/>
          <w:marBottom w:val="0"/>
          <w:divBdr>
            <w:top w:val="none" w:sz="0" w:space="0" w:color="auto"/>
            <w:left w:val="none" w:sz="0" w:space="0" w:color="auto"/>
            <w:bottom w:val="none" w:sz="0" w:space="0" w:color="auto"/>
            <w:right w:val="none" w:sz="0" w:space="0" w:color="auto"/>
          </w:divBdr>
        </w:div>
        <w:div w:id="1339193430">
          <w:marLeft w:val="0"/>
          <w:marRight w:val="0"/>
          <w:marTop w:val="0"/>
          <w:marBottom w:val="0"/>
          <w:divBdr>
            <w:top w:val="none" w:sz="0" w:space="0" w:color="auto"/>
            <w:left w:val="none" w:sz="0" w:space="0" w:color="auto"/>
            <w:bottom w:val="none" w:sz="0" w:space="0" w:color="auto"/>
            <w:right w:val="none" w:sz="0" w:space="0" w:color="auto"/>
          </w:divBdr>
        </w:div>
        <w:div w:id="938173414">
          <w:marLeft w:val="0"/>
          <w:marRight w:val="0"/>
          <w:marTop w:val="0"/>
          <w:marBottom w:val="0"/>
          <w:divBdr>
            <w:top w:val="none" w:sz="0" w:space="0" w:color="auto"/>
            <w:left w:val="none" w:sz="0" w:space="0" w:color="auto"/>
            <w:bottom w:val="none" w:sz="0" w:space="0" w:color="auto"/>
            <w:right w:val="none" w:sz="0" w:space="0" w:color="auto"/>
          </w:divBdr>
        </w:div>
        <w:div w:id="392507482">
          <w:marLeft w:val="0"/>
          <w:marRight w:val="0"/>
          <w:marTop w:val="0"/>
          <w:marBottom w:val="0"/>
          <w:divBdr>
            <w:top w:val="none" w:sz="0" w:space="0" w:color="auto"/>
            <w:left w:val="none" w:sz="0" w:space="0" w:color="auto"/>
            <w:bottom w:val="none" w:sz="0" w:space="0" w:color="auto"/>
            <w:right w:val="none" w:sz="0" w:space="0" w:color="auto"/>
          </w:divBdr>
        </w:div>
        <w:div w:id="1899126344">
          <w:marLeft w:val="0"/>
          <w:marRight w:val="0"/>
          <w:marTop w:val="0"/>
          <w:marBottom w:val="0"/>
          <w:divBdr>
            <w:top w:val="none" w:sz="0" w:space="0" w:color="auto"/>
            <w:left w:val="none" w:sz="0" w:space="0" w:color="auto"/>
            <w:bottom w:val="none" w:sz="0" w:space="0" w:color="auto"/>
            <w:right w:val="none" w:sz="0" w:space="0" w:color="auto"/>
          </w:divBdr>
        </w:div>
        <w:div w:id="597522416">
          <w:marLeft w:val="0"/>
          <w:marRight w:val="0"/>
          <w:marTop w:val="0"/>
          <w:marBottom w:val="0"/>
          <w:divBdr>
            <w:top w:val="none" w:sz="0" w:space="0" w:color="auto"/>
            <w:left w:val="none" w:sz="0" w:space="0" w:color="auto"/>
            <w:bottom w:val="none" w:sz="0" w:space="0" w:color="auto"/>
            <w:right w:val="none" w:sz="0" w:space="0" w:color="auto"/>
          </w:divBdr>
        </w:div>
        <w:div w:id="1428424291">
          <w:marLeft w:val="0"/>
          <w:marRight w:val="0"/>
          <w:marTop w:val="0"/>
          <w:marBottom w:val="0"/>
          <w:divBdr>
            <w:top w:val="none" w:sz="0" w:space="0" w:color="auto"/>
            <w:left w:val="none" w:sz="0" w:space="0" w:color="auto"/>
            <w:bottom w:val="none" w:sz="0" w:space="0" w:color="auto"/>
            <w:right w:val="none" w:sz="0" w:space="0" w:color="auto"/>
          </w:divBdr>
        </w:div>
        <w:div w:id="519314959">
          <w:marLeft w:val="0"/>
          <w:marRight w:val="0"/>
          <w:marTop w:val="0"/>
          <w:marBottom w:val="0"/>
          <w:divBdr>
            <w:top w:val="none" w:sz="0" w:space="0" w:color="auto"/>
            <w:left w:val="none" w:sz="0" w:space="0" w:color="auto"/>
            <w:bottom w:val="none" w:sz="0" w:space="0" w:color="auto"/>
            <w:right w:val="none" w:sz="0" w:space="0" w:color="auto"/>
          </w:divBdr>
        </w:div>
      </w:divsChild>
    </w:div>
    <w:div w:id="865292182">
      <w:bodyDiv w:val="1"/>
      <w:marLeft w:val="0"/>
      <w:marRight w:val="0"/>
      <w:marTop w:val="0"/>
      <w:marBottom w:val="0"/>
      <w:divBdr>
        <w:top w:val="none" w:sz="0" w:space="0" w:color="auto"/>
        <w:left w:val="none" w:sz="0" w:space="0" w:color="auto"/>
        <w:bottom w:val="none" w:sz="0" w:space="0" w:color="auto"/>
        <w:right w:val="none" w:sz="0" w:space="0" w:color="auto"/>
      </w:divBdr>
      <w:divsChild>
        <w:div w:id="1997684272">
          <w:marLeft w:val="0"/>
          <w:marRight w:val="0"/>
          <w:marTop w:val="0"/>
          <w:marBottom w:val="0"/>
          <w:divBdr>
            <w:top w:val="none" w:sz="0" w:space="0" w:color="auto"/>
            <w:left w:val="none" w:sz="0" w:space="0" w:color="auto"/>
            <w:bottom w:val="none" w:sz="0" w:space="0" w:color="auto"/>
            <w:right w:val="none" w:sz="0" w:space="0" w:color="auto"/>
          </w:divBdr>
        </w:div>
        <w:div w:id="1622607822">
          <w:marLeft w:val="0"/>
          <w:marRight w:val="0"/>
          <w:marTop w:val="0"/>
          <w:marBottom w:val="0"/>
          <w:divBdr>
            <w:top w:val="none" w:sz="0" w:space="0" w:color="auto"/>
            <w:left w:val="none" w:sz="0" w:space="0" w:color="auto"/>
            <w:bottom w:val="none" w:sz="0" w:space="0" w:color="auto"/>
            <w:right w:val="none" w:sz="0" w:space="0" w:color="auto"/>
          </w:divBdr>
        </w:div>
        <w:div w:id="2123836421">
          <w:marLeft w:val="0"/>
          <w:marRight w:val="0"/>
          <w:marTop w:val="0"/>
          <w:marBottom w:val="0"/>
          <w:divBdr>
            <w:top w:val="none" w:sz="0" w:space="0" w:color="auto"/>
            <w:left w:val="none" w:sz="0" w:space="0" w:color="auto"/>
            <w:bottom w:val="none" w:sz="0" w:space="0" w:color="auto"/>
            <w:right w:val="none" w:sz="0" w:space="0" w:color="auto"/>
          </w:divBdr>
        </w:div>
        <w:div w:id="1150168554">
          <w:marLeft w:val="0"/>
          <w:marRight w:val="0"/>
          <w:marTop w:val="0"/>
          <w:marBottom w:val="0"/>
          <w:divBdr>
            <w:top w:val="none" w:sz="0" w:space="0" w:color="auto"/>
            <w:left w:val="none" w:sz="0" w:space="0" w:color="auto"/>
            <w:bottom w:val="none" w:sz="0" w:space="0" w:color="auto"/>
            <w:right w:val="none" w:sz="0" w:space="0" w:color="auto"/>
          </w:divBdr>
        </w:div>
        <w:div w:id="105203099">
          <w:marLeft w:val="0"/>
          <w:marRight w:val="0"/>
          <w:marTop w:val="0"/>
          <w:marBottom w:val="0"/>
          <w:divBdr>
            <w:top w:val="none" w:sz="0" w:space="0" w:color="auto"/>
            <w:left w:val="none" w:sz="0" w:space="0" w:color="auto"/>
            <w:bottom w:val="none" w:sz="0" w:space="0" w:color="auto"/>
            <w:right w:val="none" w:sz="0" w:space="0" w:color="auto"/>
          </w:divBdr>
        </w:div>
        <w:div w:id="1471245592">
          <w:marLeft w:val="0"/>
          <w:marRight w:val="0"/>
          <w:marTop w:val="0"/>
          <w:marBottom w:val="0"/>
          <w:divBdr>
            <w:top w:val="none" w:sz="0" w:space="0" w:color="auto"/>
            <w:left w:val="none" w:sz="0" w:space="0" w:color="auto"/>
            <w:bottom w:val="none" w:sz="0" w:space="0" w:color="auto"/>
            <w:right w:val="none" w:sz="0" w:space="0" w:color="auto"/>
          </w:divBdr>
        </w:div>
        <w:div w:id="1308776732">
          <w:marLeft w:val="0"/>
          <w:marRight w:val="0"/>
          <w:marTop w:val="0"/>
          <w:marBottom w:val="0"/>
          <w:divBdr>
            <w:top w:val="none" w:sz="0" w:space="0" w:color="auto"/>
            <w:left w:val="none" w:sz="0" w:space="0" w:color="auto"/>
            <w:bottom w:val="none" w:sz="0" w:space="0" w:color="auto"/>
            <w:right w:val="none" w:sz="0" w:space="0" w:color="auto"/>
          </w:divBdr>
        </w:div>
        <w:div w:id="891382214">
          <w:marLeft w:val="0"/>
          <w:marRight w:val="0"/>
          <w:marTop w:val="0"/>
          <w:marBottom w:val="0"/>
          <w:divBdr>
            <w:top w:val="none" w:sz="0" w:space="0" w:color="auto"/>
            <w:left w:val="none" w:sz="0" w:space="0" w:color="auto"/>
            <w:bottom w:val="none" w:sz="0" w:space="0" w:color="auto"/>
            <w:right w:val="none" w:sz="0" w:space="0" w:color="auto"/>
          </w:divBdr>
        </w:div>
        <w:div w:id="1761833873">
          <w:marLeft w:val="0"/>
          <w:marRight w:val="0"/>
          <w:marTop w:val="0"/>
          <w:marBottom w:val="0"/>
          <w:divBdr>
            <w:top w:val="none" w:sz="0" w:space="0" w:color="auto"/>
            <w:left w:val="none" w:sz="0" w:space="0" w:color="auto"/>
            <w:bottom w:val="none" w:sz="0" w:space="0" w:color="auto"/>
            <w:right w:val="none" w:sz="0" w:space="0" w:color="auto"/>
          </w:divBdr>
        </w:div>
      </w:divsChild>
    </w:div>
    <w:div w:id="1333144666">
      <w:bodyDiv w:val="1"/>
      <w:marLeft w:val="0"/>
      <w:marRight w:val="0"/>
      <w:marTop w:val="0"/>
      <w:marBottom w:val="0"/>
      <w:divBdr>
        <w:top w:val="none" w:sz="0" w:space="0" w:color="auto"/>
        <w:left w:val="none" w:sz="0" w:space="0" w:color="auto"/>
        <w:bottom w:val="none" w:sz="0" w:space="0" w:color="auto"/>
        <w:right w:val="none" w:sz="0" w:space="0" w:color="auto"/>
      </w:divBdr>
      <w:divsChild>
        <w:div w:id="311957524">
          <w:marLeft w:val="0"/>
          <w:marRight w:val="0"/>
          <w:marTop w:val="0"/>
          <w:marBottom w:val="0"/>
          <w:divBdr>
            <w:top w:val="none" w:sz="0" w:space="0" w:color="auto"/>
            <w:left w:val="none" w:sz="0" w:space="0" w:color="auto"/>
            <w:bottom w:val="none" w:sz="0" w:space="0" w:color="auto"/>
            <w:right w:val="none" w:sz="0" w:space="0" w:color="auto"/>
          </w:divBdr>
        </w:div>
        <w:div w:id="1066148093">
          <w:marLeft w:val="0"/>
          <w:marRight w:val="0"/>
          <w:marTop w:val="0"/>
          <w:marBottom w:val="0"/>
          <w:divBdr>
            <w:top w:val="none" w:sz="0" w:space="0" w:color="auto"/>
            <w:left w:val="none" w:sz="0" w:space="0" w:color="auto"/>
            <w:bottom w:val="none" w:sz="0" w:space="0" w:color="auto"/>
            <w:right w:val="none" w:sz="0" w:space="0" w:color="auto"/>
          </w:divBdr>
        </w:div>
        <w:div w:id="599021618">
          <w:marLeft w:val="0"/>
          <w:marRight w:val="0"/>
          <w:marTop w:val="0"/>
          <w:marBottom w:val="0"/>
          <w:divBdr>
            <w:top w:val="none" w:sz="0" w:space="0" w:color="auto"/>
            <w:left w:val="none" w:sz="0" w:space="0" w:color="auto"/>
            <w:bottom w:val="none" w:sz="0" w:space="0" w:color="auto"/>
            <w:right w:val="none" w:sz="0" w:space="0" w:color="auto"/>
          </w:divBdr>
        </w:div>
        <w:div w:id="487985113">
          <w:marLeft w:val="0"/>
          <w:marRight w:val="0"/>
          <w:marTop w:val="0"/>
          <w:marBottom w:val="0"/>
          <w:divBdr>
            <w:top w:val="none" w:sz="0" w:space="0" w:color="auto"/>
            <w:left w:val="none" w:sz="0" w:space="0" w:color="auto"/>
            <w:bottom w:val="none" w:sz="0" w:space="0" w:color="auto"/>
            <w:right w:val="none" w:sz="0" w:space="0" w:color="auto"/>
          </w:divBdr>
        </w:div>
        <w:div w:id="1905791746">
          <w:marLeft w:val="0"/>
          <w:marRight w:val="0"/>
          <w:marTop w:val="0"/>
          <w:marBottom w:val="0"/>
          <w:divBdr>
            <w:top w:val="none" w:sz="0" w:space="0" w:color="auto"/>
            <w:left w:val="none" w:sz="0" w:space="0" w:color="auto"/>
            <w:bottom w:val="none" w:sz="0" w:space="0" w:color="auto"/>
            <w:right w:val="none" w:sz="0" w:space="0" w:color="auto"/>
          </w:divBdr>
        </w:div>
        <w:div w:id="1281109791">
          <w:marLeft w:val="0"/>
          <w:marRight w:val="0"/>
          <w:marTop w:val="0"/>
          <w:marBottom w:val="0"/>
          <w:divBdr>
            <w:top w:val="none" w:sz="0" w:space="0" w:color="auto"/>
            <w:left w:val="none" w:sz="0" w:space="0" w:color="auto"/>
            <w:bottom w:val="none" w:sz="0" w:space="0" w:color="auto"/>
            <w:right w:val="none" w:sz="0" w:space="0" w:color="auto"/>
          </w:divBdr>
        </w:div>
        <w:div w:id="1014960844">
          <w:marLeft w:val="0"/>
          <w:marRight w:val="0"/>
          <w:marTop w:val="0"/>
          <w:marBottom w:val="0"/>
          <w:divBdr>
            <w:top w:val="none" w:sz="0" w:space="0" w:color="auto"/>
            <w:left w:val="none" w:sz="0" w:space="0" w:color="auto"/>
            <w:bottom w:val="none" w:sz="0" w:space="0" w:color="auto"/>
            <w:right w:val="none" w:sz="0" w:space="0" w:color="auto"/>
          </w:divBdr>
        </w:div>
        <w:div w:id="796335265">
          <w:marLeft w:val="0"/>
          <w:marRight w:val="0"/>
          <w:marTop w:val="0"/>
          <w:marBottom w:val="0"/>
          <w:divBdr>
            <w:top w:val="none" w:sz="0" w:space="0" w:color="auto"/>
            <w:left w:val="none" w:sz="0" w:space="0" w:color="auto"/>
            <w:bottom w:val="none" w:sz="0" w:space="0" w:color="auto"/>
            <w:right w:val="none" w:sz="0" w:space="0" w:color="auto"/>
          </w:divBdr>
        </w:div>
        <w:div w:id="1533222590">
          <w:marLeft w:val="0"/>
          <w:marRight w:val="0"/>
          <w:marTop w:val="0"/>
          <w:marBottom w:val="0"/>
          <w:divBdr>
            <w:top w:val="none" w:sz="0" w:space="0" w:color="auto"/>
            <w:left w:val="none" w:sz="0" w:space="0" w:color="auto"/>
            <w:bottom w:val="none" w:sz="0" w:space="0" w:color="auto"/>
            <w:right w:val="none" w:sz="0" w:space="0" w:color="auto"/>
          </w:divBdr>
        </w:div>
        <w:div w:id="1759668905">
          <w:marLeft w:val="0"/>
          <w:marRight w:val="0"/>
          <w:marTop w:val="0"/>
          <w:marBottom w:val="0"/>
          <w:divBdr>
            <w:top w:val="none" w:sz="0" w:space="0" w:color="auto"/>
            <w:left w:val="none" w:sz="0" w:space="0" w:color="auto"/>
            <w:bottom w:val="none" w:sz="0" w:space="0" w:color="auto"/>
            <w:right w:val="none" w:sz="0" w:space="0" w:color="auto"/>
          </w:divBdr>
        </w:div>
        <w:div w:id="2112165556">
          <w:marLeft w:val="0"/>
          <w:marRight w:val="0"/>
          <w:marTop w:val="0"/>
          <w:marBottom w:val="0"/>
          <w:divBdr>
            <w:top w:val="none" w:sz="0" w:space="0" w:color="auto"/>
            <w:left w:val="none" w:sz="0" w:space="0" w:color="auto"/>
            <w:bottom w:val="none" w:sz="0" w:space="0" w:color="auto"/>
            <w:right w:val="none" w:sz="0" w:space="0" w:color="auto"/>
          </w:divBdr>
        </w:div>
        <w:div w:id="2016569451">
          <w:marLeft w:val="0"/>
          <w:marRight w:val="0"/>
          <w:marTop w:val="0"/>
          <w:marBottom w:val="0"/>
          <w:divBdr>
            <w:top w:val="none" w:sz="0" w:space="0" w:color="auto"/>
            <w:left w:val="none" w:sz="0" w:space="0" w:color="auto"/>
            <w:bottom w:val="none" w:sz="0" w:space="0" w:color="auto"/>
            <w:right w:val="none" w:sz="0" w:space="0" w:color="auto"/>
          </w:divBdr>
        </w:div>
        <w:div w:id="1869637928">
          <w:marLeft w:val="0"/>
          <w:marRight w:val="0"/>
          <w:marTop w:val="0"/>
          <w:marBottom w:val="0"/>
          <w:divBdr>
            <w:top w:val="none" w:sz="0" w:space="0" w:color="auto"/>
            <w:left w:val="none" w:sz="0" w:space="0" w:color="auto"/>
            <w:bottom w:val="none" w:sz="0" w:space="0" w:color="auto"/>
            <w:right w:val="none" w:sz="0" w:space="0" w:color="auto"/>
          </w:divBdr>
        </w:div>
        <w:div w:id="1338658460">
          <w:marLeft w:val="0"/>
          <w:marRight w:val="0"/>
          <w:marTop w:val="0"/>
          <w:marBottom w:val="0"/>
          <w:divBdr>
            <w:top w:val="none" w:sz="0" w:space="0" w:color="auto"/>
            <w:left w:val="none" w:sz="0" w:space="0" w:color="auto"/>
            <w:bottom w:val="none" w:sz="0" w:space="0" w:color="auto"/>
            <w:right w:val="none" w:sz="0" w:space="0" w:color="auto"/>
          </w:divBdr>
        </w:div>
      </w:divsChild>
    </w:div>
    <w:div w:id="1639218302">
      <w:bodyDiv w:val="1"/>
      <w:marLeft w:val="0"/>
      <w:marRight w:val="0"/>
      <w:marTop w:val="0"/>
      <w:marBottom w:val="0"/>
      <w:divBdr>
        <w:top w:val="none" w:sz="0" w:space="0" w:color="auto"/>
        <w:left w:val="none" w:sz="0" w:space="0" w:color="auto"/>
        <w:bottom w:val="none" w:sz="0" w:space="0" w:color="auto"/>
        <w:right w:val="none" w:sz="0" w:space="0" w:color="auto"/>
      </w:divBdr>
      <w:divsChild>
        <w:div w:id="1618870327">
          <w:marLeft w:val="0"/>
          <w:marRight w:val="0"/>
          <w:marTop w:val="0"/>
          <w:marBottom w:val="0"/>
          <w:divBdr>
            <w:top w:val="none" w:sz="0" w:space="0" w:color="auto"/>
            <w:left w:val="none" w:sz="0" w:space="0" w:color="auto"/>
            <w:bottom w:val="none" w:sz="0" w:space="0" w:color="auto"/>
            <w:right w:val="none" w:sz="0" w:space="0" w:color="auto"/>
          </w:divBdr>
        </w:div>
        <w:div w:id="1422944097">
          <w:marLeft w:val="0"/>
          <w:marRight w:val="0"/>
          <w:marTop w:val="0"/>
          <w:marBottom w:val="0"/>
          <w:divBdr>
            <w:top w:val="none" w:sz="0" w:space="0" w:color="auto"/>
            <w:left w:val="none" w:sz="0" w:space="0" w:color="auto"/>
            <w:bottom w:val="none" w:sz="0" w:space="0" w:color="auto"/>
            <w:right w:val="none" w:sz="0" w:space="0" w:color="auto"/>
          </w:divBdr>
        </w:div>
        <w:div w:id="590239038">
          <w:marLeft w:val="0"/>
          <w:marRight w:val="0"/>
          <w:marTop w:val="0"/>
          <w:marBottom w:val="0"/>
          <w:divBdr>
            <w:top w:val="none" w:sz="0" w:space="0" w:color="auto"/>
            <w:left w:val="none" w:sz="0" w:space="0" w:color="auto"/>
            <w:bottom w:val="none" w:sz="0" w:space="0" w:color="auto"/>
            <w:right w:val="none" w:sz="0" w:space="0" w:color="auto"/>
          </w:divBdr>
        </w:div>
        <w:div w:id="1408187375">
          <w:marLeft w:val="0"/>
          <w:marRight w:val="0"/>
          <w:marTop w:val="0"/>
          <w:marBottom w:val="0"/>
          <w:divBdr>
            <w:top w:val="none" w:sz="0" w:space="0" w:color="auto"/>
            <w:left w:val="none" w:sz="0" w:space="0" w:color="auto"/>
            <w:bottom w:val="none" w:sz="0" w:space="0" w:color="auto"/>
            <w:right w:val="none" w:sz="0" w:space="0" w:color="auto"/>
          </w:divBdr>
        </w:div>
        <w:div w:id="1194229016">
          <w:marLeft w:val="0"/>
          <w:marRight w:val="0"/>
          <w:marTop w:val="0"/>
          <w:marBottom w:val="0"/>
          <w:divBdr>
            <w:top w:val="none" w:sz="0" w:space="0" w:color="auto"/>
            <w:left w:val="none" w:sz="0" w:space="0" w:color="auto"/>
            <w:bottom w:val="none" w:sz="0" w:space="0" w:color="auto"/>
            <w:right w:val="none" w:sz="0" w:space="0" w:color="auto"/>
          </w:divBdr>
        </w:div>
        <w:div w:id="151070077">
          <w:marLeft w:val="0"/>
          <w:marRight w:val="0"/>
          <w:marTop w:val="0"/>
          <w:marBottom w:val="0"/>
          <w:divBdr>
            <w:top w:val="none" w:sz="0" w:space="0" w:color="auto"/>
            <w:left w:val="none" w:sz="0" w:space="0" w:color="auto"/>
            <w:bottom w:val="none" w:sz="0" w:space="0" w:color="auto"/>
            <w:right w:val="none" w:sz="0" w:space="0" w:color="auto"/>
          </w:divBdr>
          <w:divsChild>
            <w:div w:id="1768964694">
              <w:marLeft w:val="-75"/>
              <w:marRight w:val="0"/>
              <w:marTop w:val="30"/>
              <w:marBottom w:val="30"/>
              <w:divBdr>
                <w:top w:val="none" w:sz="0" w:space="0" w:color="auto"/>
                <w:left w:val="none" w:sz="0" w:space="0" w:color="auto"/>
                <w:bottom w:val="none" w:sz="0" w:space="0" w:color="auto"/>
                <w:right w:val="none" w:sz="0" w:space="0" w:color="auto"/>
              </w:divBdr>
              <w:divsChild>
                <w:div w:id="1505321582">
                  <w:marLeft w:val="0"/>
                  <w:marRight w:val="0"/>
                  <w:marTop w:val="0"/>
                  <w:marBottom w:val="0"/>
                  <w:divBdr>
                    <w:top w:val="none" w:sz="0" w:space="0" w:color="auto"/>
                    <w:left w:val="none" w:sz="0" w:space="0" w:color="auto"/>
                    <w:bottom w:val="none" w:sz="0" w:space="0" w:color="auto"/>
                    <w:right w:val="none" w:sz="0" w:space="0" w:color="auto"/>
                  </w:divBdr>
                  <w:divsChild>
                    <w:div w:id="606078829">
                      <w:marLeft w:val="0"/>
                      <w:marRight w:val="0"/>
                      <w:marTop w:val="0"/>
                      <w:marBottom w:val="0"/>
                      <w:divBdr>
                        <w:top w:val="none" w:sz="0" w:space="0" w:color="auto"/>
                        <w:left w:val="none" w:sz="0" w:space="0" w:color="auto"/>
                        <w:bottom w:val="none" w:sz="0" w:space="0" w:color="auto"/>
                        <w:right w:val="none" w:sz="0" w:space="0" w:color="auto"/>
                      </w:divBdr>
                    </w:div>
                  </w:divsChild>
                </w:div>
                <w:div w:id="1828130671">
                  <w:marLeft w:val="0"/>
                  <w:marRight w:val="0"/>
                  <w:marTop w:val="0"/>
                  <w:marBottom w:val="0"/>
                  <w:divBdr>
                    <w:top w:val="none" w:sz="0" w:space="0" w:color="auto"/>
                    <w:left w:val="none" w:sz="0" w:space="0" w:color="auto"/>
                    <w:bottom w:val="none" w:sz="0" w:space="0" w:color="auto"/>
                    <w:right w:val="none" w:sz="0" w:space="0" w:color="auto"/>
                  </w:divBdr>
                  <w:divsChild>
                    <w:div w:id="780417021">
                      <w:marLeft w:val="0"/>
                      <w:marRight w:val="0"/>
                      <w:marTop w:val="0"/>
                      <w:marBottom w:val="0"/>
                      <w:divBdr>
                        <w:top w:val="none" w:sz="0" w:space="0" w:color="auto"/>
                        <w:left w:val="none" w:sz="0" w:space="0" w:color="auto"/>
                        <w:bottom w:val="none" w:sz="0" w:space="0" w:color="auto"/>
                        <w:right w:val="none" w:sz="0" w:space="0" w:color="auto"/>
                      </w:divBdr>
                    </w:div>
                  </w:divsChild>
                </w:div>
                <w:div w:id="1755853418">
                  <w:marLeft w:val="0"/>
                  <w:marRight w:val="0"/>
                  <w:marTop w:val="0"/>
                  <w:marBottom w:val="0"/>
                  <w:divBdr>
                    <w:top w:val="none" w:sz="0" w:space="0" w:color="auto"/>
                    <w:left w:val="none" w:sz="0" w:space="0" w:color="auto"/>
                    <w:bottom w:val="none" w:sz="0" w:space="0" w:color="auto"/>
                    <w:right w:val="none" w:sz="0" w:space="0" w:color="auto"/>
                  </w:divBdr>
                  <w:divsChild>
                    <w:div w:id="737089830">
                      <w:marLeft w:val="0"/>
                      <w:marRight w:val="0"/>
                      <w:marTop w:val="0"/>
                      <w:marBottom w:val="0"/>
                      <w:divBdr>
                        <w:top w:val="none" w:sz="0" w:space="0" w:color="auto"/>
                        <w:left w:val="none" w:sz="0" w:space="0" w:color="auto"/>
                        <w:bottom w:val="none" w:sz="0" w:space="0" w:color="auto"/>
                        <w:right w:val="none" w:sz="0" w:space="0" w:color="auto"/>
                      </w:divBdr>
                    </w:div>
                  </w:divsChild>
                </w:div>
                <w:div w:id="485976015">
                  <w:marLeft w:val="0"/>
                  <w:marRight w:val="0"/>
                  <w:marTop w:val="0"/>
                  <w:marBottom w:val="0"/>
                  <w:divBdr>
                    <w:top w:val="none" w:sz="0" w:space="0" w:color="auto"/>
                    <w:left w:val="none" w:sz="0" w:space="0" w:color="auto"/>
                    <w:bottom w:val="none" w:sz="0" w:space="0" w:color="auto"/>
                    <w:right w:val="none" w:sz="0" w:space="0" w:color="auto"/>
                  </w:divBdr>
                  <w:divsChild>
                    <w:div w:id="412971657">
                      <w:marLeft w:val="0"/>
                      <w:marRight w:val="0"/>
                      <w:marTop w:val="0"/>
                      <w:marBottom w:val="0"/>
                      <w:divBdr>
                        <w:top w:val="none" w:sz="0" w:space="0" w:color="auto"/>
                        <w:left w:val="none" w:sz="0" w:space="0" w:color="auto"/>
                        <w:bottom w:val="none" w:sz="0" w:space="0" w:color="auto"/>
                        <w:right w:val="none" w:sz="0" w:space="0" w:color="auto"/>
                      </w:divBdr>
                    </w:div>
                  </w:divsChild>
                </w:div>
                <w:div w:id="1458453920">
                  <w:marLeft w:val="0"/>
                  <w:marRight w:val="0"/>
                  <w:marTop w:val="0"/>
                  <w:marBottom w:val="0"/>
                  <w:divBdr>
                    <w:top w:val="none" w:sz="0" w:space="0" w:color="auto"/>
                    <w:left w:val="none" w:sz="0" w:space="0" w:color="auto"/>
                    <w:bottom w:val="none" w:sz="0" w:space="0" w:color="auto"/>
                    <w:right w:val="none" w:sz="0" w:space="0" w:color="auto"/>
                  </w:divBdr>
                  <w:divsChild>
                    <w:div w:id="683287997">
                      <w:marLeft w:val="0"/>
                      <w:marRight w:val="0"/>
                      <w:marTop w:val="0"/>
                      <w:marBottom w:val="0"/>
                      <w:divBdr>
                        <w:top w:val="none" w:sz="0" w:space="0" w:color="auto"/>
                        <w:left w:val="none" w:sz="0" w:space="0" w:color="auto"/>
                        <w:bottom w:val="none" w:sz="0" w:space="0" w:color="auto"/>
                        <w:right w:val="none" w:sz="0" w:space="0" w:color="auto"/>
                      </w:divBdr>
                    </w:div>
                  </w:divsChild>
                </w:div>
                <w:div w:id="1412653190">
                  <w:marLeft w:val="0"/>
                  <w:marRight w:val="0"/>
                  <w:marTop w:val="0"/>
                  <w:marBottom w:val="0"/>
                  <w:divBdr>
                    <w:top w:val="none" w:sz="0" w:space="0" w:color="auto"/>
                    <w:left w:val="none" w:sz="0" w:space="0" w:color="auto"/>
                    <w:bottom w:val="none" w:sz="0" w:space="0" w:color="auto"/>
                    <w:right w:val="none" w:sz="0" w:space="0" w:color="auto"/>
                  </w:divBdr>
                  <w:divsChild>
                    <w:div w:id="1079133888">
                      <w:marLeft w:val="0"/>
                      <w:marRight w:val="0"/>
                      <w:marTop w:val="0"/>
                      <w:marBottom w:val="0"/>
                      <w:divBdr>
                        <w:top w:val="none" w:sz="0" w:space="0" w:color="auto"/>
                        <w:left w:val="none" w:sz="0" w:space="0" w:color="auto"/>
                        <w:bottom w:val="none" w:sz="0" w:space="0" w:color="auto"/>
                        <w:right w:val="none" w:sz="0" w:space="0" w:color="auto"/>
                      </w:divBdr>
                    </w:div>
                  </w:divsChild>
                </w:div>
                <w:div w:id="1053236429">
                  <w:marLeft w:val="0"/>
                  <w:marRight w:val="0"/>
                  <w:marTop w:val="0"/>
                  <w:marBottom w:val="0"/>
                  <w:divBdr>
                    <w:top w:val="none" w:sz="0" w:space="0" w:color="auto"/>
                    <w:left w:val="none" w:sz="0" w:space="0" w:color="auto"/>
                    <w:bottom w:val="none" w:sz="0" w:space="0" w:color="auto"/>
                    <w:right w:val="none" w:sz="0" w:space="0" w:color="auto"/>
                  </w:divBdr>
                  <w:divsChild>
                    <w:div w:id="495612777">
                      <w:marLeft w:val="0"/>
                      <w:marRight w:val="0"/>
                      <w:marTop w:val="0"/>
                      <w:marBottom w:val="0"/>
                      <w:divBdr>
                        <w:top w:val="none" w:sz="0" w:space="0" w:color="auto"/>
                        <w:left w:val="none" w:sz="0" w:space="0" w:color="auto"/>
                        <w:bottom w:val="none" w:sz="0" w:space="0" w:color="auto"/>
                        <w:right w:val="none" w:sz="0" w:space="0" w:color="auto"/>
                      </w:divBdr>
                    </w:div>
                  </w:divsChild>
                </w:div>
                <w:div w:id="1244072505">
                  <w:marLeft w:val="0"/>
                  <w:marRight w:val="0"/>
                  <w:marTop w:val="0"/>
                  <w:marBottom w:val="0"/>
                  <w:divBdr>
                    <w:top w:val="none" w:sz="0" w:space="0" w:color="auto"/>
                    <w:left w:val="none" w:sz="0" w:space="0" w:color="auto"/>
                    <w:bottom w:val="none" w:sz="0" w:space="0" w:color="auto"/>
                    <w:right w:val="none" w:sz="0" w:space="0" w:color="auto"/>
                  </w:divBdr>
                  <w:divsChild>
                    <w:div w:id="53625302">
                      <w:marLeft w:val="0"/>
                      <w:marRight w:val="0"/>
                      <w:marTop w:val="0"/>
                      <w:marBottom w:val="0"/>
                      <w:divBdr>
                        <w:top w:val="none" w:sz="0" w:space="0" w:color="auto"/>
                        <w:left w:val="none" w:sz="0" w:space="0" w:color="auto"/>
                        <w:bottom w:val="none" w:sz="0" w:space="0" w:color="auto"/>
                        <w:right w:val="none" w:sz="0" w:space="0" w:color="auto"/>
                      </w:divBdr>
                    </w:div>
                  </w:divsChild>
                </w:div>
                <w:div w:id="583027169">
                  <w:marLeft w:val="0"/>
                  <w:marRight w:val="0"/>
                  <w:marTop w:val="0"/>
                  <w:marBottom w:val="0"/>
                  <w:divBdr>
                    <w:top w:val="none" w:sz="0" w:space="0" w:color="auto"/>
                    <w:left w:val="none" w:sz="0" w:space="0" w:color="auto"/>
                    <w:bottom w:val="none" w:sz="0" w:space="0" w:color="auto"/>
                    <w:right w:val="none" w:sz="0" w:space="0" w:color="auto"/>
                  </w:divBdr>
                  <w:divsChild>
                    <w:div w:id="1140460169">
                      <w:marLeft w:val="0"/>
                      <w:marRight w:val="0"/>
                      <w:marTop w:val="0"/>
                      <w:marBottom w:val="0"/>
                      <w:divBdr>
                        <w:top w:val="none" w:sz="0" w:space="0" w:color="auto"/>
                        <w:left w:val="none" w:sz="0" w:space="0" w:color="auto"/>
                        <w:bottom w:val="none" w:sz="0" w:space="0" w:color="auto"/>
                        <w:right w:val="none" w:sz="0" w:space="0" w:color="auto"/>
                      </w:divBdr>
                    </w:div>
                  </w:divsChild>
                </w:div>
                <w:div w:id="943925879">
                  <w:marLeft w:val="0"/>
                  <w:marRight w:val="0"/>
                  <w:marTop w:val="0"/>
                  <w:marBottom w:val="0"/>
                  <w:divBdr>
                    <w:top w:val="none" w:sz="0" w:space="0" w:color="auto"/>
                    <w:left w:val="none" w:sz="0" w:space="0" w:color="auto"/>
                    <w:bottom w:val="none" w:sz="0" w:space="0" w:color="auto"/>
                    <w:right w:val="none" w:sz="0" w:space="0" w:color="auto"/>
                  </w:divBdr>
                  <w:divsChild>
                    <w:div w:id="1515068266">
                      <w:marLeft w:val="0"/>
                      <w:marRight w:val="0"/>
                      <w:marTop w:val="0"/>
                      <w:marBottom w:val="0"/>
                      <w:divBdr>
                        <w:top w:val="none" w:sz="0" w:space="0" w:color="auto"/>
                        <w:left w:val="none" w:sz="0" w:space="0" w:color="auto"/>
                        <w:bottom w:val="none" w:sz="0" w:space="0" w:color="auto"/>
                        <w:right w:val="none" w:sz="0" w:space="0" w:color="auto"/>
                      </w:divBdr>
                    </w:div>
                  </w:divsChild>
                </w:div>
                <w:div w:id="1431389211">
                  <w:marLeft w:val="0"/>
                  <w:marRight w:val="0"/>
                  <w:marTop w:val="0"/>
                  <w:marBottom w:val="0"/>
                  <w:divBdr>
                    <w:top w:val="none" w:sz="0" w:space="0" w:color="auto"/>
                    <w:left w:val="none" w:sz="0" w:space="0" w:color="auto"/>
                    <w:bottom w:val="none" w:sz="0" w:space="0" w:color="auto"/>
                    <w:right w:val="none" w:sz="0" w:space="0" w:color="auto"/>
                  </w:divBdr>
                  <w:divsChild>
                    <w:div w:id="429546127">
                      <w:marLeft w:val="0"/>
                      <w:marRight w:val="0"/>
                      <w:marTop w:val="0"/>
                      <w:marBottom w:val="0"/>
                      <w:divBdr>
                        <w:top w:val="none" w:sz="0" w:space="0" w:color="auto"/>
                        <w:left w:val="none" w:sz="0" w:space="0" w:color="auto"/>
                        <w:bottom w:val="none" w:sz="0" w:space="0" w:color="auto"/>
                        <w:right w:val="none" w:sz="0" w:space="0" w:color="auto"/>
                      </w:divBdr>
                    </w:div>
                  </w:divsChild>
                </w:div>
                <w:div w:id="1825195621">
                  <w:marLeft w:val="0"/>
                  <w:marRight w:val="0"/>
                  <w:marTop w:val="0"/>
                  <w:marBottom w:val="0"/>
                  <w:divBdr>
                    <w:top w:val="none" w:sz="0" w:space="0" w:color="auto"/>
                    <w:left w:val="none" w:sz="0" w:space="0" w:color="auto"/>
                    <w:bottom w:val="none" w:sz="0" w:space="0" w:color="auto"/>
                    <w:right w:val="none" w:sz="0" w:space="0" w:color="auto"/>
                  </w:divBdr>
                  <w:divsChild>
                    <w:div w:id="1482186137">
                      <w:marLeft w:val="0"/>
                      <w:marRight w:val="0"/>
                      <w:marTop w:val="0"/>
                      <w:marBottom w:val="0"/>
                      <w:divBdr>
                        <w:top w:val="none" w:sz="0" w:space="0" w:color="auto"/>
                        <w:left w:val="none" w:sz="0" w:space="0" w:color="auto"/>
                        <w:bottom w:val="none" w:sz="0" w:space="0" w:color="auto"/>
                        <w:right w:val="none" w:sz="0" w:space="0" w:color="auto"/>
                      </w:divBdr>
                    </w:div>
                  </w:divsChild>
                </w:div>
                <w:div w:id="61295738">
                  <w:marLeft w:val="0"/>
                  <w:marRight w:val="0"/>
                  <w:marTop w:val="0"/>
                  <w:marBottom w:val="0"/>
                  <w:divBdr>
                    <w:top w:val="none" w:sz="0" w:space="0" w:color="auto"/>
                    <w:left w:val="none" w:sz="0" w:space="0" w:color="auto"/>
                    <w:bottom w:val="none" w:sz="0" w:space="0" w:color="auto"/>
                    <w:right w:val="none" w:sz="0" w:space="0" w:color="auto"/>
                  </w:divBdr>
                  <w:divsChild>
                    <w:div w:id="801773189">
                      <w:marLeft w:val="0"/>
                      <w:marRight w:val="0"/>
                      <w:marTop w:val="0"/>
                      <w:marBottom w:val="0"/>
                      <w:divBdr>
                        <w:top w:val="none" w:sz="0" w:space="0" w:color="auto"/>
                        <w:left w:val="none" w:sz="0" w:space="0" w:color="auto"/>
                        <w:bottom w:val="none" w:sz="0" w:space="0" w:color="auto"/>
                        <w:right w:val="none" w:sz="0" w:space="0" w:color="auto"/>
                      </w:divBdr>
                    </w:div>
                  </w:divsChild>
                </w:div>
                <w:div w:id="1459102124">
                  <w:marLeft w:val="0"/>
                  <w:marRight w:val="0"/>
                  <w:marTop w:val="0"/>
                  <w:marBottom w:val="0"/>
                  <w:divBdr>
                    <w:top w:val="none" w:sz="0" w:space="0" w:color="auto"/>
                    <w:left w:val="none" w:sz="0" w:space="0" w:color="auto"/>
                    <w:bottom w:val="none" w:sz="0" w:space="0" w:color="auto"/>
                    <w:right w:val="none" w:sz="0" w:space="0" w:color="auto"/>
                  </w:divBdr>
                  <w:divsChild>
                    <w:div w:id="2069642510">
                      <w:marLeft w:val="0"/>
                      <w:marRight w:val="0"/>
                      <w:marTop w:val="0"/>
                      <w:marBottom w:val="0"/>
                      <w:divBdr>
                        <w:top w:val="none" w:sz="0" w:space="0" w:color="auto"/>
                        <w:left w:val="none" w:sz="0" w:space="0" w:color="auto"/>
                        <w:bottom w:val="none" w:sz="0" w:space="0" w:color="auto"/>
                        <w:right w:val="none" w:sz="0" w:space="0" w:color="auto"/>
                      </w:divBdr>
                    </w:div>
                  </w:divsChild>
                </w:div>
                <w:div w:id="2073650215">
                  <w:marLeft w:val="0"/>
                  <w:marRight w:val="0"/>
                  <w:marTop w:val="0"/>
                  <w:marBottom w:val="0"/>
                  <w:divBdr>
                    <w:top w:val="none" w:sz="0" w:space="0" w:color="auto"/>
                    <w:left w:val="none" w:sz="0" w:space="0" w:color="auto"/>
                    <w:bottom w:val="none" w:sz="0" w:space="0" w:color="auto"/>
                    <w:right w:val="none" w:sz="0" w:space="0" w:color="auto"/>
                  </w:divBdr>
                  <w:divsChild>
                    <w:div w:id="1319577996">
                      <w:marLeft w:val="0"/>
                      <w:marRight w:val="0"/>
                      <w:marTop w:val="0"/>
                      <w:marBottom w:val="0"/>
                      <w:divBdr>
                        <w:top w:val="none" w:sz="0" w:space="0" w:color="auto"/>
                        <w:left w:val="none" w:sz="0" w:space="0" w:color="auto"/>
                        <w:bottom w:val="none" w:sz="0" w:space="0" w:color="auto"/>
                        <w:right w:val="none" w:sz="0" w:space="0" w:color="auto"/>
                      </w:divBdr>
                    </w:div>
                  </w:divsChild>
                </w:div>
                <w:div w:id="1884175089">
                  <w:marLeft w:val="0"/>
                  <w:marRight w:val="0"/>
                  <w:marTop w:val="0"/>
                  <w:marBottom w:val="0"/>
                  <w:divBdr>
                    <w:top w:val="none" w:sz="0" w:space="0" w:color="auto"/>
                    <w:left w:val="none" w:sz="0" w:space="0" w:color="auto"/>
                    <w:bottom w:val="none" w:sz="0" w:space="0" w:color="auto"/>
                    <w:right w:val="none" w:sz="0" w:space="0" w:color="auto"/>
                  </w:divBdr>
                  <w:divsChild>
                    <w:div w:id="1410227763">
                      <w:marLeft w:val="0"/>
                      <w:marRight w:val="0"/>
                      <w:marTop w:val="0"/>
                      <w:marBottom w:val="0"/>
                      <w:divBdr>
                        <w:top w:val="none" w:sz="0" w:space="0" w:color="auto"/>
                        <w:left w:val="none" w:sz="0" w:space="0" w:color="auto"/>
                        <w:bottom w:val="none" w:sz="0" w:space="0" w:color="auto"/>
                        <w:right w:val="none" w:sz="0" w:space="0" w:color="auto"/>
                      </w:divBdr>
                    </w:div>
                  </w:divsChild>
                </w:div>
                <w:div w:id="89199470">
                  <w:marLeft w:val="0"/>
                  <w:marRight w:val="0"/>
                  <w:marTop w:val="0"/>
                  <w:marBottom w:val="0"/>
                  <w:divBdr>
                    <w:top w:val="none" w:sz="0" w:space="0" w:color="auto"/>
                    <w:left w:val="none" w:sz="0" w:space="0" w:color="auto"/>
                    <w:bottom w:val="none" w:sz="0" w:space="0" w:color="auto"/>
                    <w:right w:val="none" w:sz="0" w:space="0" w:color="auto"/>
                  </w:divBdr>
                  <w:divsChild>
                    <w:div w:id="1200318431">
                      <w:marLeft w:val="0"/>
                      <w:marRight w:val="0"/>
                      <w:marTop w:val="0"/>
                      <w:marBottom w:val="0"/>
                      <w:divBdr>
                        <w:top w:val="none" w:sz="0" w:space="0" w:color="auto"/>
                        <w:left w:val="none" w:sz="0" w:space="0" w:color="auto"/>
                        <w:bottom w:val="none" w:sz="0" w:space="0" w:color="auto"/>
                        <w:right w:val="none" w:sz="0" w:space="0" w:color="auto"/>
                      </w:divBdr>
                    </w:div>
                  </w:divsChild>
                </w:div>
                <w:div w:id="123891454">
                  <w:marLeft w:val="0"/>
                  <w:marRight w:val="0"/>
                  <w:marTop w:val="0"/>
                  <w:marBottom w:val="0"/>
                  <w:divBdr>
                    <w:top w:val="none" w:sz="0" w:space="0" w:color="auto"/>
                    <w:left w:val="none" w:sz="0" w:space="0" w:color="auto"/>
                    <w:bottom w:val="none" w:sz="0" w:space="0" w:color="auto"/>
                    <w:right w:val="none" w:sz="0" w:space="0" w:color="auto"/>
                  </w:divBdr>
                  <w:divsChild>
                    <w:div w:id="1727558270">
                      <w:marLeft w:val="0"/>
                      <w:marRight w:val="0"/>
                      <w:marTop w:val="0"/>
                      <w:marBottom w:val="0"/>
                      <w:divBdr>
                        <w:top w:val="none" w:sz="0" w:space="0" w:color="auto"/>
                        <w:left w:val="none" w:sz="0" w:space="0" w:color="auto"/>
                        <w:bottom w:val="none" w:sz="0" w:space="0" w:color="auto"/>
                        <w:right w:val="none" w:sz="0" w:space="0" w:color="auto"/>
                      </w:divBdr>
                    </w:div>
                  </w:divsChild>
                </w:div>
                <w:div w:id="1886328776">
                  <w:marLeft w:val="0"/>
                  <w:marRight w:val="0"/>
                  <w:marTop w:val="0"/>
                  <w:marBottom w:val="0"/>
                  <w:divBdr>
                    <w:top w:val="none" w:sz="0" w:space="0" w:color="auto"/>
                    <w:left w:val="none" w:sz="0" w:space="0" w:color="auto"/>
                    <w:bottom w:val="none" w:sz="0" w:space="0" w:color="auto"/>
                    <w:right w:val="none" w:sz="0" w:space="0" w:color="auto"/>
                  </w:divBdr>
                  <w:divsChild>
                    <w:div w:id="592595829">
                      <w:marLeft w:val="0"/>
                      <w:marRight w:val="0"/>
                      <w:marTop w:val="0"/>
                      <w:marBottom w:val="0"/>
                      <w:divBdr>
                        <w:top w:val="none" w:sz="0" w:space="0" w:color="auto"/>
                        <w:left w:val="none" w:sz="0" w:space="0" w:color="auto"/>
                        <w:bottom w:val="none" w:sz="0" w:space="0" w:color="auto"/>
                        <w:right w:val="none" w:sz="0" w:space="0" w:color="auto"/>
                      </w:divBdr>
                    </w:div>
                  </w:divsChild>
                </w:div>
                <w:div w:id="1828979488">
                  <w:marLeft w:val="0"/>
                  <w:marRight w:val="0"/>
                  <w:marTop w:val="0"/>
                  <w:marBottom w:val="0"/>
                  <w:divBdr>
                    <w:top w:val="none" w:sz="0" w:space="0" w:color="auto"/>
                    <w:left w:val="none" w:sz="0" w:space="0" w:color="auto"/>
                    <w:bottom w:val="none" w:sz="0" w:space="0" w:color="auto"/>
                    <w:right w:val="none" w:sz="0" w:space="0" w:color="auto"/>
                  </w:divBdr>
                  <w:divsChild>
                    <w:div w:id="1772775234">
                      <w:marLeft w:val="0"/>
                      <w:marRight w:val="0"/>
                      <w:marTop w:val="0"/>
                      <w:marBottom w:val="0"/>
                      <w:divBdr>
                        <w:top w:val="none" w:sz="0" w:space="0" w:color="auto"/>
                        <w:left w:val="none" w:sz="0" w:space="0" w:color="auto"/>
                        <w:bottom w:val="none" w:sz="0" w:space="0" w:color="auto"/>
                        <w:right w:val="none" w:sz="0" w:space="0" w:color="auto"/>
                      </w:divBdr>
                    </w:div>
                  </w:divsChild>
                </w:div>
                <w:div w:id="741219854">
                  <w:marLeft w:val="0"/>
                  <w:marRight w:val="0"/>
                  <w:marTop w:val="0"/>
                  <w:marBottom w:val="0"/>
                  <w:divBdr>
                    <w:top w:val="none" w:sz="0" w:space="0" w:color="auto"/>
                    <w:left w:val="none" w:sz="0" w:space="0" w:color="auto"/>
                    <w:bottom w:val="none" w:sz="0" w:space="0" w:color="auto"/>
                    <w:right w:val="none" w:sz="0" w:space="0" w:color="auto"/>
                  </w:divBdr>
                  <w:divsChild>
                    <w:div w:id="198870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479696">
          <w:marLeft w:val="0"/>
          <w:marRight w:val="0"/>
          <w:marTop w:val="0"/>
          <w:marBottom w:val="0"/>
          <w:divBdr>
            <w:top w:val="none" w:sz="0" w:space="0" w:color="auto"/>
            <w:left w:val="none" w:sz="0" w:space="0" w:color="auto"/>
            <w:bottom w:val="none" w:sz="0" w:space="0" w:color="auto"/>
            <w:right w:val="none" w:sz="0" w:space="0" w:color="auto"/>
          </w:divBdr>
        </w:div>
        <w:div w:id="1781483830">
          <w:marLeft w:val="0"/>
          <w:marRight w:val="0"/>
          <w:marTop w:val="0"/>
          <w:marBottom w:val="0"/>
          <w:divBdr>
            <w:top w:val="none" w:sz="0" w:space="0" w:color="auto"/>
            <w:left w:val="none" w:sz="0" w:space="0" w:color="auto"/>
            <w:bottom w:val="none" w:sz="0" w:space="0" w:color="auto"/>
            <w:right w:val="none" w:sz="0" w:space="0" w:color="auto"/>
          </w:divBdr>
        </w:div>
        <w:div w:id="951522477">
          <w:marLeft w:val="0"/>
          <w:marRight w:val="0"/>
          <w:marTop w:val="0"/>
          <w:marBottom w:val="0"/>
          <w:divBdr>
            <w:top w:val="none" w:sz="0" w:space="0" w:color="auto"/>
            <w:left w:val="none" w:sz="0" w:space="0" w:color="auto"/>
            <w:bottom w:val="none" w:sz="0" w:space="0" w:color="auto"/>
            <w:right w:val="none" w:sz="0" w:space="0" w:color="auto"/>
          </w:divBdr>
        </w:div>
        <w:div w:id="767040832">
          <w:marLeft w:val="0"/>
          <w:marRight w:val="0"/>
          <w:marTop w:val="0"/>
          <w:marBottom w:val="0"/>
          <w:divBdr>
            <w:top w:val="none" w:sz="0" w:space="0" w:color="auto"/>
            <w:left w:val="none" w:sz="0" w:space="0" w:color="auto"/>
            <w:bottom w:val="none" w:sz="0" w:space="0" w:color="auto"/>
            <w:right w:val="none" w:sz="0" w:space="0" w:color="auto"/>
          </w:divBdr>
          <w:divsChild>
            <w:div w:id="252249380">
              <w:marLeft w:val="-75"/>
              <w:marRight w:val="0"/>
              <w:marTop w:val="30"/>
              <w:marBottom w:val="30"/>
              <w:divBdr>
                <w:top w:val="none" w:sz="0" w:space="0" w:color="auto"/>
                <w:left w:val="none" w:sz="0" w:space="0" w:color="auto"/>
                <w:bottom w:val="none" w:sz="0" w:space="0" w:color="auto"/>
                <w:right w:val="none" w:sz="0" w:space="0" w:color="auto"/>
              </w:divBdr>
              <w:divsChild>
                <w:div w:id="402722636">
                  <w:marLeft w:val="0"/>
                  <w:marRight w:val="0"/>
                  <w:marTop w:val="0"/>
                  <w:marBottom w:val="0"/>
                  <w:divBdr>
                    <w:top w:val="none" w:sz="0" w:space="0" w:color="auto"/>
                    <w:left w:val="none" w:sz="0" w:space="0" w:color="auto"/>
                    <w:bottom w:val="none" w:sz="0" w:space="0" w:color="auto"/>
                    <w:right w:val="none" w:sz="0" w:space="0" w:color="auto"/>
                  </w:divBdr>
                  <w:divsChild>
                    <w:div w:id="810093673">
                      <w:marLeft w:val="0"/>
                      <w:marRight w:val="0"/>
                      <w:marTop w:val="0"/>
                      <w:marBottom w:val="0"/>
                      <w:divBdr>
                        <w:top w:val="none" w:sz="0" w:space="0" w:color="auto"/>
                        <w:left w:val="none" w:sz="0" w:space="0" w:color="auto"/>
                        <w:bottom w:val="none" w:sz="0" w:space="0" w:color="auto"/>
                        <w:right w:val="none" w:sz="0" w:space="0" w:color="auto"/>
                      </w:divBdr>
                    </w:div>
                  </w:divsChild>
                </w:div>
                <w:div w:id="1128859154">
                  <w:marLeft w:val="0"/>
                  <w:marRight w:val="0"/>
                  <w:marTop w:val="0"/>
                  <w:marBottom w:val="0"/>
                  <w:divBdr>
                    <w:top w:val="none" w:sz="0" w:space="0" w:color="auto"/>
                    <w:left w:val="none" w:sz="0" w:space="0" w:color="auto"/>
                    <w:bottom w:val="none" w:sz="0" w:space="0" w:color="auto"/>
                    <w:right w:val="none" w:sz="0" w:space="0" w:color="auto"/>
                  </w:divBdr>
                  <w:divsChild>
                    <w:div w:id="1525091327">
                      <w:marLeft w:val="0"/>
                      <w:marRight w:val="0"/>
                      <w:marTop w:val="0"/>
                      <w:marBottom w:val="0"/>
                      <w:divBdr>
                        <w:top w:val="none" w:sz="0" w:space="0" w:color="auto"/>
                        <w:left w:val="none" w:sz="0" w:space="0" w:color="auto"/>
                        <w:bottom w:val="none" w:sz="0" w:space="0" w:color="auto"/>
                        <w:right w:val="none" w:sz="0" w:space="0" w:color="auto"/>
                      </w:divBdr>
                    </w:div>
                  </w:divsChild>
                </w:div>
                <w:div w:id="1611009018">
                  <w:marLeft w:val="0"/>
                  <w:marRight w:val="0"/>
                  <w:marTop w:val="0"/>
                  <w:marBottom w:val="0"/>
                  <w:divBdr>
                    <w:top w:val="none" w:sz="0" w:space="0" w:color="auto"/>
                    <w:left w:val="none" w:sz="0" w:space="0" w:color="auto"/>
                    <w:bottom w:val="none" w:sz="0" w:space="0" w:color="auto"/>
                    <w:right w:val="none" w:sz="0" w:space="0" w:color="auto"/>
                  </w:divBdr>
                  <w:divsChild>
                    <w:div w:id="1771390746">
                      <w:marLeft w:val="0"/>
                      <w:marRight w:val="0"/>
                      <w:marTop w:val="0"/>
                      <w:marBottom w:val="0"/>
                      <w:divBdr>
                        <w:top w:val="none" w:sz="0" w:space="0" w:color="auto"/>
                        <w:left w:val="none" w:sz="0" w:space="0" w:color="auto"/>
                        <w:bottom w:val="none" w:sz="0" w:space="0" w:color="auto"/>
                        <w:right w:val="none" w:sz="0" w:space="0" w:color="auto"/>
                      </w:divBdr>
                    </w:div>
                  </w:divsChild>
                </w:div>
                <w:div w:id="1273972520">
                  <w:marLeft w:val="0"/>
                  <w:marRight w:val="0"/>
                  <w:marTop w:val="0"/>
                  <w:marBottom w:val="0"/>
                  <w:divBdr>
                    <w:top w:val="none" w:sz="0" w:space="0" w:color="auto"/>
                    <w:left w:val="none" w:sz="0" w:space="0" w:color="auto"/>
                    <w:bottom w:val="none" w:sz="0" w:space="0" w:color="auto"/>
                    <w:right w:val="none" w:sz="0" w:space="0" w:color="auto"/>
                  </w:divBdr>
                  <w:divsChild>
                    <w:div w:id="95952256">
                      <w:marLeft w:val="0"/>
                      <w:marRight w:val="0"/>
                      <w:marTop w:val="0"/>
                      <w:marBottom w:val="0"/>
                      <w:divBdr>
                        <w:top w:val="none" w:sz="0" w:space="0" w:color="auto"/>
                        <w:left w:val="none" w:sz="0" w:space="0" w:color="auto"/>
                        <w:bottom w:val="none" w:sz="0" w:space="0" w:color="auto"/>
                        <w:right w:val="none" w:sz="0" w:space="0" w:color="auto"/>
                      </w:divBdr>
                    </w:div>
                  </w:divsChild>
                </w:div>
                <w:div w:id="908468375">
                  <w:marLeft w:val="0"/>
                  <w:marRight w:val="0"/>
                  <w:marTop w:val="0"/>
                  <w:marBottom w:val="0"/>
                  <w:divBdr>
                    <w:top w:val="none" w:sz="0" w:space="0" w:color="auto"/>
                    <w:left w:val="none" w:sz="0" w:space="0" w:color="auto"/>
                    <w:bottom w:val="none" w:sz="0" w:space="0" w:color="auto"/>
                    <w:right w:val="none" w:sz="0" w:space="0" w:color="auto"/>
                  </w:divBdr>
                  <w:divsChild>
                    <w:div w:id="1559708748">
                      <w:marLeft w:val="0"/>
                      <w:marRight w:val="0"/>
                      <w:marTop w:val="0"/>
                      <w:marBottom w:val="0"/>
                      <w:divBdr>
                        <w:top w:val="none" w:sz="0" w:space="0" w:color="auto"/>
                        <w:left w:val="none" w:sz="0" w:space="0" w:color="auto"/>
                        <w:bottom w:val="none" w:sz="0" w:space="0" w:color="auto"/>
                        <w:right w:val="none" w:sz="0" w:space="0" w:color="auto"/>
                      </w:divBdr>
                    </w:div>
                  </w:divsChild>
                </w:div>
                <w:div w:id="662121247">
                  <w:marLeft w:val="0"/>
                  <w:marRight w:val="0"/>
                  <w:marTop w:val="0"/>
                  <w:marBottom w:val="0"/>
                  <w:divBdr>
                    <w:top w:val="none" w:sz="0" w:space="0" w:color="auto"/>
                    <w:left w:val="none" w:sz="0" w:space="0" w:color="auto"/>
                    <w:bottom w:val="none" w:sz="0" w:space="0" w:color="auto"/>
                    <w:right w:val="none" w:sz="0" w:space="0" w:color="auto"/>
                  </w:divBdr>
                  <w:divsChild>
                    <w:div w:id="1546061795">
                      <w:marLeft w:val="0"/>
                      <w:marRight w:val="0"/>
                      <w:marTop w:val="0"/>
                      <w:marBottom w:val="0"/>
                      <w:divBdr>
                        <w:top w:val="none" w:sz="0" w:space="0" w:color="auto"/>
                        <w:left w:val="none" w:sz="0" w:space="0" w:color="auto"/>
                        <w:bottom w:val="none" w:sz="0" w:space="0" w:color="auto"/>
                        <w:right w:val="none" w:sz="0" w:space="0" w:color="auto"/>
                      </w:divBdr>
                    </w:div>
                  </w:divsChild>
                </w:div>
                <w:div w:id="1211457190">
                  <w:marLeft w:val="0"/>
                  <w:marRight w:val="0"/>
                  <w:marTop w:val="0"/>
                  <w:marBottom w:val="0"/>
                  <w:divBdr>
                    <w:top w:val="none" w:sz="0" w:space="0" w:color="auto"/>
                    <w:left w:val="none" w:sz="0" w:space="0" w:color="auto"/>
                    <w:bottom w:val="none" w:sz="0" w:space="0" w:color="auto"/>
                    <w:right w:val="none" w:sz="0" w:space="0" w:color="auto"/>
                  </w:divBdr>
                  <w:divsChild>
                    <w:div w:id="1295021593">
                      <w:marLeft w:val="0"/>
                      <w:marRight w:val="0"/>
                      <w:marTop w:val="0"/>
                      <w:marBottom w:val="0"/>
                      <w:divBdr>
                        <w:top w:val="none" w:sz="0" w:space="0" w:color="auto"/>
                        <w:left w:val="none" w:sz="0" w:space="0" w:color="auto"/>
                        <w:bottom w:val="none" w:sz="0" w:space="0" w:color="auto"/>
                        <w:right w:val="none" w:sz="0" w:space="0" w:color="auto"/>
                      </w:divBdr>
                    </w:div>
                  </w:divsChild>
                </w:div>
                <w:div w:id="1253472455">
                  <w:marLeft w:val="0"/>
                  <w:marRight w:val="0"/>
                  <w:marTop w:val="0"/>
                  <w:marBottom w:val="0"/>
                  <w:divBdr>
                    <w:top w:val="none" w:sz="0" w:space="0" w:color="auto"/>
                    <w:left w:val="none" w:sz="0" w:space="0" w:color="auto"/>
                    <w:bottom w:val="none" w:sz="0" w:space="0" w:color="auto"/>
                    <w:right w:val="none" w:sz="0" w:space="0" w:color="auto"/>
                  </w:divBdr>
                  <w:divsChild>
                    <w:div w:id="792946263">
                      <w:marLeft w:val="0"/>
                      <w:marRight w:val="0"/>
                      <w:marTop w:val="0"/>
                      <w:marBottom w:val="0"/>
                      <w:divBdr>
                        <w:top w:val="none" w:sz="0" w:space="0" w:color="auto"/>
                        <w:left w:val="none" w:sz="0" w:space="0" w:color="auto"/>
                        <w:bottom w:val="none" w:sz="0" w:space="0" w:color="auto"/>
                        <w:right w:val="none" w:sz="0" w:space="0" w:color="auto"/>
                      </w:divBdr>
                    </w:div>
                  </w:divsChild>
                </w:div>
                <w:div w:id="102844527">
                  <w:marLeft w:val="0"/>
                  <w:marRight w:val="0"/>
                  <w:marTop w:val="0"/>
                  <w:marBottom w:val="0"/>
                  <w:divBdr>
                    <w:top w:val="none" w:sz="0" w:space="0" w:color="auto"/>
                    <w:left w:val="none" w:sz="0" w:space="0" w:color="auto"/>
                    <w:bottom w:val="none" w:sz="0" w:space="0" w:color="auto"/>
                    <w:right w:val="none" w:sz="0" w:space="0" w:color="auto"/>
                  </w:divBdr>
                  <w:divsChild>
                    <w:div w:id="666713930">
                      <w:marLeft w:val="0"/>
                      <w:marRight w:val="0"/>
                      <w:marTop w:val="0"/>
                      <w:marBottom w:val="0"/>
                      <w:divBdr>
                        <w:top w:val="none" w:sz="0" w:space="0" w:color="auto"/>
                        <w:left w:val="none" w:sz="0" w:space="0" w:color="auto"/>
                        <w:bottom w:val="none" w:sz="0" w:space="0" w:color="auto"/>
                        <w:right w:val="none" w:sz="0" w:space="0" w:color="auto"/>
                      </w:divBdr>
                    </w:div>
                  </w:divsChild>
                </w:div>
                <w:div w:id="892273784">
                  <w:marLeft w:val="0"/>
                  <w:marRight w:val="0"/>
                  <w:marTop w:val="0"/>
                  <w:marBottom w:val="0"/>
                  <w:divBdr>
                    <w:top w:val="none" w:sz="0" w:space="0" w:color="auto"/>
                    <w:left w:val="none" w:sz="0" w:space="0" w:color="auto"/>
                    <w:bottom w:val="none" w:sz="0" w:space="0" w:color="auto"/>
                    <w:right w:val="none" w:sz="0" w:space="0" w:color="auto"/>
                  </w:divBdr>
                  <w:divsChild>
                    <w:div w:id="1802073501">
                      <w:marLeft w:val="0"/>
                      <w:marRight w:val="0"/>
                      <w:marTop w:val="0"/>
                      <w:marBottom w:val="0"/>
                      <w:divBdr>
                        <w:top w:val="none" w:sz="0" w:space="0" w:color="auto"/>
                        <w:left w:val="none" w:sz="0" w:space="0" w:color="auto"/>
                        <w:bottom w:val="none" w:sz="0" w:space="0" w:color="auto"/>
                        <w:right w:val="none" w:sz="0" w:space="0" w:color="auto"/>
                      </w:divBdr>
                    </w:div>
                  </w:divsChild>
                </w:div>
                <w:div w:id="2004430993">
                  <w:marLeft w:val="0"/>
                  <w:marRight w:val="0"/>
                  <w:marTop w:val="0"/>
                  <w:marBottom w:val="0"/>
                  <w:divBdr>
                    <w:top w:val="none" w:sz="0" w:space="0" w:color="auto"/>
                    <w:left w:val="none" w:sz="0" w:space="0" w:color="auto"/>
                    <w:bottom w:val="none" w:sz="0" w:space="0" w:color="auto"/>
                    <w:right w:val="none" w:sz="0" w:space="0" w:color="auto"/>
                  </w:divBdr>
                  <w:divsChild>
                    <w:div w:id="21983126">
                      <w:marLeft w:val="0"/>
                      <w:marRight w:val="0"/>
                      <w:marTop w:val="0"/>
                      <w:marBottom w:val="0"/>
                      <w:divBdr>
                        <w:top w:val="none" w:sz="0" w:space="0" w:color="auto"/>
                        <w:left w:val="none" w:sz="0" w:space="0" w:color="auto"/>
                        <w:bottom w:val="none" w:sz="0" w:space="0" w:color="auto"/>
                        <w:right w:val="none" w:sz="0" w:space="0" w:color="auto"/>
                      </w:divBdr>
                    </w:div>
                  </w:divsChild>
                </w:div>
                <w:div w:id="1873418001">
                  <w:marLeft w:val="0"/>
                  <w:marRight w:val="0"/>
                  <w:marTop w:val="0"/>
                  <w:marBottom w:val="0"/>
                  <w:divBdr>
                    <w:top w:val="none" w:sz="0" w:space="0" w:color="auto"/>
                    <w:left w:val="none" w:sz="0" w:space="0" w:color="auto"/>
                    <w:bottom w:val="none" w:sz="0" w:space="0" w:color="auto"/>
                    <w:right w:val="none" w:sz="0" w:space="0" w:color="auto"/>
                  </w:divBdr>
                  <w:divsChild>
                    <w:div w:id="1320501666">
                      <w:marLeft w:val="0"/>
                      <w:marRight w:val="0"/>
                      <w:marTop w:val="0"/>
                      <w:marBottom w:val="0"/>
                      <w:divBdr>
                        <w:top w:val="none" w:sz="0" w:space="0" w:color="auto"/>
                        <w:left w:val="none" w:sz="0" w:space="0" w:color="auto"/>
                        <w:bottom w:val="none" w:sz="0" w:space="0" w:color="auto"/>
                        <w:right w:val="none" w:sz="0" w:space="0" w:color="auto"/>
                      </w:divBdr>
                    </w:div>
                  </w:divsChild>
                </w:div>
                <w:div w:id="821190305">
                  <w:marLeft w:val="0"/>
                  <w:marRight w:val="0"/>
                  <w:marTop w:val="0"/>
                  <w:marBottom w:val="0"/>
                  <w:divBdr>
                    <w:top w:val="none" w:sz="0" w:space="0" w:color="auto"/>
                    <w:left w:val="none" w:sz="0" w:space="0" w:color="auto"/>
                    <w:bottom w:val="none" w:sz="0" w:space="0" w:color="auto"/>
                    <w:right w:val="none" w:sz="0" w:space="0" w:color="auto"/>
                  </w:divBdr>
                  <w:divsChild>
                    <w:div w:id="1923761578">
                      <w:marLeft w:val="0"/>
                      <w:marRight w:val="0"/>
                      <w:marTop w:val="0"/>
                      <w:marBottom w:val="0"/>
                      <w:divBdr>
                        <w:top w:val="none" w:sz="0" w:space="0" w:color="auto"/>
                        <w:left w:val="none" w:sz="0" w:space="0" w:color="auto"/>
                        <w:bottom w:val="none" w:sz="0" w:space="0" w:color="auto"/>
                        <w:right w:val="none" w:sz="0" w:space="0" w:color="auto"/>
                      </w:divBdr>
                    </w:div>
                  </w:divsChild>
                </w:div>
                <w:div w:id="1076129092">
                  <w:marLeft w:val="0"/>
                  <w:marRight w:val="0"/>
                  <w:marTop w:val="0"/>
                  <w:marBottom w:val="0"/>
                  <w:divBdr>
                    <w:top w:val="none" w:sz="0" w:space="0" w:color="auto"/>
                    <w:left w:val="none" w:sz="0" w:space="0" w:color="auto"/>
                    <w:bottom w:val="none" w:sz="0" w:space="0" w:color="auto"/>
                    <w:right w:val="none" w:sz="0" w:space="0" w:color="auto"/>
                  </w:divBdr>
                  <w:divsChild>
                    <w:div w:id="1697845374">
                      <w:marLeft w:val="0"/>
                      <w:marRight w:val="0"/>
                      <w:marTop w:val="0"/>
                      <w:marBottom w:val="0"/>
                      <w:divBdr>
                        <w:top w:val="none" w:sz="0" w:space="0" w:color="auto"/>
                        <w:left w:val="none" w:sz="0" w:space="0" w:color="auto"/>
                        <w:bottom w:val="none" w:sz="0" w:space="0" w:color="auto"/>
                        <w:right w:val="none" w:sz="0" w:space="0" w:color="auto"/>
                      </w:divBdr>
                    </w:div>
                  </w:divsChild>
                </w:div>
                <w:div w:id="2113628909">
                  <w:marLeft w:val="0"/>
                  <w:marRight w:val="0"/>
                  <w:marTop w:val="0"/>
                  <w:marBottom w:val="0"/>
                  <w:divBdr>
                    <w:top w:val="none" w:sz="0" w:space="0" w:color="auto"/>
                    <w:left w:val="none" w:sz="0" w:space="0" w:color="auto"/>
                    <w:bottom w:val="none" w:sz="0" w:space="0" w:color="auto"/>
                    <w:right w:val="none" w:sz="0" w:space="0" w:color="auto"/>
                  </w:divBdr>
                  <w:divsChild>
                    <w:div w:id="194059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080623">
          <w:marLeft w:val="0"/>
          <w:marRight w:val="0"/>
          <w:marTop w:val="0"/>
          <w:marBottom w:val="0"/>
          <w:divBdr>
            <w:top w:val="none" w:sz="0" w:space="0" w:color="auto"/>
            <w:left w:val="none" w:sz="0" w:space="0" w:color="auto"/>
            <w:bottom w:val="none" w:sz="0" w:space="0" w:color="auto"/>
            <w:right w:val="none" w:sz="0" w:space="0" w:color="auto"/>
          </w:divBdr>
        </w:div>
        <w:div w:id="1945766793">
          <w:marLeft w:val="0"/>
          <w:marRight w:val="0"/>
          <w:marTop w:val="0"/>
          <w:marBottom w:val="0"/>
          <w:divBdr>
            <w:top w:val="none" w:sz="0" w:space="0" w:color="auto"/>
            <w:left w:val="none" w:sz="0" w:space="0" w:color="auto"/>
            <w:bottom w:val="none" w:sz="0" w:space="0" w:color="auto"/>
            <w:right w:val="none" w:sz="0" w:space="0" w:color="auto"/>
          </w:divBdr>
        </w:div>
        <w:div w:id="160701927">
          <w:marLeft w:val="0"/>
          <w:marRight w:val="0"/>
          <w:marTop w:val="0"/>
          <w:marBottom w:val="0"/>
          <w:divBdr>
            <w:top w:val="none" w:sz="0" w:space="0" w:color="auto"/>
            <w:left w:val="none" w:sz="0" w:space="0" w:color="auto"/>
            <w:bottom w:val="none" w:sz="0" w:space="0" w:color="auto"/>
            <w:right w:val="none" w:sz="0" w:space="0" w:color="auto"/>
          </w:divBdr>
        </w:div>
        <w:div w:id="731001340">
          <w:marLeft w:val="0"/>
          <w:marRight w:val="0"/>
          <w:marTop w:val="0"/>
          <w:marBottom w:val="0"/>
          <w:divBdr>
            <w:top w:val="none" w:sz="0" w:space="0" w:color="auto"/>
            <w:left w:val="none" w:sz="0" w:space="0" w:color="auto"/>
            <w:bottom w:val="none" w:sz="0" w:space="0" w:color="auto"/>
            <w:right w:val="none" w:sz="0" w:space="0" w:color="auto"/>
          </w:divBdr>
        </w:div>
        <w:div w:id="853686842">
          <w:marLeft w:val="0"/>
          <w:marRight w:val="0"/>
          <w:marTop w:val="0"/>
          <w:marBottom w:val="0"/>
          <w:divBdr>
            <w:top w:val="none" w:sz="0" w:space="0" w:color="auto"/>
            <w:left w:val="none" w:sz="0" w:space="0" w:color="auto"/>
            <w:bottom w:val="none" w:sz="0" w:space="0" w:color="auto"/>
            <w:right w:val="none" w:sz="0" w:space="0" w:color="auto"/>
          </w:divBdr>
        </w:div>
      </w:divsChild>
    </w:div>
    <w:div w:id="1792358980">
      <w:bodyDiv w:val="1"/>
      <w:marLeft w:val="0"/>
      <w:marRight w:val="0"/>
      <w:marTop w:val="0"/>
      <w:marBottom w:val="0"/>
      <w:divBdr>
        <w:top w:val="none" w:sz="0" w:space="0" w:color="auto"/>
        <w:left w:val="none" w:sz="0" w:space="0" w:color="auto"/>
        <w:bottom w:val="none" w:sz="0" w:space="0" w:color="auto"/>
        <w:right w:val="none" w:sz="0" w:space="0" w:color="auto"/>
      </w:divBdr>
      <w:divsChild>
        <w:div w:id="1127814735">
          <w:marLeft w:val="0"/>
          <w:marRight w:val="0"/>
          <w:marTop w:val="0"/>
          <w:marBottom w:val="0"/>
          <w:divBdr>
            <w:top w:val="none" w:sz="0" w:space="0" w:color="auto"/>
            <w:left w:val="none" w:sz="0" w:space="0" w:color="auto"/>
            <w:bottom w:val="none" w:sz="0" w:space="0" w:color="auto"/>
            <w:right w:val="none" w:sz="0" w:space="0" w:color="auto"/>
          </w:divBdr>
        </w:div>
        <w:div w:id="1528328218">
          <w:marLeft w:val="0"/>
          <w:marRight w:val="0"/>
          <w:marTop w:val="0"/>
          <w:marBottom w:val="0"/>
          <w:divBdr>
            <w:top w:val="none" w:sz="0" w:space="0" w:color="auto"/>
            <w:left w:val="none" w:sz="0" w:space="0" w:color="auto"/>
            <w:bottom w:val="none" w:sz="0" w:space="0" w:color="auto"/>
            <w:right w:val="none" w:sz="0" w:space="0" w:color="auto"/>
          </w:divBdr>
        </w:div>
        <w:div w:id="901453024">
          <w:marLeft w:val="0"/>
          <w:marRight w:val="0"/>
          <w:marTop w:val="0"/>
          <w:marBottom w:val="0"/>
          <w:divBdr>
            <w:top w:val="none" w:sz="0" w:space="0" w:color="auto"/>
            <w:left w:val="none" w:sz="0" w:space="0" w:color="auto"/>
            <w:bottom w:val="none" w:sz="0" w:space="0" w:color="auto"/>
            <w:right w:val="none" w:sz="0" w:space="0" w:color="auto"/>
          </w:divBdr>
        </w:div>
        <w:div w:id="1718702942">
          <w:marLeft w:val="0"/>
          <w:marRight w:val="0"/>
          <w:marTop w:val="0"/>
          <w:marBottom w:val="0"/>
          <w:divBdr>
            <w:top w:val="none" w:sz="0" w:space="0" w:color="auto"/>
            <w:left w:val="none" w:sz="0" w:space="0" w:color="auto"/>
            <w:bottom w:val="none" w:sz="0" w:space="0" w:color="auto"/>
            <w:right w:val="none" w:sz="0" w:space="0" w:color="auto"/>
          </w:divBdr>
        </w:div>
        <w:div w:id="1457485997">
          <w:marLeft w:val="0"/>
          <w:marRight w:val="0"/>
          <w:marTop w:val="0"/>
          <w:marBottom w:val="0"/>
          <w:divBdr>
            <w:top w:val="none" w:sz="0" w:space="0" w:color="auto"/>
            <w:left w:val="none" w:sz="0" w:space="0" w:color="auto"/>
            <w:bottom w:val="none" w:sz="0" w:space="0" w:color="auto"/>
            <w:right w:val="none" w:sz="0" w:space="0" w:color="auto"/>
          </w:divBdr>
        </w:div>
        <w:div w:id="669722242">
          <w:marLeft w:val="0"/>
          <w:marRight w:val="0"/>
          <w:marTop w:val="0"/>
          <w:marBottom w:val="0"/>
          <w:divBdr>
            <w:top w:val="none" w:sz="0" w:space="0" w:color="auto"/>
            <w:left w:val="none" w:sz="0" w:space="0" w:color="auto"/>
            <w:bottom w:val="none" w:sz="0" w:space="0" w:color="auto"/>
            <w:right w:val="none" w:sz="0" w:space="0" w:color="auto"/>
          </w:divBdr>
        </w:div>
      </w:divsChild>
    </w:div>
    <w:div w:id="1818955629">
      <w:bodyDiv w:val="1"/>
      <w:marLeft w:val="0"/>
      <w:marRight w:val="0"/>
      <w:marTop w:val="0"/>
      <w:marBottom w:val="0"/>
      <w:divBdr>
        <w:top w:val="none" w:sz="0" w:space="0" w:color="auto"/>
        <w:left w:val="none" w:sz="0" w:space="0" w:color="auto"/>
        <w:bottom w:val="none" w:sz="0" w:space="0" w:color="auto"/>
        <w:right w:val="none" w:sz="0" w:space="0" w:color="auto"/>
      </w:divBdr>
      <w:divsChild>
        <w:div w:id="2065132454">
          <w:marLeft w:val="360"/>
          <w:marRight w:val="0"/>
          <w:marTop w:val="200"/>
          <w:marBottom w:val="0"/>
          <w:divBdr>
            <w:top w:val="none" w:sz="0" w:space="0" w:color="auto"/>
            <w:left w:val="none" w:sz="0" w:space="0" w:color="auto"/>
            <w:bottom w:val="none" w:sz="0" w:space="0" w:color="auto"/>
            <w:right w:val="none" w:sz="0" w:space="0" w:color="auto"/>
          </w:divBdr>
        </w:div>
      </w:divsChild>
    </w:div>
    <w:div w:id="1833980917">
      <w:bodyDiv w:val="1"/>
      <w:marLeft w:val="0"/>
      <w:marRight w:val="0"/>
      <w:marTop w:val="0"/>
      <w:marBottom w:val="0"/>
      <w:divBdr>
        <w:top w:val="none" w:sz="0" w:space="0" w:color="auto"/>
        <w:left w:val="none" w:sz="0" w:space="0" w:color="auto"/>
        <w:bottom w:val="none" w:sz="0" w:space="0" w:color="auto"/>
        <w:right w:val="none" w:sz="0" w:space="0" w:color="auto"/>
      </w:divBdr>
    </w:div>
    <w:div w:id="2080442158">
      <w:bodyDiv w:val="1"/>
      <w:marLeft w:val="0"/>
      <w:marRight w:val="0"/>
      <w:marTop w:val="0"/>
      <w:marBottom w:val="0"/>
      <w:divBdr>
        <w:top w:val="none" w:sz="0" w:space="0" w:color="auto"/>
        <w:left w:val="none" w:sz="0" w:space="0" w:color="auto"/>
        <w:bottom w:val="none" w:sz="0" w:space="0" w:color="auto"/>
        <w:right w:val="none" w:sz="0" w:space="0" w:color="auto"/>
      </w:divBdr>
      <w:divsChild>
        <w:div w:id="1472792350">
          <w:marLeft w:val="0"/>
          <w:marRight w:val="0"/>
          <w:marTop w:val="0"/>
          <w:marBottom w:val="0"/>
          <w:divBdr>
            <w:top w:val="none" w:sz="0" w:space="0" w:color="auto"/>
            <w:left w:val="none" w:sz="0" w:space="0" w:color="auto"/>
            <w:bottom w:val="none" w:sz="0" w:space="0" w:color="auto"/>
            <w:right w:val="none" w:sz="0" w:space="0" w:color="auto"/>
          </w:divBdr>
          <w:divsChild>
            <w:div w:id="1409418818">
              <w:marLeft w:val="0"/>
              <w:marRight w:val="0"/>
              <w:marTop w:val="0"/>
              <w:marBottom w:val="0"/>
              <w:divBdr>
                <w:top w:val="none" w:sz="0" w:space="0" w:color="auto"/>
                <w:left w:val="none" w:sz="0" w:space="0" w:color="auto"/>
                <w:bottom w:val="none" w:sz="0" w:space="0" w:color="auto"/>
                <w:right w:val="none" w:sz="0" w:space="0" w:color="auto"/>
              </w:divBdr>
            </w:div>
            <w:div w:id="535193126">
              <w:marLeft w:val="0"/>
              <w:marRight w:val="0"/>
              <w:marTop w:val="0"/>
              <w:marBottom w:val="0"/>
              <w:divBdr>
                <w:top w:val="none" w:sz="0" w:space="0" w:color="auto"/>
                <w:left w:val="none" w:sz="0" w:space="0" w:color="auto"/>
                <w:bottom w:val="none" w:sz="0" w:space="0" w:color="auto"/>
                <w:right w:val="none" w:sz="0" w:space="0" w:color="auto"/>
              </w:divBdr>
            </w:div>
            <w:div w:id="1726249348">
              <w:marLeft w:val="0"/>
              <w:marRight w:val="0"/>
              <w:marTop w:val="0"/>
              <w:marBottom w:val="0"/>
              <w:divBdr>
                <w:top w:val="none" w:sz="0" w:space="0" w:color="auto"/>
                <w:left w:val="none" w:sz="0" w:space="0" w:color="auto"/>
                <w:bottom w:val="none" w:sz="0" w:space="0" w:color="auto"/>
                <w:right w:val="none" w:sz="0" w:space="0" w:color="auto"/>
              </w:divBdr>
            </w:div>
            <w:div w:id="361635879">
              <w:marLeft w:val="0"/>
              <w:marRight w:val="0"/>
              <w:marTop w:val="0"/>
              <w:marBottom w:val="0"/>
              <w:divBdr>
                <w:top w:val="none" w:sz="0" w:space="0" w:color="auto"/>
                <w:left w:val="none" w:sz="0" w:space="0" w:color="auto"/>
                <w:bottom w:val="none" w:sz="0" w:space="0" w:color="auto"/>
                <w:right w:val="none" w:sz="0" w:space="0" w:color="auto"/>
              </w:divBdr>
            </w:div>
            <w:div w:id="1957373190">
              <w:marLeft w:val="0"/>
              <w:marRight w:val="0"/>
              <w:marTop w:val="0"/>
              <w:marBottom w:val="0"/>
              <w:divBdr>
                <w:top w:val="none" w:sz="0" w:space="0" w:color="auto"/>
                <w:left w:val="none" w:sz="0" w:space="0" w:color="auto"/>
                <w:bottom w:val="none" w:sz="0" w:space="0" w:color="auto"/>
                <w:right w:val="none" w:sz="0" w:space="0" w:color="auto"/>
              </w:divBdr>
            </w:div>
          </w:divsChild>
        </w:div>
        <w:div w:id="130027491">
          <w:marLeft w:val="0"/>
          <w:marRight w:val="0"/>
          <w:marTop w:val="0"/>
          <w:marBottom w:val="0"/>
          <w:divBdr>
            <w:top w:val="none" w:sz="0" w:space="0" w:color="auto"/>
            <w:left w:val="none" w:sz="0" w:space="0" w:color="auto"/>
            <w:bottom w:val="none" w:sz="0" w:space="0" w:color="auto"/>
            <w:right w:val="none" w:sz="0" w:space="0" w:color="auto"/>
          </w:divBdr>
          <w:divsChild>
            <w:div w:id="362173039">
              <w:marLeft w:val="0"/>
              <w:marRight w:val="0"/>
              <w:marTop w:val="0"/>
              <w:marBottom w:val="0"/>
              <w:divBdr>
                <w:top w:val="none" w:sz="0" w:space="0" w:color="auto"/>
                <w:left w:val="none" w:sz="0" w:space="0" w:color="auto"/>
                <w:bottom w:val="none" w:sz="0" w:space="0" w:color="auto"/>
                <w:right w:val="none" w:sz="0" w:space="0" w:color="auto"/>
              </w:divBdr>
            </w:div>
            <w:div w:id="2076582456">
              <w:marLeft w:val="0"/>
              <w:marRight w:val="0"/>
              <w:marTop w:val="0"/>
              <w:marBottom w:val="0"/>
              <w:divBdr>
                <w:top w:val="none" w:sz="0" w:space="0" w:color="auto"/>
                <w:left w:val="none" w:sz="0" w:space="0" w:color="auto"/>
                <w:bottom w:val="none" w:sz="0" w:space="0" w:color="auto"/>
                <w:right w:val="none" w:sz="0" w:space="0" w:color="auto"/>
              </w:divBdr>
            </w:div>
            <w:div w:id="1578898117">
              <w:marLeft w:val="0"/>
              <w:marRight w:val="0"/>
              <w:marTop w:val="0"/>
              <w:marBottom w:val="0"/>
              <w:divBdr>
                <w:top w:val="none" w:sz="0" w:space="0" w:color="auto"/>
                <w:left w:val="none" w:sz="0" w:space="0" w:color="auto"/>
                <w:bottom w:val="none" w:sz="0" w:space="0" w:color="auto"/>
                <w:right w:val="none" w:sz="0" w:space="0" w:color="auto"/>
              </w:divBdr>
            </w:div>
            <w:div w:id="65314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42d3817f00aa4cdc" Type="http://schemas.microsoft.com/office/2019/09/relationships/intelligence" Target="intelligence.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A02CD42CF6FAB42A182E206A3FE8CC9" ma:contentTypeVersion="16" ma:contentTypeDescription="Create a new document." ma:contentTypeScope="" ma:versionID="58367d7c4360d5aa86a87df0d4729659">
  <xsd:schema xmlns:xsd="http://www.w3.org/2001/XMLSchema" xmlns:xs="http://www.w3.org/2001/XMLSchema" xmlns:p="http://schemas.microsoft.com/office/2006/metadata/properties" xmlns:ns2="13716a5d-c39b-405d-89be-49f0ac2b1ab2" xmlns:ns3="a9399771-ac7a-49d8-98a9-1c812e638248" targetNamespace="http://schemas.microsoft.com/office/2006/metadata/properties" ma:root="true" ma:fieldsID="f61ef4275db6494af3e8a9e71782f144" ns2:_="" ns3:_="">
    <xsd:import namespace="13716a5d-c39b-405d-89be-49f0ac2b1ab2"/>
    <xsd:import namespace="a9399771-ac7a-49d8-98a9-1c812e63824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716a5d-c39b-405d-89be-49f0ac2b1a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dab9438-f903-450b-a158-c86bb4a35df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9399771-ac7a-49d8-98a9-1c812e63824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a008bae-e9af-424b-a91d-8786b6c463b5}" ma:internalName="TaxCatchAll" ma:showField="CatchAllData" ma:web="a9399771-ac7a-49d8-98a9-1c812e63824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a9399771-ac7a-49d8-98a9-1c812e638248">
      <UserInfo>
        <DisplayName>Bruna Cavalcante de Medeiros</DisplayName>
        <AccountId>227</AccountId>
        <AccountType/>
      </UserInfo>
      <UserInfo>
        <DisplayName>Elisabeth Sutter</DisplayName>
        <AccountId>40</AccountId>
        <AccountType/>
      </UserInfo>
      <UserInfo>
        <DisplayName>Rodrigo Levkovicz</DisplayName>
        <AccountId>28</AccountId>
        <AccountType/>
      </UserInfo>
      <UserInfo>
        <DisplayName>Gustave Gilles Lopez</DisplayName>
        <AccountId>23</AccountId>
        <AccountType/>
      </UserInfo>
    </SharedWithUsers>
    <TaxCatchAll xmlns="a9399771-ac7a-49d8-98a9-1c812e638248" xsi:nil="true"/>
    <lcf76f155ced4ddcb4097134ff3c332f xmlns="13716a5d-c39b-405d-89be-49f0ac2b1ab2">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775A42-7CF3-4442-B6F5-D9F45867A3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716a5d-c39b-405d-89be-49f0ac2b1ab2"/>
    <ds:schemaRef ds:uri="a9399771-ac7a-49d8-98a9-1c812e6382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E45C95-2385-4A78-AD4D-4FEA90EE1AC0}">
  <ds:schemaRefs>
    <ds:schemaRef ds:uri="http://schemas.microsoft.com/sharepoint/v3/contenttype/forms"/>
  </ds:schemaRefs>
</ds:datastoreItem>
</file>

<file path=customXml/itemProps3.xml><?xml version="1.0" encoding="utf-8"?>
<ds:datastoreItem xmlns:ds="http://schemas.openxmlformats.org/officeDocument/2006/customXml" ds:itemID="{01F04216-7F73-4F13-BB10-3B381401C14A}">
  <ds:schemaRefs>
    <ds:schemaRef ds:uri="http://schemas.microsoft.com/office/2006/metadata/properties"/>
    <ds:schemaRef ds:uri="http://schemas.microsoft.com/office/infopath/2007/PartnerControls"/>
    <ds:schemaRef ds:uri="a9399771-ac7a-49d8-98a9-1c812e638248"/>
    <ds:schemaRef ds:uri="13716a5d-c39b-405d-89be-49f0ac2b1ab2"/>
  </ds:schemaRefs>
</ds:datastoreItem>
</file>

<file path=customXml/itemProps4.xml><?xml version="1.0" encoding="utf-8"?>
<ds:datastoreItem xmlns:ds="http://schemas.openxmlformats.org/officeDocument/2006/customXml" ds:itemID="{B739189F-FF18-4E4E-A3DD-0349F2BEA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13923</Words>
  <Characters>75188</Characters>
  <Application>Microsoft Office Word</Application>
  <DocSecurity>0</DocSecurity>
  <Lines>626</Lines>
  <Paragraphs>177</Paragraphs>
  <ScaleCrop>false</ScaleCrop>
  <Company/>
  <LinksUpToDate>false</LinksUpToDate>
  <CharactersWithSpaces>88934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Marcio Jose Batista</cp:lastModifiedBy>
  <cp:revision>3</cp:revision>
  <cp:lastPrinted>2022-02-01T17:16:00Z</cp:lastPrinted>
  <dcterms:created xsi:type="dcterms:W3CDTF">2022-07-12T16:39:00Z</dcterms:created>
  <dcterms:modified xsi:type="dcterms:W3CDTF">2022-07-12T17:28:00Z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0x010100BA02CD42CF6FAB42A182E206A3FE8CC9</vt:lpwstr>
  </property>
</Properties>
</file>